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11B" w:rsidRDefault="000952D2">
      <w:pPr>
        <w:widowControl/>
        <w:jc w:val="left"/>
        <w:rPr>
          <w:rFonts w:ascii="楷体" w:eastAsia="楷体" w:hAnsi="楷体" w:cs="宋体"/>
          <w:color w:val="000000"/>
          <w:kern w:val="0"/>
          <w:sz w:val="22"/>
        </w:rPr>
      </w:pPr>
      <w:r>
        <w:rPr>
          <w:noProof/>
        </w:rPr>
        <w:pict>
          <v:shapetype id="_x0000_t202" coordsize="21600,21600" o:spt="202" path="m,l,21600r21600,l21600,xe">
            <v:stroke joinstyle="miter"/>
            <v:path gradientshapeok="t" o:connecttype="rect"/>
          </v:shapetype>
          <v:shape id="文本框 1" o:spid="_x0000_s1026" type="#_x0000_t202" style="position:absolute;margin-left:41.8pt;margin-top:27.55pt;width:207.5pt;height:22.1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" stroked="f" strokeweight=".5pt">
            <v:textbox>
              <w:txbxContent>
                <w:p w:rsidR="0009211B" w:rsidRDefault="00C007A4">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26（A</w:t>
                  </w:r>
                  <w:r>
                    <w:rPr>
                      <w:rFonts w:ascii="宋体" w:hAnsi="宋体"/>
                      <w:spacing w:val="20"/>
                      <w:sz w:val="24"/>
                      <w:szCs w:val="24"/>
                    </w:rPr>
                    <w:t>0）</w:t>
                  </w:r>
                </w:p>
              </w:txbxContent>
            </v:textbox>
            <w10:wrap anchorx="page" anchory="page"/>
          </v:shape>
        </w:pict>
      </w:r>
    </w:p>
    <w:p w:rsidR="0009211B" w:rsidRDefault="00C007A4" w:rsidP="000F38D8">
      <w:pPr>
        <w:widowControl/>
        <w:snapToGrid w:val="0"/>
        <w:spacing w:line="480" w:lineRule="exact"/>
        <w:jc w:val="center"/>
        <w:rPr>
          <w:b/>
          <w:sz w:val="28"/>
          <w:szCs w:val="30"/>
        </w:rPr>
      </w:pPr>
      <w:r>
        <w:rPr>
          <w:rFonts w:hint="eastAsia"/>
          <w:b/>
          <w:sz w:val="28"/>
          <w:szCs w:val="30"/>
        </w:rPr>
        <w:t>【</w:t>
      </w:r>
      <w:r w:rsidR="00631E59">
        <w:rPr>
          <w:rFonts w:hint="eastAsia"/>
          <w:b/>
          <w:sz w:val="28"/>
          <w:szCs w:val="30"/>
        </w:rPr>
        <w:t>企业</w:t>
      </w:r>
      <w:r w:rsidR="00C4131B" w:rsidRPr="00C202FD">
        <w:rPr>
          <w:rFonts w:hint="eastAsia"/>
          <w:b/>
          <w:sz w:val="28"/>
          <w:szCs w:val="30"/>
        </w:rPr>
        <w:t>决策</w:t>
      </w:r>
      <w:r w:rsidR="00631E59">
        <w:rPr>
          <w:rFonts w:hint="eastAsia"/>
          <w:b/>
          <w:sz w:val="28"/>
          <w:szCs w:val="30"/>
        </w:rPr>
        <w:t>与</w:t>
      </w:r>
      <w:r w:rsidR="00C202FD" w:rsidRPr="00C202FD">
        <w:rPr>
          <w:rFonts w:hint="eastAsia"/>
          <w:b/>
          <w:sz w:val="28"/>
          <w:szCs w:val="30"/>
        </w:rPr>
        <w:t>仿真</w:t>
      </w:r>
      <w:r>
        <w:rPr>
          <w:rFonts w:hint="eastAsia"/>
          <w:b/>
          <w:sz w:val="28"/>
          <w:szCs w:val="30"/>
        </w:rPr>
        <w:t>】</w:t>
      </w:r>
    </w:p>
    <w:p w:rsidR="006741C2" w:rsidRDefault="006741C2" w:rsidP="000F38D8">
      <w:pPr>
        <w:widowControl/>
        <w:snapToGrid w:val="0"/>
        <w:spacing w:line="480" w:lineRule="exact"/>
        <w:jc w:val="center"/>
        <w:rPr>
          <w:b/>
          <w:sz w:val="28"/>
          <w:szCs w:val="30"/>
        </w:rPr>
      </w:pPr>
      <w:r>
        <w:rPr>
          <w:rFonts w:hint="eastAsia"/>
          <w:b/>
          <w:sz w:val="28"/>
          <w:szCs w:val="30"/>
        </w:rPr>
        <w:t>【</w:t>
      </w:r>
      <w:r w:rsidR="00C202FD">
        <w:rPr>
          <w:rFonts w:ascii="Arial" w:hAnsi="Arial" w:cs="Arial"/>
          <w:color w:val="333333"/>
          <w:sz w:val="30"/>
          <w:szCs w:val="30"/>
          <w:shd w:val="clear" w:color="auto" w:fill="FFFFFF"/>
        </w:rPr>
        <w:t>Entrepreneurship decision simulation</w:t>
      </w:r>
      <w:r>
        <w:rPr>
          <w:rFonts w:hint="eastAsia"/>
          <w:b/>
          <w:sz w:val="28"/>
          <w:szCs w:val="30"/>
        </w:rPr>
        <w:t>】</w:t>
      </w:r>
    </w:p>
    <w:p w:rsidR="0009211B" w:rsidRPr="006D1A12" w:rsidRDefault="00C007A4" w:rsidP="00310577">
      <w:pPr>
        <w:pStyle w:val="a9"/>
        <w:numPr>
          <w:ilvl w:val="0"/>
          <w:numId w:val="7"/>
        </w:numPr>
        <w:spacing w:beforeLines="50" w:before="156" w:afterLines="50" w:after="156" w:line="288" w:lineRule="auto"/>
        <w:ind w:firstLineChars="0"/>
        <w:rPr>
          <w:rFonts w:ascii="黑体" w:eastAsia="黑体" w:hAnsi="宋体"/>
          <w:sz w:val="24"/>
        </w:rPr>
      </w:pPr>
      <w:bookmarkStart w:id="0" w:name="a2"/>
      <w:bookmarkEnd w:id="0"/>
      <w:r w:rsidRPr="006D1A12">
        <w:rPr>
          <w:rFonts w:ascii="黑体" w:eastAsia="黑体" w:hAnsi="宋体"/>
          <w:sz w:val="24"/>
        </w:rPr>
        <w:t>基本信息</w:t>
      </w:r>
    </w:p>
    <w:p w:rsidR="0009211B" w:rsidRDefault="00C007A4">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B6048C">
        <w:rPr>
          <w:color w:val="000000"/>
          <w:sz w:val="20"/>
          <w:szCs w:val="20"/>
        </w:rPr>
        <w:t>2138098</w:t>
      </w:r>
      <w:r>
        <w:rPr>
          <w:color w:val="000000"/>
          <w:sz w:val="20"/>
          <w:szCs w:val="20"/>
        </w:rPr>
        <w:t>】</w:t>
      </w:r>
    </w:p>
    <w:p w:rsidR="0009211B" w:rsidRDefault="00C007A4">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sidR="00F84462">
        <w:rPr>
          <w:color w:val="000000"/>
          <w:sz w:val="20"/>
          <w:szCs w:val="20"/>
        </w:rPr>
        <w:t>1</w:t>
      </w:r>
      <w:r>
        <w:rPr>
          <w:color w:val="000000"/>
          <w:sz w:val="20"/>
          <w:szCs w:val="20"/>
        </w:rPr>
        <w:t>】</w:t>
      </w:r>
    </w:p>
    <w:p w:rsidR="0009211B" w:rsidRPr="00B6048C" w:rsidRDefault="00C007A4">
      <w:pPr>
        <w:snapToGrid w:val="0"/>
        <w:spacing w:line="288" w:lineRule="auto"/>
        <w:ind w:firstLineChars="196" w:firstLine="394"/>
        <w:rPr>
          <w:szCs w:val="21"/>
        </w:rPr>
      </w:pPr>
      <w:r w:rsidRPr="00B6048C">
        <w:rPr>
          <w:b/>
          <w:bCs/>
          <w:sz w:val="20"/>
          <w:szCs w:val="20"/>
        </w:rPr>
        <w:t>面向专业：</w:t>
      </w:r>
      <w:r w:rsidRPr="00B6048C">
        <w:rPr>
          <w:sz w:val="20"/>
          <w:szCs w:val="20"/>
        </w:rPr>
        <w:t>【</w:t>
      </w:r>
      <w:r w:rsidR="00C202FD" w:rsidRPr="00B6048C">
        <w:rPr>
          <w:rFonts w:hint="eastAsia"/>
          <w:sz w:val="20"/>
          <w:szCs w:val="20"/>
        </w:rPr>
        <w:t>经济管理类</w:t>
      </w:r>
      <w:r w:rsidRPr="00B6048C">
        <w:rPr>
          <w:sz w:val="20"/>
          <w:szCs w:val="20"/>
        </w:rPr>
        <w:t>】</w:t>
      </w:r>
    </w:p>
    <w:p w:rsidR="0009211B" w:rsidRDefault="00C007A4">
      <w:pPr>
        <w:snapToGrid w:val="0"/>
        <w:spacing w:line="288" w:lineRule="auto"/>
        <w:ind w:firstLineChars="196" w:firstLine="394"/>
        <w:rPr>
          <w:color w:val="000000"/>
          <w:sz w:val="20"/>
          <w:szCs w:val="20"/>
        </w:rPr>
      </w:pPr>
      <w:r>
        <w:rPr>
          <w:b/>
          <w:bCs/>
          <w:color w:val="000000"/>
          <w:sz w:val="20"/>
          <w:szCs w:val="20"/>
        </w:rPr>
        <w:t>课程性质：</w:t>
      </w:r>
      <w:bookmarkStart w:id="1" w:name="_Hlk137648287"/>
      <w:r>
        <w:rPr>
          <w:color w:val="000000"/>
          <w:sz w:val="20"/>
          <w:szCs w:val="20"/>
        </w:rPr>
        <w:t>【</w:t>
      </w:r>
      <w:r>
        <w:rPr>
          <w:rFonts w:hint="eastAsia"/>
          <w:color w:val="000000"/>
          <w:sz w:val="20"/>
          <w:szCs w:val="20"/>
        </w:rPr>
        <w:t>通识教育选修课</w:t>
      </w:r>
      <w:r>
        <w:rPr>
          <w:color w:val="000000"/>
          <w:sz w:val="20"/>
          <w:szCs w:val="20"/>
        </w:rPr>
        <w:t>】</w:t>
      </w:r>
      <w:bookmarkEnd w:id="1"/>
    </w:p>
    <w:p w:rsidR="0009211B" w:rsidRDefault="00C007A4">
      <w:pPr>
        <w:snapToGrid w:val="0"/>
        <w:spacing w:line="288" w:lineRule="auto"/>
        <w:ind w:firstLineChars="196" w:firstLine="394"/>
        <w:rPr>
          <w:b/>
          <w:bCs/>
          <w:color w:val="000000"/>
          <w:szCs w:val="21"/>
        </w:rPr>
      </w:pPr>
      <w:r>
        <w:rPr>
          <w:b/>
          <w:bCs/>
          <w:color w:val="000000"/>
          <w:sz w:val="20"/>
          <w:szCs w:val="20"/>
        </w:rPr>
        <w:t>开课院系：</w:t>
      </w:r>
      <w:r w:rsidR="00C202FD">
        <w:rPr>
          <w:rFonts w:hint="eastAsia"/>
          <w:b/>
          <w:bCs/>
          <w:color w:val="000000"/>
          <w:sz w:val="20"/>
          <w:szCs w:val="20"/>
        </w:rPr>
        <w:t>经济贸易系</w:t>
      </w:r>
    </w:p>
    <w:p w:rsidR="0061273B" w:rsidRDefault="00C007A4" w:rsidP="00A125A2">
      <w:pPr>
        <w:snapToGrid w:val="0"/>
        <w:spacing w:line="288" w:lineRule="auto"/>
        <w:ind w:firstLineChars="196" w:firstLine="394"/>
        <w:rPr>
          <w:b/>
          <w:bCs/>
          <w:color w:val="000000"/>
          <w:sz w:val="20"/>
          <w:szCs w:val="20"/>
        </w:rPr>
      </w:pPr>
      <w:r>
        <w:rPr>
          <w:b/>
          <w:bCs/>
          <w:color w:val="000000"/>
          <w:sz w:val="20"/>
          <w:szCs w:val="20"/>
        </w:rPr>
        <w:t>使用教材：</w:t>
      </w:r>
      <w:r w:rsidR="00EC7434">
        <w:rPr>
          <w:rFonts w:hint="eastAsia"/>
          <w:bCs/>
          <w:color w:val="000000"/>
          <w:sz w:val="20"/>
          <w:szCs w:val="20"/>
        </w:rPr>
        <w:t>无</w:t>
      </w:r>
    </w:p>
    <w:p w:rsidR="0009211B" w:rsidRPr="00A125A2" w:rsidRDefault="00C007A4">
      <w:pPr>
        <w:snapToGrid w:val="0"/>
        <w:spacing w:line="288" w:lineRule="auto"/>
        <w:ind w:firstLineChars="196" w:firstLine="394"/>
        <w:rPr>
          <w:b/>
          <w:color w:val="000000"/>
          <w:sz w:val="20"/>
          <w:szCs w:val="20"/>
        </w:rPr>
      </w:pPr>
      <w:r w:rsidRPr="00A125A2">
        <w:rPr>
          <w:rFonts w:hint="eastAsia"/>
          <w:b/>
          <w:color w:val="000000"/>
          <w:sz w:val="20"/>
          <w:szCs w:val="20"/>
        </w:rPr>
        <w:t>课程网站网址：</w:t>
      </w:r>
      <w:r w:rsidR="00A125A2">
        <w:rPr>
          <w:rFonts w:hint="eastAsia"/>
          <w:b/>
          <w:color w:val="000000"/>
          <w:sz w:val="20"/>
          <w:szCs w:val="20"/>
        </w:rPr>
        <w:t>无</w:t>
      </w:r>
    </w:p>
    <w:p w:rsidR="0009211B" w:rsidRDefault="00C007A4">
      <w:pPr>
        <w:adjustRightInd w:val="0"/>
        <w:snapToGrid w:val="0"/>
        <w:spacing w:line="288" w:lineRule="auto"/>
        <w:ind w:firstLineChars="196" w:firstLine="394"/>
        <w:rPr>
          <w:color w:val="000000"/>
          <w:sz w:val="20"/>
          <w:szCs w:val="20"/>
        </w:rPr>
      </w:pPr>
      <w:r>
        <w:rPr>
          <w:b/>
          <w:bCs/>
          <w:color w:val="000000"/>
          <w:sz w:val="20"/>
          <w:szCs w:val="20"/>
        </w:rPr>
        <w:t>先修课程：</w:t>
      </w:r>
      <w:r w:rsidR="00A125A2">
        <w:rPr>
          <w:color w:val="000000"/>
          <w:sz w:val="20"/>
          <w:szCs w:val="20"/>
        </w:rPr>
        <w:t>无</w:t>
      </w:r>
    </w:p>
    <w:p w:rsidR="0009211B" w:rsidRDefault="00C007A4" w:rsidP="00310577">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0F38D8" w:rsidRPr="008C0BE6" w:rsidRDefault="000F38D8" w:rsidP="008C0BE6">
      <w:pPr>
        <w:snapToGrid w:val="0"/>
        <w:spacing w:line="288" w:lineRule="auto"/>
        <w:ind w:firstLineChars="200" w:firstLine="420"/>
        <w:rPr>
          <w:szCs w:val="21"/>
        </w:rPr>
      </w:pPr>
      <w:r w:rsidRPr="008C0BE6">
        <w:rPr>
          <w:rFonts w:hint="eastAsia"/>
          <w:szCs w:val="21"/>
        </w:rPr>
        <w:t>比赛简介：</w:t>
      </w:r>
    </w:p>
    <w:p w:rsidR="00310577" w:rsidRPr="008C0BE6" w:rsidRDefault="00B6519A" w:rsidP="008C0BE6">
      <w:pPr>
        <w:snapToGrid w:val="0"/>
        <w:spacing w:line="288" w:lineRule="auto"/>
        <w:ind w:firstLineChars="200" w:firstLine="420"/>
        <w:rPr>
          <w:szCs w:val="21"/>
        </w:rPr>
      </w:pPr>
      <w:r w:rsidRPr="008C0BE6">
        <w:rPr>
          <w:rFonts w:hint="eastAsia"/>
          <w:szCs w:val="21"/>
        </w:rPr>
        <w:t>企业经营管理就是决策</w:t>
      </w:r>
      <w:r w:rsidR="00290DFD" w:rsidRPr="008C0BE6">
        <w:rPr>
          <w:rFonts w:hint="eastAsia"/>
          <w:szCs w:val="21"/>
        </w:rPr>
        <w:t>，</w:t>
      </w:r>
      <w:r w:rsidR="00310577" w:rsidRPr="008C0BE6">
        <w:rPr>
          <w:rFonts w:hint="eastAsia"/>
          <w:szCs w:val="21"/>
        </w:rPr>
        <w:t>创业决策仿真竞赛基于大型互联网平台“国家级管理决策虚拟仿真实验平台”，采用信息化技术，实现了整个赛程、评分、排名与遴选的自动化管理，保证了大赛全程的公正、公平、透明。虚拟仿真实验教学中心构造了一个完整的现代企业创业决策环境，融合了管理经济学、市场营销学、运营管理学、管理会计学、微观经济学、统计学和运筹学等课程中的管理决策理论，使得参与者能综合运用所学管理知识，有助于提高学生的综合分析能力和团队协作能力。</w:t>
      </w:r>
    </w:p>
    <w:p w:rsidR="00310577" w:rsidRPr="008C0BE6" w:rsidRDefault="00310577" w:rsidP="008C0BE6">
      <w:pPr>
        <w:snapToGrid w:val="0"/>
        <w:spacing w:line="288" w:lineRule="auto"/>
        <w:ind w:firstLineChars="200" w:firstLine="420"/>
        <w:rPr>
          <w:szCs w:val="21"/>
        </w:rPr>
      </w:pPr>
      <w:r w:rsidRPr="008C0BE6">
        <w:rPr>
          <w:rFonts w:hint="eastAsia"/>
          <w:szCs w:val="21"/>
        </w:rPr>
        <w:t>该竞赛是上海市教委支持的一类专业竞赛，已经成功举办了</w:t>
      </w:r>
      <w:r w:rsidRPr="008C0BE6">
        <w:rPr>
          <w:rFonts w:hint="eastAsia"/>
          <w:szCs w:val="21"/>
        </w:rPr>
        <w:t>9</w:t>
      </w:r>
      <w:r w:rsidRPr="008C0BE6">
        <w:rPr>
          <w:rFonts w:hint="eastAsia"/>
          <w:szCs w:val="21"/>
        </w:rPr>
        <w:t>届，每一届有来自全国重点高校的经过校内初选的数千支代表队参赛。</w:t>
      </w:r>
    </w:p>
    <w:p w:rsidR="000F38D8" w:rsidRPr="008C0BE6" w:rsidRDefault="00B10F3A" w:rsidP="008C0BE6">
      <w:pPr>
        <w:snapToGrid w:val="0"/>
        <w:spacing w:line="288" w:lineRule="auto"/>
        <w:ind w:firstLineChars="200" w:firstLine="420"/>
        <w:rPr>
          <w:szCs w:val="21"/>
        </w:rPr>
      </w:pPr>
      <w:r w:rsidRPr="008C0BE6">
        <w:rPr>
          <w:rFonts w:hint="eastAsia"/>
          <w:szCs w:val="21"/>
        </w:rPr>
        <w:t>课程内容</w:t>
      </w:r>
      <w:r w:rsidR="000F38D8" w:rsidRPr="008C0BE6">
        <w:rPr>
          <w:rFonts w:hint="eastAsia"/>
          <w:szCs w:val="21"/>
        </w:rPr>
        <w:t>简介：</w:t>
      </w:r>
    </w:p>
    <w:p w:rsidR="00B10F3A" w:rsidRPr="008C0BE6" w:rsidRDefault="0036565A" w:rsidP="008C0BE6">
      <w:pPr>
        <w:snapToGrid w:val="0"/>
        <w:spacing w:line="288" w:lineRule="auto"/>
        <w:ind w:firstLineChars="200" w:firstLine="420"/>
        <w:rPr>
          <w:szCs w:val="21"/>
        </w:rPr>
      </w:pPr>
      <w:r w:rsidRPr="008C0BE6">
        <w:rPr>
          <w:rFonts w:hint="eastAsia"/>
          <w:szCs w:val="21"/>
        </w:rPr>
        <w:t>《</w:t>
      </w:r>
      <w:r w:rsidRPr="008C0BE6">
        <w:rPr>
          <w:szCs w:val="21"/>
        </w:rPr>
        <w:t>企业决策与仿真》</w:t>
      </w:r>
      <w:r w:rsidR="00B10F3A" w:rsidRPr="008C0BE6">
        <w:rPr>
          <w:rFonts w:hint="eastAsia"/>
          <w:szCs w:val="21"/>
        </w:rPr>
        <w:t>课程，</w:t>
      </w:r>
      <w:r w:rsidRPr="008C0BE6">
        <w:rPr>
          <w:szCs w:val="21"/>
        </w:rPr>
        <w:t>以提高现代企业经济效益为目标，结合现代企业决策理论研究、决策仿真系统开发与决策支持系统</w:t>
      </w:r>
      <w:r w:rsidR="00B10F3A" w:rsidRPr="008C0BE6">
        <w:rPr>
          <w:rFonts w:hint="eastAsia"/>
          <w:szCs w:val="21"/>
        </w:rPr>
        <w:t>等内容</w:t>
      </w:r>
      <w:r w:rsidRPr="008C0BE6">
        <w:rPr>
          <w:szCs w:val="21"/>
        </w:rPr>
        <w:t>，对现代企业经营过程中的市场需求预测、营销优化决策、生产优化决策、采购优化决策、决策方案拟定、决策方案全面预算和成果盈亏计算等现代企业决策理论与决策支持主要内容及决策支持系统研发原理，进行较为全面的</w:t>
      </w:r>
      <w:r w:rsidRPr="008C0BE6">
        <w:rPr>
          <w:rFonts w:hint="eastAsia"/>
          <w:szCs w:val="21"/>
        </w:rPr>
        <w:t>分析研讨</w:t>
      </w:r>
      <w:r w:rsidRPr="008C0BE6">
        <w:rPr>
          <w:szCs w:val="21"/>
        </w:rPr>
        <w:t>，并通过一个大型决策仿真案例，使之融合成为一个有机的整体，研发成功相应的决策仿真系统。</w:t>
      </w:r>
    </w:p>
    <w:p w:rsidR="007575BB" w:rsidRPr="008C0BE6" w:rsidRDefault="0036565A" w:rsidP="008C0BE6">
      <w:pPr>
        <w:snapToGrid w:val="0"/>
        <w:spacing w:line="288" w:lineRule="auto"/>
        <w:ind w:firstLineChars="200" w:firstLine="420"/>
        <w:rPr>
          <w:szCs w:val="21"/>
        </w:rPr>
      </w:pPr>
      <w:r w:rsidRPr="008C0BE6">
        <w:rPr>
          <w:rFonts w:hint="eastAsia"/>
          <w:szCs w:val="21"/>
        </w:rPr>
        <w:t>学生</w:t>
      </w:r>
      <w:r w:rsidRPr="008C0BE6">
        <w:rPr>
          <w:szCs w:val="21"/>
        </w:rPr>
        <w:t>通过对《企业决策与仿真》的理论学习和仿真系统的实践应用，可理论联系实际，在短时间内强化市场竞争意识，提高把握市场机会能力，贯通现代企业营销决策、生产决策和采购决策之间的关系，了解各种成本费用的形成和经营战略的实施对企业经营成果的影响，加深理解现代企业决策与决策支持系统的开发原理、方法和步骤。</w:t>
      </w:r>
      <w:r w:rsidR="007575BB" w:rsidRPr="008C0BE6">
        <w:rPr>
          <w:rFonts w:hint="eastAsia"/>
          <w:szCs w:val="21"/>
        </w:rPr>
        <w:t>深刻感受到在多工作岗位实践中需几年才能获得的经验和体会，有助于提高学生的创业决策能力，</w:t>
      </w:r>
      <w:r w:rsidR="007575BB" w:rsidRPr="008C0BE6">
        <w:rPr>
          <w:szCs w:val="21"/>
        </w:rPr>
        <w:t>对同学们</w:t>
      </w:r>
      <w:r w:rsidR="007575BB" w:rsidRPr="008C0BE6">
        <w:rPr>
          <w:rFonts w:hint="eastAsia"/>
          <w:szCs w:val="21"/>
        </w:rPr>
        <w:t>增强</w:t>
      </w:r>
      <w:r w:rsidR="007575BB" w:rsidRPr="008C0BE6">
        <w:rPr>
          <w:szCs w:val="21"/>
        </w:rPr>
        <w:t>大学</w:t>
      </w:r>
      <w:r w:rsidR="007575BB" w:rsidRPr="008C0BE6">
        <w:rPr>
          <w:rFonts w:hint="eastAsia"/>
          <w:szCs w:val="21"/>
        </w:rPr>
        <w:t>生活以及</w:t>
      </w:r>
      <w:r w:rsidR="007575BB" w:rsidRPr="008C0BE6">
        <w:rPr>
          <w:szCs w:val="21"/>
        </w:rPr>
        <w:t>创业</w:t>
      </w:r>
      <w:r w:rsidR="007575BB" w:rsidRPr="008C0BE6">
        <w:rPr>
          <w:rFonts w:hint="eastAsia"/>
          <w:szCs w:val="21"/>
        </w:rPr>
        <w:t>实践</w:t>
      </w:r>
      <w:r w:rsidR="007575BB" w:rsidRPr="008C0BE6">
        <w:rPr>
          <w:szCs w:val="21"/>
        </w:rPr>
        <w:t>中的决策意识</w:t>
      </w:r>
      <w:r w:rsidR="007575BB" w:rsidRPr="008C0BE6">
        <w:rPr>
          <w:rFonts w:hint="eastAsia"/>
          <w:szCs w:val="21"/>
        </w:rPr>
        <w:t>，优化</w:t>
      </w:r>
      <w:r w:rsidR="007575BB" w:rsidRPr="008C0BE6">
        <w:rPr>
          <w:szCs w:val="21"/>
        </w:rPr>
        <w:t>决策方法，</w:t>
      </w:r>
      <w:r w:rsidR="007575BB" w:rsidRPr="008C0BE6">
        <w:rPr>
          <w:rFonts w:hint="eastAsia"/>
          <w:szCs w:val="21"/>
        </w:rPr>
        <w:t>提高</w:t>
      </w:r>
      <w:r w:rsidR="007575BB" w:rsidRPr="008C0BE6">
        <w:rPr>
          <w:szCs w:val="21"/>
        </w:rPr>
        <w:t>决策绩效，都有重要推动作用</w:t>
      </w:r>
      <w:r w:rsidR="007575BB" w:rsidRPr="008C0BE6">
        <w:rPr>
          <w:rFonts w:hint="eastAsia"/>
          <w:szCs w:val="21"/>
        </w:rPr>
        <w:t>。</w:t>
      </w:r>
    </w:p>
    <w:p w:rsidR="0036565A" w:rsidRPr="008C0BE6" w:rsidRDefault="0036565A" w:rsidP="008C0BE6">
      <w:pPr>
        <w:snapToGrid w:val="0"/>
        <w:spacing w:line="288" w:lineRule="auto"/>
        <w:ind w:firstLineChars="200" w:firstLine="420"/>
        <w:rPr>
          <w:szCs w:val="21"/>
        </w:rPr>
      </w:pPr>
      <w:r w:rsidRPr="008C0BE6">
        <w:rPr>
          <w:szCs w:val="21"/>
        </w:rPr>
        <w:t xml:space="preserve"> </w:t>
      </w:r>
      <w:r w:rsidRPr="008C0BE6">
        <w:rPr>
          <w:szCs w:val="21"/>
        </w:rPr>
        <w:t>《企业决策与仿真》</w:t>
      </w:r>
      <w:r w:rsidRPr="008C0BE6">
        <w:rPr>
          <w:rFonts w:hint="eastAsia"/>
          <w:szCs w:val="21"/>
        </w:rPr>
        <w:t>面向</w:t>
      </w:r>
      <w:r w:rsidRPr="008C0BE6">
        <w:rPr>
          <w:szCs w:val="21"/>
        </w:rPr>
        <w:t>工商管理、市场营销、财务会计、物流管理、</w:t>
      </w:r>
      <w:r w:rsidRPr="008C0BE6">
        <w:rPr>
          <w:rFonts w:hint="eastAsia"/>
          <w:szCs w:val="21"/>
        </w:rPr>
        <w:t>国际经济与贸易</w:t>
      </w:r>
      <w:r w:rsidRPr="008C0BE6">
        <w:rPr>
          <w:szCs w:val="21"/>
        </w:rPr>
        <w:t>、电子商务、信息管理与信息系统及计算机应用等专业</w:t>
      </w:r>
      <w:r w:rsidRPr="008C0BE6">
        <w:rPr>
          <w:rFonts w:hint="eastAsia"/>
          <w:szCs w:val="21"/>
        </w:rPr>
        <w:t>学生。</w:t>
      </w:r>
    </w:p>
    <w:p w:rsidR="007575BB" w:rsidRDefault="007575BB" w:rsidP="008C0BE6">
      <w:pPr>
        <w:snapToGrid w:val="0"/>
        <w:spacing w:line="288" w:lineRule="auto"/>
        <w:ind w:firstLineChars="200" w:firstLine="420"/>
        <w:rPr>
          <w:rFonts w:ascii="Verdana" w:hAnsi="Verdana"/>
          <w:color w:val="656565"/>
          <w:szCs w:val="21"/>
          <w:shd w:val="clear" w:color="auto" w:fill="FFFFFF"/>
        </w:rPr>
      </w:pPr>
    </w:p>
    <w:p w:rsidR="0009211B" w:rsidRDefault="00C007A4" w:rsidP="00310577">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sidR="00A125A2">
        <w:rPr>
          <w:rFonts w:ascii="黑体" w:eastAsia="黑体" w:hAnsi="宋体"/>
          <w:sz w:val="24"/>
        </w:rPr>
        <w:t>选课建议</w:t>
      </w:r>
    </w:p>
    <w:p w:rsidR="00677758" w:rsidRPr="008C0BE6" w:rsidRDefault="006F352B" w:rsidP="00677758">
      <w:pPr>
        <w:snapToGrid w:val="0"/>
        <w:spacing w:line="288" w:lineRule="auto"/>
        <w:ind w:firstLineChars="200" w:firstLine="420"/>
        <w:rPr>
          <w:szCs w:val="21"/>
        </w:rPr>
      </w:pPr>
      <w:r w:rsidRPr="008C0BE6">
        <w:rPr>
          <w:rFonts w:hint="eastAsia"/>
          <w:szCs w:val="21"/>
        </w:rPr>
        <w:t>经济管理类</w:t>
      </w:r>
      <w:r w:rsidR="00EA3C05" w:rsidRPr="008C0BE6">
        <w:rPr>
          <w:rFonts w:hint="eastAsia"/>
          <w:szCs w:val="21"/>
        </w:rPr>
        <w:t>、信息技术类</w:t>
      </w:r>
      <w:r w:rsidRPr="008C0BE6">
        <w:rPr>
          <w:rFonts w:hint="eastAsia"/>
          <w:szCs w:val="21"/>
        </w:rPr>
        <w:t>专业大二</w:t>
      </w:r>
      <w:r w:rsidR="00EA3C05" w:rsidRPr="008C0BE6">
        <w:rPr>
          <w:rFonts w:hint="eastAsia"/>
          <w:szCs w:val="21"/>
        </w:rPr>
        <w:t>及以上年级</w:t>
      </w:r>
      <w:r w:rsidRPr="008C0BE6">
        <w:rPr>
          <w:rFonts w:hint="eastAsia"/>
          <w:szCs w:val="21"/>
        </w:rPr>
        <w:t>学生</w:t>
      </w:r>
      <w:r w:rsidR="00677758" w:rsidRPr="008C0BE6">
        <w:rPr>
          <w:szCs w:val="21"/>
        </w:rPr>
        <w:t>。</w:t>
      </w:r>
    </w:p>
    <w:p w:rsidR="0079619F" w:rsidRPr="000C0D6F" w:rsidRDefault="00C007A4" w:rsidP="0079619F">
      <w:pPr>
        <w:widowControl/>
        <w:spacing w:beforeLines="50" w:before="156" w:afterLines="50" w:after="156" w:line="288" w:lineRule="auto"/>
        <w:ind w:firstLineChars="150" w:firstLine="360"/>
        <w:jc w:val="left"/>
        <w:rPr>
          <w:color w:val="FF0000"/>
          <w:sz w:val="20"/>
          <w:szCs w:val="20"/>
        </w:rPr>
      </w:pPr>
      <w:r w:rsidRPr="0037153B">
        <w:rPr>
          <w:rFonts w:ascii="黑体" w:eastAsia="黑体" w:hAnsi="宋体" w:hint="eastAsia"/>
          <w:sz w:val="24"/>
        </w:rPr>
        <w:lastRenderedPageBreak/>
        <w:t>四、</w:t>
      </w:r>
      <w:r w:rsidRPr="0037153B">
        <w:rPr>
          <w:rFonts w:ascii="黑体" w:eastAsia="黑体" w:hAnsi="宋体"/>
          <w:sz w:val="24"/>
        </w:rPr>
        <w:t>课程</w:t>
      </w:r>
      <w:r w:rsidRPr="0037153B">
        <w:rPr>
          <w:rFonts w:ascii="黑体" w:eastAsia="黑体" w:hAnsi="宋体" w:hint="eastAsia"/>
          <w:sz w:val="24"/>
        </w:rPr>
        <w:t>目标/课程预期学习成果</w:t>
      </w:r>
    </w:p>
    <w:tbl>
      <w:tblPr>
        <w:tblpPr w:leftFromText="180" w:rightFromText="180" w:vertAnchor="text" w:horzAnchor="page" w:tblpX="2163" w:tblpY="152"/>
        <w:tblOverlap w:val="neve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821"/>
        <w:gridCol w:w="1985"/>
        <w:gridCol w:w="1559"/>
      </w:tblGrid>
      <w:tr w:rsidR="0079619F" w:rsidTr="00CE2E22">
        <w:tc>
          <w:tcPr>
            <w:tcW w:w="535" w:type="dxa"/>
            <w:shd w:val="clear" w:color="auto" w:fill="auto"/>
          </w:tcPr>
          <w:p w:rsidR="0079619F" w:rsidRDefault="0079619F" w:rsidP="00CE2E22">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79619F" w:rsidRDefault="0079619F" w:rsidP="00CE2E22">
            <w:pPr>
              <w:snapToGrid w:val="0"/>
              <w:spacing w:line="288" w:lineRule="auto"/>
              <w:jc w:val="center"/>
              <w:rPr>
                <w:b/>
                <w:color w:val="000000"/>
                <w:sz w:val="20"/>
                <w:szCs w:val="20"/>
              </w:rPr>
            </w:pPr>
            <w:r>
              <w:rPr>
                <w:rFonts w:hint="eastAsia"/>
                <w:b/>
                <w:color w:val="000000"/>
                <w:sz w:val="20"/>
                <w:szCs w:val="20"/>
              </w:rPr>
              <w:t>课程预期</w:t>
            </w:r>
          </w:p>
          <w:p w:rsidR="0079619F" w:rsidRDefault="0079619F" w:rsidP="00CE2E22">
            <w:pPr>
              <w:snapToGrid w:val="0"/>
              <w:spacing w:line="288" w:lineRule="auto"/>
              <w:jc w:val="center"/>
              <w:rPr>
                <w:b/>
                <w:color w:val="000000"/>
                <w:sz w:val="20"/>
                <w:szCs w:val="20"/>
              </w:rPr>
            </w:pPr>
            <w:r>
              <w:rPr>
                <w:rFonts w:hint="eastAsia"/>
                <w:b/>
                <w:color w:val="000000"/>
                <w:sz w:val="20"/>
                <w:szCs w:val="20"/>
              </w:rPr>
              <w:t>学习成果</w:t>
            </w:r>
          </w:p>
        </w:tc>
        <w:tc>
          <w:tcPr>
            <w:tcW w:w="2821" w:type="dxa"/>
            <w:shd w:val="clear" w:color="auto" w:fill="auto"/>
            <w:vAlign w:val="center"/>
          </w:tcPr>
          <w:p w:rsidR="0079619F" w:rsidRDefault="0079619F" w:rsidP="00CE2E22">
            <w:pPr>
              <w:snapToGrid w:val="0"/>
              <w:spacing w:line="288" w:lineRule="auto"/>
              <w:jc w:val="center"/>
              <w:rPr>
                <w:b/>
                <w:color w:val="000000"/>
                <w:sz w:val="20"/>
                <w:szCs w:val="20"/>
                <w:highlight w:val="yellow"/>
              </w:rPr>
            </w:pPr>
            <w:r>
              <w:rPr>
                <w:rFonts w:hint="eastAsia"/>
                <w:b/>
                <w:color w:val="000000"/>
                <w:sz w:val="20"/>
                <w:szCs w:val="20"/>
              </w:rPr>
              <w:t>课程目标</w:t>
            </w:r>
          </w:p>
          <w:p w:rsidR="0079619F" w:rsidRDefault="0079619F" w:rsidP="00CE2E22">
            <w:pPr>
              <w:snapToGrid w:val="0"/>
              <w:spacing w:line="288" w:lineRule="auto"/>
              <w:jc w:val="center"/>
              <w:rPr>
                <w:b/>
                <w:color w:val="000000"/>
                <w:sz w:val="20"/>
                <w:szCs w:val="20"/>
              </w:rPr>
            </w:pPr>
            <w:r w:rsidRPr="0037153B">
              <w:rPr>
                <w:rFonts w:hint="eastAsia"/>
                <w:b/>
                <w:color w:val="000000"/>
                <w:sz w:val="20"/>
                <w:szCs w:val="20"/>
              </w:rPr>
              <w:t>（细化的预期学习成果</w:t>
            </w:r>
            <w:r>
              <w:rPr>
                <w:rFonts w:hint="eastAsia"/>
                <w:b/>
                <w:color w:val="000000"/>
                <w:sz w:val="20"/>
                <w:szCs w:val="20"/>
              </w:rPr>
              <w:t>）</w:t>
            </w:r>
          </w:p>
        </w:tc>
        <w:tc>
          <w:tcPr>
            <w:tcW w:w="1985" w:type="dxa"/>
            <w:shd w:val="clear" w:color="auto" w:fill="auto"/>
            <w:vAlign w:val="center"/>
          </w:tcPr>
          <w:p w:rsidR="0079619F" w:rsidRDefault="0079619F" w:rsidP="00CE2E22">
            <w:pPr>
              <w:snapToGrid w:val="0"/>
              <w:spacing w:line="288" w:lineRule="auto"/>
              <w:jc w:val="center"/>
              <w:rPr>
                <w:b/>
                <w:color w:val="000000"/>
                <w:sz w:val="20"/>
                <w:szCs w:val="20"/>
              </w:rPr>
            </w:pPr>
            <w:r>
              <w:rPr>
                <w:rFonts w:hint="eastAsia"/>
                <w:b/>
                <w:color w:val="000000"/>
                <w:sz w:val="20"/>
                <w:szCs w:val="20"/>
              </w:rPr>
              <w:t>教与学方式</w:t>
            </w:r>
          </w:p>
        </w:tc>
        <w:tc>
          <w:tcPr>
            <w:tcW w:w="1559" w:type="dxa"/>
            <w:shd w:val="clear" w:color="auto" w:fill="auto"/>
            <w:vAlign w:val="center"/>
          </w:tcPr>
          <w:p w:rsidR="0079619F" w:rsidRDefault="0079619F" w:rsidP="00CE2E22">
            <w:pPr>
              <w:snapToGrid w:val="0"/>
              <w:spacing w:line="288" w:lineRule="auto"/>
              <w:jc w:val="center"/>
              <w:rPr>
                <w:b/>
                <w:color w:val="000000"/>
                <w:sz w:val="20"/>
                <w:szCs w:val="20"/>
              </w:rPr>
            </w:pPr>
            <w:r>
              <w:rPr>
                <w:rFonts w:hint="eastAsia"/>
                <w:b/>
                <w:color w:val="000000"/>
                <w:sz w:val="20"/>
                <w:szCs w:val="20"/>
              </w:rPr>
              <w:t>评价方式</w:t>
            </w:r>
          </w:p>
        </w:tc>
      </w:tr>
      <w:tr w:rsidR="0079619F" w:rsidTr="00CE2E22">
        <w:tc>
          <w:tcPr>
            <w:tcW w:w="535" w:type="dxa"/>
            <w:shd w:val="clear" w:color="auto" w:fill="auto"/>
            <w:vAlign w:val="center"/>
          </w:tcPr>
          <w:p w:rsidR="0079619F" w:rsidRPr="00677758" w:rsidRDefault="0079619F" w:rsidP="00CE2E22">
            <w:pPr>
              <w:jc w:val="center"/>
              <w:rPr>
                <w:sz w:val="20"/>
                <w:szCs w:val="20"/>
              </w:rPr>
            </w:pPr>
            <w:r>
              <w:rPr>
                <w:rFonts w:hint="eastAsia"/>
                <w:sz w:val="20"/>
                <w:szCs w:val="20"/>
              </w:rPr>
              <w:t>1</w:t>
            </w:r>
          </w:p>
        </w:tc>
        <w:tc>
          <w:tcPr>
            <w:tcW w:w="1175" w:type="dxa"/>
            <w:shd w:val="clear" w:color="auto" w:fill="auto"/>
            <w:vAlign w:val="center"/>
          </w:tcPr>
          <w:p w:rsidR="0079619F" w:rsidRPr="008C0BE6" w:rsidRDefault="0079619F" w:rsidP="00CE2E22">
            <w:pPr>
              <w:jc w:val="center"/>
              <w:rPr>
                <w:szCs w:val="21"/>
              </w:rPr>
            </w:pPr>
            <w:r w:rsidRPr="008C0BE6">
              <w:rPr>
                <w:rFonts w:hint="eastAsia"/>
                <w:szCs w:val="21"/>
              </w:rPr>
              <w:t>L</w:t>
            </w:r>
            <w:r w:rsidRPr="008C0BE6">
              <w:rPr>
                <w:szCs w:val="21"/>
              </w:rPr>
              <w:t>O15</w:t>
            </w:r>
          </w:p>
        </w:tc>
        <w:tc>
          <w:tcPr>
            <w:tcW w:w="2821" w:type="dxa"/>
            <w:shd w:val="clear" w:color="auto" w:fill="auto"/>
            <w:vAlign w:val="center"/>
          </w:tcPr>
          <w:p w:rsidR="0079619F" w:rsidRPr="008C0BE6" w:rsidRDefault="0079619F" w:rsidP="008552F5">
            <w:pPr>
              <w:jc w:val="left"/>
              <w:rPr>
                <w:szCs w:val="21"/>
              </w:rPr>
            </w:pPr>
            <w:r w:rsidRPr="008C0BE6">
              <w:rPr>
                <w:rFonts w:ascii="Times New Roman" w:hAnsi="Times New Roman"/>
                <w:bCs/>
                <w:szCs w:val="21"/>
              </w:rPr>
              <w:t>爱岗敬业，热爱所学专业，勤学多练，锤炼技能。熟悉本专业相关的法律法规，在实习实践中自觉遵守职业规范，具备职业道德操守。</w:t>
            </w:r>
          </w:p>
        </w:tc>
        <w:tc>
          <w:tcPr>
            <w:tcW w:w="1985" w:type="dxa"/>
            <w:shd w:val="clear" w:color="auto" w:fill="auto"/>
            <w:vAlign w:val="center"/>
          </w:tcPr>
          <w:p w:rsidR="0079619F" w:rsidRPr="008C0BE6" w:rsidRDefault="0079619F" w:rsidP="00CE2E22">
            <w:pPr>
              <w:snapToGrid w:val="0"/>
              <w:jc w:val="center"/>
              <w:rPr>
                <w:szCs w:val="21"/>
              </w:rPr>
            </w:pPr>
            <w:r w:rsidRPr="008C0BE6">
              <w:rPr>
                <w:rFonts w:hint="eastAsia"/>
                <w:szCs w:val="21"/>
              </w:rPr>
              <w:t>线上线下讨论</w:t>
            </w:r>
          </w:p>
        </w:tc>
        <w:tc>
          <w:tcPr>
            <w:tcW w:w="1559" w:type="dxa"/>
            <w:shd w:val="clear" w:color="auto" w:fill="auto"/>
            <w:vAlign w:val="center"/>
          </w:tcPr>
          <w:p w:rsidR="0079619F" w:rsidRPr="008C0BE6" w:rsidRDefault="0079619F" w:rsidP="00CE2E22">
            <w:pPr>
              <w:snapToGrid w:val="0"/>
              <w:spacing w:line="288" w:lineRule="auto"/>
              <w:jc w:val="center"/>
              <w:rPr>
                <w:szCs w:val="21"/>
              </w:rPr>
            </w:pPr>
            <w:r w:rsidRPr="008C0BE6">
              <w:rPr>
                <w:rFonts w:hint="eastAsia"/>
                <w:szCs w:val="21"/>
              </w:rPr>
              <w:t>课堂参与</w:t>
            </w:r>
          </w:p>
        </w:tc>
      </w:tr>
      <w:tr w:rsidR="0079619F" w:rsidTr="00CE2E22">
        <w:tc>
          <w:tcPr>
            <w:tcW w:w="535" w:type="dxa"/>
            <w:shd w:val="clear" w:color="auto" w:fill="auto"/>
            <w:vAlign w:val="center"/>
          </w:tcPr>
          <w:p w:rsidR="0079619F" w:rsidRPr="00677758" w:rsidRDefault="0079619F" w:rsidP="00CE2E22">
            <w:pPr>
              <w:jc w:val="center"/>
              <w:rPr>
                <w:sz w:val="20"/>
                <w:szCs w:val="20"/>
              </w:rPr>
            </w:pPr>
            <w:r>
              <w:rPr>
                <w:rFonts w:hint="eastAsia"/>
                <w:sz w:val="20"/>
                <w:szCs w:val="20"/>
              </w:rPr>
              <w:t>2</w:t>
            </w:r>
          </w:p>
        </w:tc>
        <w:tc>
          <w:tcPr>
            <w:tcW w:w="1175" w:type="dxa"/>
            <w:shd w:val="clear" w:color="auto" w:fill="auto"/>
            <w:vAlign w:val="center"/>
          </w:tcPr>
          <w:p w:rsidR="0079619F" w:rsidRPr="008C0BE6" w:rsidRDefault="0079619F" w:rsidP="00CE2E22">
            <w:pPr>
              <w:jc w:val="center"/>
              <w:rPr>
                <w:szCs w:val="21"/>
              </w:rPr>
            </w:pPr>
            <w:r w:rsidRPr="008C0BE6">
              <w:rPr>
                <w:rFonts w:hint="eastAsia"/>
                <w:szCs w:val="21"/>
              </w:rPr>
              <w:t>LO</w:t>
            </w:r>
            <w:r w:rsidRPr="008C0BE6">
              <w:rPr>
                <w:szCs w:val="21"/>
              </w:rPr>
              <w:t>61</w:t>
            </w:r>
          </w:p>
        </w:tc>
        <w:tc>
          <w:tcPr>
            <w:tcW w:w="2821" w:type="dxa"/>
            <w:shd w:val="clear" w:color="auto" w:fill="auto"/>
            <w:vAlign w:val="center"/>
          </w:tcPr>
          <w:p w:rsidR="0079619F" w:rsidRPr="008C0BE6" w:rsidRDefault="0079619F" w:rsidP="008552F5">
            <w:pPr>
              <w:jc w:val="left"/>
              <w:rPr>
                <w:szCs w:val="21"/>
              </w:rPr>
            </w:pPr>
            <w:r w:rsidRPr="008C0BE6">
              <w:rPr>
                <w:rFonts w:ascii="Times New Roman" w:hAnsi="Times New Roman"/>
                <w:bCs/>
                <w:szCs w:val="21"/>
              </w:rPr>
              <w:t>在集体活动中能主动担任自己的角色，与其他成员密切合作，善于自我管理和团队管理，共同完成任务。</w:t>
            </w:r>
          </w:p>
        </w:tc>
        <w:tc>
          <w:tcPr>
            <w:tcW w:w="1985" w:type="dxa"/>
            <w:shd w:val="clear" w:color="auto" w:fill="auto"/>
            <w:vAlign w:val="center"/>
          </w:tcPr>
          <w:p w:rsidR="0079619F" w:rsidRPr="008C0BE6" w:rsidRDefault="0079619F" w:rsidP="00CE2E22">
            <w:pPr>
              <w:snapToGrid w:val="0"/>
              <w:jc w:val="center"/>
              <w:rPr>
                <w:szCs w:val="21"/>
              </w:rPr>
            </w:pPr>
            <w:r w:rsidRPr="008C0BE6">
              <w:rPr>
                <w:rFonts w:hint="eastAsia"/>
                <w:szCs w:val="21"/>
              </w:rPr>
              <w:t>线上线下讨论</w:t>
            </w:r>
          </w:p>
        </w:tc>
        <w:tc>
          <w:tcPr>
            <w:tcW w:w="1559" w:type="dxa"/>
            <w:shd w:val="clear" w:color="auto" w:fill="auto"/>
            <w:vAlign w:val="center"/>
          </w:tcPr>
          <w:p w:rsidR="0079619F" w:rsidRPr="008C0BE6" w:rsidRDefault="0079619F" w:rsidP="00CE2E22">
            <w:pPr>
              <w:snapToGrid w:val="0"/>
              <w:spacing w:line="288" w:lineRule="auto"/>
              <w:jc w:val="center"/>
              <w:rPr>
                <w:szCs w:val="21"/>
              </w:rPr>
            </w:pPr>
            <w:r w:rsidRPr="008C0BE6">
              <w:rPr>
                <w:rFonts w:hint="eastAsia"/>
                <w:szCs w:val="21"/>
              </w:rPr>
              <w:t>仿真竞赛</w:t>
            </w:r>
          </w:p>
        </w:tc>
      </w:tr>
      <w:tr w:rsidR="0079619F" w:rsidTr="00CE2E22">
        <w:tc>
          <w:tcPr>
            <w:tcW w:w="535" w:type="dxa"/>
            <w:shd w:val="clear" w:color="auto" w:fill="auto"/>
            <w:vAlign w:val="center"/>
          </w:tcPr>
          <w:p w:rsidR="0079619F" w:rsidRDefault="0079619F" w:rsidP="00CE2E22">
            <w:pPr>
              <w:jc w:val="center"/>
              <w:rPr>
                <w:sz w:val="20"/>
                <w:szCs w:val="20"/>
              </w:rPr>
            </w:pPr>
            <w:r>
              <w:rPr>
                <w:rFonts w:hint="eastAsia"/>
                <w:sz w:val="20"/>
                <w:szCs w:val="20"/>
              </w:rPr>
              <w:t>3</w:t>
            </w:r>
          </w:p>
        </w:tc>
        <w:tc>
          <w:tcPr>
            <w:tcW w:w="1175" w:type="dxa"/>
            <w:shd w:val="clear" w:color="auto" w:fill="auto"/>
            <w:vAlign w:val="center"/>
          </w:tcPr>
          <w:p w:rsidR="0079619F" w:rsidRPr="008C0BE6" w:rsidRDefault="0079619F" w:rsidP="00CE2E22">
            <w:pPr>
              <w:jc w:val="center"/>
              <w:rPr>
                <w:szCs w:val="21"/>
              </w:rPr>
            </w:pPr>
            <w:r w:rsidRPr="008C0BE6">
              <w:rPr>
                <w:rFonts w:hint="eastAsia"/>
                <w:szCs w:val="21"/>
              </w:rPr>
              <w:t>LO</w:t>
            </w:r>
            <w:r w:rsidRPr="008C0BE6">
              <w:rPr>
                <w:szCs w:val="21"/>
              </w:rPr>
              <w:t>63</w:t>
            </w:r>
          </w:p>
        </w:tc>
        <w:tc>
          <w:tcPr>
            <w:tcW w:w="2821" w:type="dxa"/>
            <w:shd w:val="clear" w:color="auto" w:fill="auto"/>
            <w:vAlign w:val="center"/>
          </w:tcPr>
          <w:p w:rsidR="0079619F" w:rsidRPr="008C0BE6" w:rsidRDefault="0079619F" w:rsidP="008552F5">
            <w:pPr>
              <w:jc w:val="left"/>
              <w:rPr>
                <w:szCs w:val="21"/>
              </w:rPr>
            </w:pPr>
            <w:r w:rsidRPr="008C0BE6">
              <w:rPr>
                <w:rFonts w:ascii="Times New Roman" w:hAnsi="Times New Roman"/>
                <w:bCs/>
                <w:szCs w:val="21"/>
              </w:rPr>
              <w:t>能用创新的方法或者多种方法解决复杂问题或真实问题。</w:t>
            </w:r>
          </w:p>
        </w:tc>
        <w:tc>
          <w:tcPr>
            <w:tcW w:w="1985" w:type="dxa"/>
            <w:shd w:val="clear" w:color="auto" w:fill="auto"/>
            <w:vAlign w:val="center"/>
          </w:tcPr>
          <w:p w:rsidR="0079619F" w:rsidRPr="008C0BE6" w:rsidRDefault="0079619F" w:rsidP="00CE2E22">
            <w:pPr>
              <w:snapToGrid w:val="0"/>
              <w:jc w:val="center"/>
              <w:rPr>
                <w:szCs w:val="21"/>
              </w:rPr>
            </w:pPr>
            <w:r w:rsidRPr="008C0BE6">
              <w:rPr>
                <w:rFonts w:hint="eastAsia"/>
                <w:szCs w:val="21"/>
              </w:rPr>
              <w:t>线上线下讨论</w:t>
            </w:r>
          </w:p>
        </w:tc>
        <w:tc>
          <w:tcPr>
            <w:tcW w:w="1559" w:type="dxa"/>
            <w:shd w:val="clear" w:color="auto" w:fill="auto"/>
            <w:vAlign w:val="center"/>
          </w:tcPr>
          <w:p w:rsidR="0079619F" w:rsidRPr="008C0BE6" w:rsidRDefault="0079619F" w:rsidP="00CE2E22">
            <w:pPr>
              <w:snapToGrid w:val="0"/>
              <w:spacing w:line="288" w:lineRule="auto"/>
              <w:jc w:val="center"/>
              <w:rPr>
                <w:szCs w:val="21"/>
              </w:rPr>
            </w:pPr>
            <w:r w:rsidRPr="008C0BE6">
              <w:rPr>
                <w:rFonts w:hint="eastAsia"/>
                <w:szCs w:val="21"/>
              </w:rPr>
              <w:t>竞赛成绩</w:t>
            </w:r>
          </w:p>
        </w:tc>
      </w:tr>
    </w:tbl>
    <w:p w:rsidR="0079619F" w:rsidRDefault="0079619F" w:rsidP="0079619F">
      <w:pPr>
        <w:snapToGrid w:val="0"/>
        <w:spacing w:line="288" w:lineRule="auto"/>
        <w:rPr>
          <w:rFonts w:ascii="黑体" w:eastAsia="黑体" w:hAnsi="宋体"/>
          <w:sz w:val="24"/>
        </w:rPr>
      </w:pPr>
    </w:p>
    <w:p w:rsidR="00677758" w:rsidRDefault="00677758" w:rsidP="00310577">
      <w:pPr>
        <w:widowControl/>
        <w:spacing w:beforeLines="50" w:before="156" w:afterLines="50" w:after="156" w:line="288" w:lineRule="auto"/>
        <w:ind w:firstLineChars="150" w:firstLine="360"/>
        <w:jc w:val="left"/>
        <w:rPr>
          <w:rFonts w:ascii="黑体" w:eastAsia="黑体" w:hAnsi="宋体"/>
          <w:sz w:val="24"/>
        </w:rPr>
      </w:pPr>
      <w:r w:rsidRPr="00892EBA">
        <w:rPr>
          <w:rFonts w:ascii="黑体" w:eastAsia="黑体" w:hAnsi="宋体" w:hint="eastAsia"/>
          <w:sz w:val="24"/>
        </w:rPr>
        <w:t>五、</w:t>
      </w:r>
      <w:r w:rsidRPr="00892EBA">
        <w:rPr>
          <w:rFonts w:ascii="黑体" w:eastAsia="黑体" w:hAnsi="宋体"/>
          <w:sz w:val="24"/>
        </w:rPr>
        <w:t>课程内容</w:t>
      </w:r>
    </w:p>
    <w:p w:rsidR="00677758" w:rsidRDefault="00677758" w:rsidP="00677758">
      <w:pPr>
        <w:snapToGrid w:val="0"/>
        <w:spacing w:line="288" w:lineRule="auto"/>
        <w:ind w:right="26" w:firstLineChars="200" w:firstLine="402"/>
        <w:rPr>
          <w:b/>
          <w:bCs/>
          <w:sz w:val="20"/>
          <w:szCs w:val="20"/>
        </w:rPr>
      </w:pPr>
      <w:r>
        <w:rPr>
          <w:rFonts w:hint="eastAsia"/>
          <w:b/>
          <w:bCs/>
          <w:sz w:val="20"/>
          <w:szCs w:val="20"/>
        </w:rPr>
        <w:t>第</w:t>
      </w:r>
      <w:r>
        <w:rPr>
          <w:rFonts w:hint="eastAsia"/>
          <w:b/>
          <w:bCs/>
          <w:sz w:val="20"/>
          <w:szCs w:val="20"/>
        </w:rPr>
        <w:t>1</w:t>
      </w:r>
      <w:r>
        <w:rPr>
          <w:rFonts w:hint="eastAsia"/>
          <w:b/>
          <w:bCs/>
          <w:sz w:val="20"/>
          <w:szCs w:val="20"/>
        </w:rPr>
        <w:t>单元</w:t>
      </w:r>
      <w:r>
        <w:rPr>
          <w:rFonts w:hint="eastAsia"/>
          <w:b/>
          <w:bCs/>
          <w:sz w:val="20"/>
          <w:szCs w:val="20"/>
        </w:rPr>
        <w:t xml:space="preserve"> </w:t>
      </w:r>
      <w:r w:rsidR="000C0D6F">
        <w:rPr>
          <w:rFonts w:hint="eastAsia"/>
          <w:b/>
          <w:bCs/>
          <w:sz w:val="20"/>
          <w:szCs w:val="20"/>
        </w:rPr>
        <w:t xml:space="preserve"> </w:t>
      </w:r>
      <w:r w:rsidR="000C0D6F">
        <w:rPr>
          <w:b/>
          <w:bCs/>
          <w:sz w:val="20"/>
          <w:szCs w:val="20"/>
        </w:rPr>
        <w:t xml:space="preserve">   </w:t>
      </w:r>
      <w:r w:rsidR="000A241C">
        <w:rPr>
          <w:rFonts w:hint="eastAsia"/>
          <w:b/>
          <w:bCs/>
          <w:sz w:val="20"/>
          <w:szCs w:val="20"/>
        </w:rPr>
        <w:t xml:space="preserve"> </w:t>
      </w:r>
      <w:r w:rsidR="000A241C">
        <w:rPr>
          <w:b/>
          <w:bCs/>
          <w:sz w:val="20"/>
          <w:szCs w:val="20"/>
        </w:rPr>
        <w:t xml:space="preserve">  </w:t>
      </w:r>
      <w:r w:rsidR="000A241C">
        <w:rPr>
          <w:b/>
          <w:bCs/>
          <w:sz w:val="20"/>
          <w:szCs w:val="20"/>
        </w:rPr>
        <w:t>理论课时</w:t>
      </w:r>
      <w:r w:rsidR="000A241C">
        <w:rPr>
          <w:rFonts w:hint="eastAsia"/>
          <w:b/>
          <w:bCs/>
          <w:sz w:val="20"/>
          <w:szCs w:val="20"/>
        </w:rPr>
        <w:t>：</w:t>
      </w:r>
      <w:r w:rsidR="00E33A7C">
        <w:rPr>
          <w:b/>
          <w:bCs/>
          <w:sz w:val="20"/>
          <w:szCs w:val="20"/>
        </w:rPr>
        <w:t>2</w:t>
      </w:r>
    </w:p>
    <w:p w:rsidR="00826A90" w:rsidRDefault="005B2897" w:rsidP="00826A90">
      <w:pPr>
        <w:snapToGrid w:val="0"/>
        <w:spacing w:line="288" w:lineRule="auto"/>
        <w:ind w:right="26"/>
        <w:rPr>
          <w:rFonts w:ascii="Verdana" w:hAnsi="Verdana"/>
          <w:color w:val="656565"/>
          <w:szCs w:val="21"/>
          <w:shd w:val="clear" w:color="auto" w:fill="FFFFFF"/>
        </w:rPr>
      </w:pPr>
      <w:r w:rsidRPr="005B2897">
        <w:rPr>
          <w:b/>
          <w:bCs/>
          <w:sz w:val="20"/>
          <w:szCs w:val="20"/>
        </w:rPr>
        <w:t>教学内容：</w:t>
      </w:r>
      <w:r w:rsidR="00826A90">
        <w:rPr>
          <w:rFonts w:ascii="Verdana" w:hAnsi="Verdana"/>
          <w:color w:val="656565"/>
          <w:szCs w:val="21"/>
          <w:shd w:val="clear" w:color="auto" w:fill="FFFFFF"/>
        </w:rPr>
        <w:t xml:space="preserve"> </w:t>
      </w:r>
      <w:r w:rsidR="00826A90">
        <w:rPr>
          <w:rFonts w:ascii="Verdana" w:hAnsi="Verdana" w:hint="eastAsia"/>
          <w:color w:val="656565"/>
          <w:szCs w:val="21"/>
          <w:shd w:val="clear" w:color="auto" w:fill="FFFFFF"/>
        </w:rPr>
        <w:t>现代企业决策</w:t>
      </w:r>
      <w:r w:rsidR="00826A90">
        <w:rPr>
          <w:rFonts w:ascii="Verdana" w:hAnsi="Verdana"/>
          <w:color w:val="656565"/>
          <w:szCs w:val="21"/>
          <w:shd w:val="clear" w:color="auto" w:fill="FFFFFF"/>
        </w:rPr>
        <w:t>概述</w:t>
      </w:r>
    </w:p>
    <w:p w:rsidR="00826A90" w:rsidRDefault="00826A90" w:rsidP="00826A90">
      <w:pPr>
        <w:snapToGrid w:val="0"/>
        <w:spacing w:line="288" w:lineRule="auto"/>
        <w:ind w:right="26"/>
        <w:rPr>
          <w:rFonts w:ascii="Verdana" w:hAnsi="Verdana"/>
          <w:color w:val="656565"/>
          <w:szCs w:val="21"/>
          <w:shd w:val="clear" w:color="auto" w:fill="FFFFFF"/>
        </w:rPr>
      </w:pPr>
      <w:r>
        <w:rPr>
          <w:rFonts w:ascii="Verdana" w:hAnsi="Verdana"/>
          <w:color w:val="656565"/>
          <w:szCs w:val="21"/>
          <w:shd w:val="clear" w:color="auto" w:fill="FFFFFF"/>
        </w:rPr>
        <w:t xml:space="preserve">1.1 </w:t>
      </w:r>
      <w:r>
        <w:rPr>
          <w:rFonts w:ascii="Verdana" w:hAnsi="Verdana"/>
          <w:color w:val="656565"/>
          <w:szCs w:val="21"/>
          <w:shd w:val="clear" w:color="auto" w:fill="FFFFFF"/>
        </w:rPr>
        <w:t>现代企业决策的基本内容</w:t>
      </w:r>
    </w:p>
    <w:p w:rsidR="00826A90" w:rsidRDefault="00826A90" w:rsidP="00826A90">
      <w:pPr>
        <w:snapToGrid w:val="0"/>
        <w:spacing w:line="288" w:lineRule="auto"/>
        <w:ind w:right="26"/>
        <w:rPr>
          <w:rFonts w:ascii="Verdana" w:hAnsi="Verdana"/>
          <w:color w:val="656565"/>
          <w:szCs w:val="21"/>
          <w:shd w:val="clear" w:color="auto" w:fill="FFFFFF"/>
        </w:rPr>
      </w:pPr>
      <w:r>
        <w:rPr>
          <w:rFonts w:ascii="Verdana" w:hAnsi="Verdana"/>
          <w:color w:val="656565"/>
          <w:szCs w:val="21"/>
          <w:shd w:val="clear" w:color="auto" w:fill="FFFFFF"/>
        </w:rPr>
        <w:t xml:space="preserve">1.2 </w:t>
      </w:r>
      <w:r>
        <w:rPr>
          <w:rFonts w:ascii="Verdana" w:hAnsi="Verdana"/>
          <w:color w:val="656565"/>
          <w:szCs w:val="21"/>
          <w:shd w:val="clear" w:color="auto" w:fill="FFFFFF"/>
        </w:rPr>
        <w:t>现代企业决策的基本原理</w:t>
      </w:r>
    </w:p>
    <w:p w:rsidR="00826A90" w:rsidRDefault="00826A90" w:rsidP="00826A90">
      <w:pPr>
        <w:snapToGrid w:val="0"/>
        <w:spacing w:line="288" w:lineRule="auto"/>
        <w:ind w:right="26"/>
        <w:rPr>
          <w:rFonts w:ascii="Verdana" w:hAnsi="Verdana"/>
          <w:color w:val="656565"/>
          <w:szCs w:val="21"/>
          <w:shd w:val="clear" w:color="auto" w:fill="FFFFFF"/>
        </w:rPr>
      </w:pPr>
      <w:r>
        <w:rPr>
          <w:rFonts w:ascii="Verdana" w:hAnsi="Verdana"/>
          <w:color w:val="656565"/>
          <w:szCs w:val="21"/>
          <w:shd w:val="clear" w:color="auto" w:fill="FFFFFF"/>
        </w:rPr>
        <w:t xml:space="preserve">1.3 </w:t>
      </w:r>
      <w:r>
        <w:rPr>
          <w:rFonts w:ascii="Verdana" w:hAnsi="Verdana"/>
          <w:color w:val="656565"/>
          <w:szCs w:val="21"/>
          <w:shd w:val="clear" w:color="auto" w:fill="FFFFFF"/>
        </w:rPr>
        <w:t>现代企业决策与信息技术</w:t>
      </w:r>
    </w:p>
    <w:p w:rsidR="00677758" w:rsidRDefault="00826A90" w:rsidP="00826A90">
      <w:pPr>
        <w:snapToGrid w:val="0"/>
        <w:spacing w:line="288" w:lineRule="auto"/>
        <w:ind w:right="26"/>
        <w:rPr>
          <w:rFonts w:ascii="Verdana" w:hAnsi="Verdana"/>
          <w:color w:val="656565"/>
          <w:szCs w:val="21"/>
        </w:rPr>
      </w:pPr>
      <w:r>
        <w:rPr>
          <w:rFonts w:ascii="Verdana" w:hAnsi="Verdana"/>
          <w:color w:val="656565"/>
          <w:szCs w:val="21"/>
          <w:shd w:val="clear" w:color="auto" w:fill="FFFFFF"/>
        </w:rPr>
        <w:t xml:space="preserve">1.4 </w:t>
      </w:r>
      <w:r>
        <w:rPr>
          <w:rFonts w:ascii="Verdana" w:hAnsi="Verdana"/>
          <w:color w:val="656565"/>
          <w:szCs w:val="21"/>
          <w:shd w:val="clear" w:color="auto" w:fill="FFFFFF"/>
        </w:rPr>
        <w:t>决策支持系统的构建原理</w:t>
      </w:r>
    </w:p>
    <w:p w:rsidR="000C0D6F" w:rsidRDefault="000C0D6F" w:rsidP="005B2897">
      <w:pPr>
        <w:snapToGrid w:val="0"/>
        <w:spacing w:line="288" w:lineRule="auto"/>
        <w:ind w:right="26" w:firstLineChars="200" w:firstLine="400"/>
        <w:rPr>
          <w:bCs/>
          <w:sz w:val="20"/>
          <w:szCs w:val="20"/>
        </w:rPr>
      </w:pPr>
    </w:p>
    <w:p w:rsidR="005B2897" w:rsidRDefault="00677758" w:rsidP="005B2897">
      <w:pPr>
        <w:snapToGrid w:val="0"/>
        <w:spacing w:line="288" w:lineRule="auto"/>
        <w:ind w:right="26" w:firstLineChars="200" w:firstLine="402"/>
        <w:rPr>
          <w:b/>
          <w:bCs/>
          <w:sz w:val="20"/>
          <w:szCs w:val="20"/>
        </w:rPr>
      </w:pPr>
      <w:r w:rsidRPr="00E45519">
        <w:rPr>
          <w:b/>
          <w:bCs/>
          <w:sz w:val="20"/>
          <w:szCs w:val="20"/>
        </w:rPr>
        <w:t>第</w:t>
      </w:r>
      <w:r w:rsidRPr="00E45519">
        <w:rPr>
          <w:rFonts w:hint="eastAsia"/>
          <w:b/>
          <w:bCs/>
          <w:sz w:val="20"/>
          <w:szCs w:val="20"/>
        </w:rPr>
        <w:t>2</w:t>
      </w:r>
      <w:r w:rsidRPr="00E45519">
        <w:rPr>
          <w:b/>
          <w:bCs/>
          <w:sz w:val="20"/>
          <w:szCs w:val="20"/>
        </w:rPr>
        <w:t>单元</w:t>
      </w:r>
      <w:r w:rsidR="000C0D6F">
        <w:rPr>
          <w:rFonts w:hint="eastAsia"/>
          <w:b/>
          <w:bCs/>
          <w:sz w:val="20"/>
          <w:szCs w:val="20"/>
        </w:rPr>
        <w:t xml:space="preserve"> </w:t>
      </w:r>
      <w:r w:rsidR="000C0D6F">
        <w:rPr>
          <w:b/>
          <w:bCs/>
          <w:sz w:val="20"/>
          <w:szCs w:val="20"/>
        </w:rPr>
        <w:t xml:space="preserve">   </w:t>
      </w:r>
      <w:r w:rsidR="000A241C">
        <w:rPr>
          <w:rFonts w:hint="eastAsia"/>
          <w:b/>
          <w:bCs/>
          <w:sz w:val="20"/>
          <w:szCs w:val="20"/>
        </w:rPr>
        <w:t xml:space="preserve"> </w:t>
      </w:r>
      <w:r w:rsidR="000A241C">
        <w:rPr>
          <w:b/>
          <w:bCs/>
          <w:sz w:val="20"/>
          <w:szCs w:val="20"/>
        </w:rPr>
        <w:t xml:space="preserve">  </w:t>
      </w:r>
      <w:r w:rsidR="000A241C">
        <w:rPr>
          <w:b/>
          <w:bCs/>
          <w:sz w:val="20"/>
          <w:szCs w:val="20"/>
        </w:rPr>
        <w:t>理论课时：</w:t>
      </w:r>
      <w:r w:rsidR="00E33A7C">
        <w:rPr>
          <w:b/>
          <w:bCs/>
          <w:sz w:val="20"/>
          <w:szCs w:val="20"/>
        </w:rPr>
        <w:t>2</w:t>
      </w:r>
      <w:r w:rsidR="005B2897" w:rsidRPr="005B2897">
        <w:rPr>
          <w:b/>
          <w:bCs/>
          <w:sz w:val="20"/>
          <w:szCs w:val="20"/>
        </w:rPr>
        <w:t xml:space="preserve"> </w:t>
      </w:r>
      <w:r w:rsidR="000D28F0">
        <w:rPr>
          <w:b/>
          <w:bCs/>
          <w:sz w:val="20"/>
          <w:szCs w:val="20"/>
        </w:rPr>
        <w:t xml:space="preserve"> </w:t>
      </w:r>
    </w:p>
    <w:p w:rsidR="00751820" w:rsidRDefault="005B2897" w:rsidP="00751820">
      <w:pPr>
        <w:snapToGrid w:val="0"/>
        <w:spacing w:line="288" w:lineRule="auto"/>
        <w:ind w:right="26"/>
        <w:rPr>
          <w:rFonts w:ascii="Verdana" w:hAnsi="Verdana"/>
          <w:color w:val="656565"/>
          <w:szCs w:val="21"/>
          <w:shd w:val="clear" w:color="auto" w:fill="FFFFFF"/>
        </w:rPr>
      </w:pPr>
      <w:r w:rsidRPr="005B2897">
        <w:rPr>
          <w:b/>
          <w:bCs/>
          <w:sz w:val="20"/>
          <w:szCs w:val="20"/>
        </w:rPr>
        <w:t>教学内容：</w:t>
      </w:r>
      <w:r w:rsidR="00751820">
        <w:rPr>
          <w:rFonts w:ascii="Verdana" w:hAnsi="Verdana"/>
          <w:color w:val="656565"/>
          <w:szCs w:val="21"/>
          <w:shd w:val="clear" w:color="auto" w:fill="FFFFFF"/>
        </w:rPr>
        <w:t>市场需求预测</w:t>
      </w:r>
    </w:p>
    <w:p w:rsidR="00751820" w:rsidRDefault="00751820" w:rsidP="00751820">
      <w:pPr>
        <w:rPr>
          <w:rFonts w:ascii="Verdana" w:hAnsi="Verdana"/>
          <w:color w:val="656565"/>
          <w:szCs w:val="21"/>
          <w:shd w:val="clear" w:color="auto" w:fill="FFFFFF"/>
        </w:rPr>
      </w:pPr>
      <w:r>
        <w:rPr>
          <w:rFonts w:ascii="Verdana" w:hAnsi="Verdana"/>
          <w:color w:val="656565"/>
          <w:szCs w:val="21"/>
          <w:shd w:val="clear" w:color="auto" w:fill="FFFFFF"/>
        </w:rPr>
        <w:t xml:space="preserve">2.1 </w:t>
      </w:r>
      <w:r>
        <w:rPr>
          <w:rFonts w:ascii="Verdana" w:hAnsi="Verdana"/>
          <w:color w:val="656565"/>
          <w:szCs w:val="21"/>
          <w:shd w:val="clear" w:color="auto" w:fill="FFFFFF"/>
        </w:rPr>
        <w:t>预测的基本原理</w:t>
      </w:r>
    </w:p>
    <w:p w:rsidR="00751820" w:rsidRDefault="00751820" w:rsidP="00751820">
      <w:pPr>
        <w:rPr>
          <w:rFonts w:ascii="Verdana" w:hAnsi="Verdana"/>
          <w:color w:val="656565"/>
          <w:szCs w:val="21"/>
          <w:shd w:val="clear" w:color="auto" w:fill="FFFFFF"/>
        </w:rPr>
      </w:pPr>
      <w:r>
        <w:rPr>
          <w:rFonts w:ascii="Verdana" w:hAnsi="Verdana"/>
          <w:color w:val="656565"/>
          <w:szCs w:val="21"/>
          <w:shd w:val="clear" w:color="auto" w:fill="FFFFFF"/>
        </w:rPr>
        <w:t xml:space="preserve">2.2 </w:t>
      </w:r>
      <w:r>
        <w:rPr>
          <w:rFonts w:ascii="Verdana" w:hAnsi="Verdana"/>
          <w:color w:val="656565"/>
          <w:szCs w:val="21"/>
          <w:shd w:val="clear" w:color="auto" w:fill="FFFFFF"/>
        </w:rPr>
        <w:t>时间序列预测法</w:t>
      </w:r>
    </w:p>
    <w:p w:rsidR="00751820" w:rsidRDefault="00751820" w:rsidP="00751820">
      <w:pPr>
        <w:rPr>
          <w:rFonts w:ascii="Verdana" w:hAnsi="Verdana"/>
          <w:color w:val="656565"/>
          <w:szCs w:val="21"/>
          <w:shd w:val="clear" w:color="auto" w:fill="FFFFFF"/>
        </w:rPr>
      </w:pPr>
      <w:r>
        <w:rPr>
          <w:rFonts w:ascii="Verdana" w:hAnsi="Verdana"/>
          <w:color w:val="656565"/>
          <w:szCs w:val="21"/>
          <w:shd w:val="clear" w:color="auto" w:fill="FFFFFF"/>
        </w:rPr>
        <w:t xml:space="preserve">2.3 </w:t>
      </w:r>
      <w:r>
        <w:rPr>
          <w:rFonts w:ascii="Verdana" w:hAnsi="Verdana"/>
          <w:color w:val="656565"/>
          <w:szCs w:val="21"/>
          <w:shd w:val="clear" w:color="auto" w:fill="FFFFFF"/>
        </w:rPr>
        <w:t>因果关系预测法</w:t>
      </w:r>
    </w:p>
    <w:p w:rsidR="00751820" w:rsidRDefault="00751820" w:rsidP="00751820">
      <w:pPr>
        <w:rPr>
          <w:rFonts w:ascii="Verdana" w:hAnsi="Verdana"/>
          <w:color w:val="656565"/>
          <w:szCs w:val="21"/>
          <w:shd w:val="clear" w:color="auto" w:fill="FFFFFF"/>
        </w:rPr>
      </w:pPr>
      <w:r>
        <w:rPr>
          <w:rFonts w:ascii="Verdana" w:hAnsi="Verdana"/>
          <w:color w:val="656565"/>
          <w:szCs w:val="21"/>
          <w:shd w:val="clear" w:color="auto" w:fill="FFFFFF"/>
        </w:rPr>
        <w:t xml:space="preserve">2.4 </w:t>
      </w:r>
      <w:r>
        <w:rPr>
          <w:rFonts w:ascii="Verdana" w:hAnsi="Verdana"/>
          <w:color w:val="656565"/>
          <w:szCs w:val="21"/>
          <w:shd w:val="clear" w:color="auto" w:fill="FFFFFF"/>
        </w:rPr>
        <w:t>马尔可夫预测法</w:t>
      </w:r>
    </w:p>
    <w:p w:rsidR="00751820" w:rsidRDefault="00751820" w:rsidP="00751820">
      <w:pPr>
        <w:rPr>
          <w:rFonts w:ascii="Verdana" w:hAnsi="Verdana"/>
          <w:color w:val="656565"/>
          <w:szCs w:val="21"/>
          <w:shd w:val="clear" w:color="auto" w:fill="FFFFFF"/>
        </w:rPr>
      </w:pPr>
      <w:r>
        <w:rPr>
          <w:rFonts w:ascii="Verdana" w:hAnsi="Verdana"/>
          <w:color w:val="656565"/>
          <w:szCs w:val="21"/>
          <w:shd w:val="clear" w:color="auto" w:fill="FFFFFF"/>
        </w:rPr>
        <w:t xml:space="preserve">2.5 </w:t>
      </w:r>
      <w:r>
        <w:rPr>
          <w:rFonts w:ascii="Verdana" w:hAnsi="Verdana"/>
          <w:color w:val="656565"/>
          <w:szCs w:val="21"/>
          <w:shd w:val="clear" w:color="auto" w:fill="FFFFFF"/>
        </w:rPr>
        <w:t>专家预测法</w:t>
      </w:r>
      <w:r>
        <w:rPr>
          <w:rFonts w:ascii="Verdana" w:hAnsi="Verdana"/>
          <w:color w:val="656565"/>
          <w:szCs w:val="21"/>
          <w:shd w:val="clear" w:color="auto" w:fill="FFFFFF"/>
        </w:rPr>
        <w:t>——</w:t>
      </w:r>
      <w:r>
        <w:rPr>
          <w:rFonts w:ascii="Verdana" w:hAnsi="Verdana"/>
          <w:color w:val="656565"/>
          <w:szCs w:val="21"/>
          <w:shd w:val="clear" w:color="auto" w:fill="FFFFFF"/>
        </w:rPr>
        <w:t>德尔菲法</w:t>
      </w:r>
    </w:p>
    <w:p w:rsidR="00751820" w:rsidRDefault="00751820" w:rsidP="00751820">
      <w:pPr>
        <w:rPr>
          <w:rFonts w:ascii="Verdana" w:hAnsi="Verdana"/>
          <w:color w:val="656565"/>
          <w:szCs w:val="21"/>
          <w:shd w:val="clear" w:color="auto" w:fill="FFFFFF"/>
        </w:rPr>
      </w:pPr>
      <w:r>
        <w:rPr>
          <w:rFonts w:ascii="Verdana" w:hAnsi="Verdana"/>
          <w:color w:val="656565"/>
          <w:szCs w:val="21"/>
          <w:shd w:val="clear" w:color="auto" w:fill="FFFFFF"/>
        </w:rPr>
        <w:t xml:space="preserve">2.6 </w:t>
      </w:r>
      <w:r>
        <w:rPr>
          <w:rFonts w:ascii="Verdana" w:hAnsi="Verdana"/>
          <w:color w:val="656565"/>
          <w:szCs w:val="21"/>
          <w:shd w:val="clear" w:color="auto" w:fill="FFFFFF"/>
        </w:rPr>
        <w:t>组合预测法</w:t>
      </w:r>
    </w:p>
    <w:p w:rsidR="00751820" w:rsidRDefault="00751820" w:rsidP="00751820">
      <w:pPr>
        <w:rPr>
          <w:rFonts w:ascii="Verdana" w:hAnsi="Verdana"/>
          <w:color w:val="656565"/>
          <w:szCs w:val="21"/>
          <w:shd w:val="clear" w:color="auto" w:fill="FFFFFF"/>
        </w:rPr>
      </w:pPr>
      <w:r>
        <w:rPr>
          <w:rFonts w:ascii="Verdana" w:hAnsi="Verdana"/>
          <w:color w:val="656565"/>
          <w:szCs w:val="21"/>
          <w:shd w:val="clear" w:color="auto" w:fill="FFFFFF"/>
        </w:rPr>
        <w:t xml:space="preserve">2.7 </w:t>
      </w:r>
      <w:r>
        <w:rPr>
          <w:rFonts w:ascii="Verdana" w:hAnsi="Verdana"/>
          <w:color w:val="656565"/>
          <w:szCs w:val="21"/>
          <w:shd w:val="clear" w:color="auto" w:fill="FFFFFF"/>
        </w:rPr>
        <w:t>市场预测支持系统</w:t>
      </w:r>
    </w:p>
    <w:p w:rsidR="00677758" w:rsidRPr="005B2897" w:rsidRDefault="00677758" w:rsidP="005B2897">
      <w:pPr>
        <w:snapToGrid w:val="0"/>
        <w:spacing w:line="288" w:lineRule="auto"/>
        <w:ind w:right="26" w:firstLineChars="200" w:firstLine="400"/>
        <w:rPr>
          <w:sz w:val="20"/>
          <w:szCs w:val="20"/>
        </w:rPr>
      </w:pPr>
    </w:p>
    <w:p w:rsidR="000D28F0" w:rsidRDefault="000D28F0" w:rsidP="000D28F0">
      <w:pPr>
        <w:snapToGrid w:val="0"/>
        <w:spacing w:line="288" w:lineRule="auto"/>
        <w:ind w:right="26" w:firstLineChars="200" w:firstLine="402"/>
        <w:rPr>
          <w:b/>
          <w:bCs/>
          <w:sz w:val="20"/>
          <w:szCs w:val="20"/>
        </w:rPr>
      </w:pPr>
      <w:r w:rsidRPr="00E45519">
        <w:rPr>
          <w:b/>
          <w:bCs/>
          <w:sz w:val="20"/>
          <w:szCs w:val="20"/>
        </w:rPr>
        <w:t>第</w:t>
      </w:r>
      <w:r>
        <w:rPr>
          <w:b/>
          <w:bCs/>
          <w:sz w:val="20"/>
          <w:szCs w:val="20"/>
        </w:rPr>
        <w:t>3</w:t>
      </w:r>
      <w:r w:rsidRPr="00E45519">
        <w:rPr>
          <w:b/>
          <w:bCs/>
          <w:sz w:val="20"/>
          <w:szCs w:val="20"/>
        </w:rPr>
        <w:t>单元</w:t>
      </w:r>
      <w:r>
        <w:rPr>
          <w:rFonts w:hint="eastAsia"/>
          <w:b/>
          <w:bCs/>
          <w:sz w:val="20"/>
          <w:szCs w:val="20"/>
        </w:rPr>
        <w:t xml:space="preserve"> </w:t>
      </w:r>
      <w:r>
        <w:rPr>
          <w:b/>
          <w:bCs/>
          <w:sz w:val="20"/>
          <w:szCs w:val="20"/>
        </w:rPr>
        <w:t xml:space="preserve">   </w:t>
      </w:r>
      <w:r>
        <w:rPr>
          <w:rFonts w:hint="eastAsia"/>
          <w:b/>
          <w:bCs/>
          <w:sz w:val="20"/>
          <w:szCs w:val="20"/>
        </w:rPr>
        <w:t xml:space="preserve"> </w:t>
      </w:r>
      <w:r>
        <w:rPr>
          <w:b/>
          <w:bCs/>
          <w:sz w:val="20"/>
          <w:szCs w:val="20"/>
        </w:rPr>
        <w:t xml:space="preserve">  </w:t>
      </w:r>
      <w:r>
        <w:rPr>
          <w:b/>
          <w:bCs/>
          <w:sz w:val="20"/>
          <w:szCs w:val="20"/>
        </w:rPr>
        <w:t>理论课时：</w:t>
      </w:r>
      <w:r>
        <w:rPr>
          <w:b/>
          <w:bCs/>
          <w:sz w:val="20"/>
          <w:szCs w:val="20"/>
        </w:rPr>
        <w:t>2</w:t>
      </w:r>
      <w:r w:rsidRPr="005B2897">
        <w:rPr>
          <w:b/>
          <w:bCs/>
          <w:sz w:val="20"/>
          <w:szCs w:val="20"/>
        </w:rPr>
        <w:t xml:space="preserve"> </w:t>
      </w:r>
      <w:r>
        <w:rPr>
          <w:b/>
          <w:bCs/>
          <w:sz w:val="20"/>
          <w:szCs w:val="20"/>
        </w:rPr>
        <w:t xml:space="preserve"> </w:t>
      </w:r>
    </w:p>
    <w:p w:rsidR="000D28F0" w:rsidRDefault="000D28F0" w:rsidP="000D28F0">
      <w:pPr>
        <w:snapToGrid w:val="0"/>
        <w:spacing w:line="288" w:lineRule="auto"/>
        <w:ind w:right="26" w:firstLineChars="200" w:firstLine="402"/>
        <w:rPr>
          <w:rFonts w:ascii="Verdana" w:hAnsi="Verdana"/>
          <w:color w:val="656565"/>
          <w:szCs w:val="21"/>
          <w:shd w:val="clear" w:color="auto" w:fill="FFFFFF"/>
        </w:rPr>
      </w:pPr>
      <w:r w:rsidRPr="005B2897">
        <w:rPr>
          <w:b/>
          <w:bCs/>
          <w:sz w:val="20"/>
          <w:szCs w:val="20"/>
        </w:rPr>
        <w:t>教学内容：</w:t>
      </w:r>
      <w:r>
        <w:rPr>
          <w:rFonts w:ascii="Verdana" w:hAnsi="Verdana"/>
          <w:color w:val="656565"/>
          <w:szCs w:val="21"/>
          <w:shd w:val="clear" w:color="auto" w:fill="FFFFFF"/>
        </w:rPr>
        <w:t>营销优化决策</w:t>
      </w:r>
    </w:p>
    <w:p w:rsidR="000D28F0" w:rsidRDefault="000D28F0" w:rsidP="000D28F0">
      <w:pPr>
        <w:snapToGrid w:val="0"/>
        <w:spacing w:line="288" w:lineRule="auto"/>
        <w:ind w:right="26" w:firstLineChars="200" w:firstLine="420"/>
        <w:rPr>
          <w:rFonts w:ascii="Verdana" w:hAnsi="Verdana"/>
          <w:color w:val="656565"/>
          <w:szCs w:val="21"/>
          <w:shd w:val="clear" w:color="auto" w:fill="FFFFFF"/>
        </w:rPr>
      </w:pPr>
      <w:r>
        <w:rPr>
          <w:rFonts w:ascii="Verdana" w:hAnsi="Verdana"/>
          <w:color w:val="656565"/>
          <w:szCs w:val="21"/>
          <w:shd w:val="clear" w:color="auto" w:fill="FFFFFF"/>
        </w:rPr>
        <w:t xml:space="preserve">3.1 </w:t>
      </w:r>
      <w:r>
        <w:rPr>
          <w:rFonts w:ascii="Verdana" w:hAnsi="Verdana"/>
          <w:color w:val="656565"/>
          <w:szCs w:val="21"/>
          <w:shd w:val="clear" w:color="auto" w:fill="FFFFFF"/>
        </w:rPr>
        <w:t>市场营销理念的演变</w:t>
      </w:r>
    </w:p>
    <w:p w:rsidR="000D28F0" w:rsidRDefault="000D28F0" w:rsidP="000D28F0">
      <w:pPr>
        <w:snapToGrid w:val="0"/>
        <w:spacing w:line="288" w:lineRule="auto"/>
        <w:ind w:right="26" w:firstLineChars="200" w:firstLine="420"/>
        <w:rPr>
          <w:rFonts w:ascii="Verdana" w:hAnsi="Verdana"/>
          <w:color w:val="656565"/>
          <w:szCs w:val="21"/>
          <w:shd w:val="clear" w:color="auto" w:fill="FFFFFF"/>
        </w:rPr>
      </w:pPr>
      <w:r>
        <w:rPr>
          <w:rFonts w:ascii="Verdana" w:hAnsi="Verdana"/>
          <w:color w:val="656565"/>
          <w:szCs w:val="21"/>
          <w:shd w:val="clear" w:color="auto" w:fill="FFFFFF"/>
        </w:rPr>
        <w:t xml:space="preserve">3.2 </w:t>
      </w:r>
      <w:r>
        <w:rPr>
          <w:rFonts w:ascii="Verdana" w:hAnsi="Verdana"/>
          <w:color w:val="656565"/>
          <w:szCs w:val="21"/>
          <w:shd w:val="clear" w:color="auto" w:fill="FFFFFF"/>
        </w:rPr>
        <w:t>需求曲线与供给曲线</w:t>
      </w:r>
    </w:p>
    <w:p w:rsidR="000D28F0" w:rsidRDefault="000D28F0" w:rsidP="000D28F0">
      <w:pPr>
        <w:snapToGrid w:val="0"/>
        <w:spacing w:line="288" w:lineRule="auto"/>
        <w:ind w:right="26" w:firstLineChars="200" w:firstLine="420"/>
        <w:rPr>
          <w:rFonts w:ascii="Verdana" w:hAnsi="Verdana"/>
          <w:color w:val="656565"/>
          <w:szCs w:val="21"/>
          <w:shd w:val="clear" w:color="auto" w:fill="FFFFFF"/>
        </w:rPr>
      </w:pPr>
      <w:r>
        <w:rPr>
          <w:rFonts w:ascii="Verdana" w:hAnsi="Verdana"/>
          <w:color w:val="656565"/>
          <w:szCs w:val="21"/>
          <w:shd w:val="clear" w:color="auto" w:fill="FFFFFF"/>
        </w:rPr>
        <w:t xml:space="preserve">3.3 </w:t>
      </w:r>
      <w:r>
        <w:rPr>
          <w:rFonts w:ascii="Verdana" w:hAnsi="Verdana"/>
          <w:color w:val="656565"/>
          <w:szCs w:val="21"/>
          <w:shd w:val="clear" w:color="auto" w:fill="FFFFFF"/>
        </w:rPr>
        <w:t>需求曲线与价格弹性</w:t>
      </w:r>
    </w:p>
    <w:p w:rsidR="000D28F0" w:rsidRDefault="000D28F0" w:rsidP="000D28F0">
      <w:pPr>
        <w:snapToGrid w:val="0"/>
        <w:spacing w:line="288" w:lineRule="auto"/>
        <w:ind w:right="26" w:firstLineChars="200" w:firstLine="420"/>
        <w:rPr>
          <w:rFonts w:ascii="Verdana" w:hAnsi="Verdana"/>
          <w:color w:val="656565"/>
          <w:szCs w:val="21"/>
          <w:shd w:val="clear" w:color="auto" w:fill="FFFFFF"/>
        </w:rPr>
      </w:pPr>
      <w:r>
        <w:rPr>
          <w:rFonts w:ascii="Verdana" w:hAnsi="Verdana"/>
          <w:color w:val="656565"/>
          <w:szCs w:val="21"/>
          <w:shd w:val="clear" w:color="auto" w:fill="FFFFFF"/>
        </w:rPr>
        <w:t xml:space="preserve">3.4 </w:t>
      </w:r>
      <w:r>
        <w:rPr>
          <w:rFonts w:ascii="Verdana" w:hAnsi="Verdana"/>
          <w:color w:val="656565"/>
          <w:szCs w:val="21"/>
          <w:shd w:val="clear" w:color="auto" w:fill="FFFFFF"/>
        </w:rPr>
        <w:t>产品价格决策</w:t>
      </w:r>
    </w:p>
    <w:p w:rsidR="000D28F0" w:rsidRDefault="000D28F0" w:rsidP="000D28F0">
      <w:pPr>
        <w:snapToGrid w:val="0"/>
        <w:spacing w:line="288" w:lineRule="auto"/>
        <w:ind w:right="26" w:firstLineChars="200" w:firstLine="420"/>
        <w:rPr>
          <w:rFonts w:ascii="Verdana" w:hAnsi="Verdana"/>
          <w:color w:val="656565"/>
          <w:szCs w:val="21"/>
          <w:shd w:val="clear" w:color="auto" w:fill="FFFFFF"/>
        </w:rPr>
      </w:pPr>
      <w:r>
        <w:rPr>
          <w:rFonts w:ascii="Verdana" w:hAnsi="Verdana"/>
          <w:color w:val="656565"/>
          <w:szCs w:val="21"/>
          <w:shd w:val="clear" w:color="auto" w:fill="FFFFFF"/>
        </w:rPr>
        <w:t xml:space="preserve">3.5 </w:t>
      </w:r>
      <w:r>
        <w:rPr>
          <w:rFonts w:ascii="Verdana" w:hAnsi="Verdana"/>
          <w:color w:val="656565"/>
          <w:szCs w:val="21"/>
          <w:shd w:val="clear" w:color="auto" w:fill="FFFFFF"/>
        </w:rPr>
        <w:t>广告投入决策</w:t>
      </w:r>
    </w:p>
    <w:p w:rsidR="000D28F0" w:rsidRDefault="000D28F0" w:rsidP="000D28F0">
      <w:pPr>
        <w:snapToGrid w:val="0"/>
        <w:spacing w:line="288" w:lineRule="auto"/>
        <w:ind w:right="26" w:firstLineChars="200" w:firstLine="420"/>
        <w:rPr>
          <w:rFonts w:ascii="Verdana" w:hAnsi="Verdana"/>
          <w:color w:val="656565"/>
          <w:szCs w:val="21"/>
          <w:shd w:val="clear" w:color="auto" w:fill="FFFFFF"/>
        </w:rPr>
      </w:pPr>
      <w:r>
        <w:rPr>
          <w:rFonts w:ascii="Verdana" w:hAnsi="Verdana"/>
          <w:color w:val="656565"/>
          <w:szCs w:val="21"/>
          <w:shd w:val="clear" w:color="auto" w:fill="FFFFFF"/>
        </w:rPr>
        <w:t xml:space="preserve">3.6 </w:t>
      </w:r>
      <w:r>
        <w:rPr>
          <w:rFonts w:ascii="Verdana" w:hAnsi="Verdana"/>
          <w:color w:val="656565"/>
          <w:szCs w:val="21"/>
          <w:shd w:val="clear" w:color="auto" w:fill="FFFFFF"/>
        </w:rPr>
        <w:t>促销手段组合决策</w:t>
      </w:r>
    </w:p>
    <w:p w:rsidR="000D28F0" w:rsidRDefault="000D28F0" w:rsidP="000D28F0">
      <w:pPr>
        <w:snapToGrid w:val="0"/>
        <w:spacing w:line="288" w:lineRule="auto"/>
        <w:ind w:right="26" w:firstLineChars="200" w:firstLine="420"/>
        <w:rPr>
          <w:rFonts w:ascii="Verdana" w:hAnsi="Verdana"/>
          <w:color w:val="656565"/>
          <w:szCs w:val="21"/>
          <w:shd w:val="clear" w:color="auto" w:fill="FFFFFF"/>
        </w:rPr>
      </w:pPr>
      <w:r>
        <w:rPr>
          <w:rFonts w:ascii="Verdana" w:hAnsi="Verdana"/>
          <w:color w:val="656565"/>
          <w:szCs w:val="21"/>
          <w:shd w:val="clear" w:color="auto" w:fill="FFFFFF"/>
        </w:rPr>
        <w:lastRenderedPageBreak/>
        <w:t xml:space="preserve">3.7 </w:t>
      </w:r>
      <w:r>
        <w:rPr>
          <w:rFonts w:ascii="Verdana" w:hAnsi="Verdana"/>
          <w:color w:val="656565"/>
          <w:szCs w:val="21"/>
          <w:shd w:val="clear" w:color="auto" w:fill="FFFFFF"/>
        </w:rPr>
        <w:t>竞争条件下的决策</w:t>
      </w:r>
    </w:p>
    <w:p w:rsidR="000D28F0" w:rsidRDefault="000D28F0" w:rsidP="000D28F0">
      <w:pPr>
        <w:snapToGrid w:val="0"/>
        <w:spacing w:line="288" w:lineRule="auto"/>
        <w:ind w:right="26" w:firstLineChars="200" w:firstLine="420"/>
        <w:rPr>
          <w:b/>
          <w:bCs/>
          <w:sz w:val="20"/>
          <w:szCs w:val="20"/>
        </w:rPr>
      </w:pPr>
      <w:r>
        <w:rPr>
          <w:rFonts w:ascii="Verdana" w:hAnsi="Verdana"/>
          <w:color w:val="656565"/>
          <w:szCs w:val="21"/>
          <w:shd w:val="clear" w:color="auto" w:fill="FFFFFF"/>
        </w:rPr>
        <w:t xml:space="preserve">3.8 </w:t>
      </w:r>
      <w:r>
        <w:rPr>
          <w:rFonts w:ascii="Verdana" w:hAnsi="Verdana"/>
          <w:color w:val="656565"/>
          <w:szCs w:val="21"/>
          <w:shd w:val="clear" w:color="auto" w:fill="FFFFFF"/>
        </w:rPr>
        <w:t>营销决策支持系统</w:t>
      </w:r>
    </w:p>
    <w:p w:rsidR="000D28F0" w:rsidRDefault="000D28F0" w:rsidP="000D28F0">
      <w:pPr>
        <w:snapToGrid w:val="0"/>
        <w:spacing w:line="288" w:lineRule="auto"/>
        <w:ind w:right="26" w:firstLineChars="200" w:firstLine="402"/>
        <w:rPr>
          <w:b/>
          <w:bCs/>
          <w:sz w:val="20"/>
          <w:szCs w:val="20"/>
        </w:rPr>
      </w:pPr>
    </w:p>
    <w:p w:rsidR="000D28F0" w:rsidRDefault="000D28F0" w:rsidP="000D28F0">
      <w:pPr>
        <w:snapToGrid w:val="0"/>
        <w:spacing w:line="288" w:lineRule="auto"/>
        <w:ind w:right="26" w:firstLineChars="200" w:firstLine="402"/>
        <w:rPr>
          <w:b/>
          <w:bCs/>
          <w:sz w:val="20"/>
          <w:szCs w:val="20"/>
        </w:rPr>
      </w:pPr>
      <w:r w:rsidRPr="00E45519">
        <w:rPr>
          <w:b/>
          <w:bCs/>
          <w:sz w:val="20"/>
          <w:szCs w:val="20"/>
        </w:rPr>
        <w:t>第</w:t>
      </w:r>
      <w:r>
        <w:rPr>
          <w:b/>
          <w:bCs/>
          <w:sz w:val="20"/>
          <w:szCs w:val="20"/>
        </w:rPr>
        <w:t>4</w:t>
      </w:r>
      <w:r w:rsidRPr="00E45519">
        <w:rPr>
          <w:b/>
          <w:bCs/>
          <w:sz w:val="20"/>
          <w:szCs w:val="20"/>
        </w:rPr>
        <w:t>单元</w:t>
      </w:r>
      <w:r>
        <w:rPr>
          <w:rFonts w:hint="eastAsia"/>
          <w:b/>
          <w:bCs/>
          <w:sz w:val="20"/>
          <w:szCs w:val="20"/>
        </w:rPr>
        <w:t xml:space="preserve"> </w:t>
      </w:r>
      <w:r>
        <w:rPr>
          <w:b/>
          <w:bCs/>
          <w:sz w:val="20"/>
          <w:szCs w:val="20"/>
        </w:rPr>
        <w:t xml:space="preserve">   </w:t>
      </w:r>
      <w:r>
        <w:rPr>
          <w:rFonts w:hint="eastAsia"/>
          <w:b/>
          <w:bCs/>
          <w:sz w:val="20"/>
          <w:szCs w:val="20"/>
        </w:rPr>
        <w:t xml:space="preserve"> </w:t>
      </w:r>
      <w:r>
        <w:rPr>
          <w:b/>
          <w:bCs/>
          <w:sz w:val="20"/>
          <w:szCs w:val="20"/>
        </w:rPr>
        <w:t xml:space="preserve">  </w:t>
      </w:r>
      <w:r>
        <w:rPr>
          <w:b/>
          <w:bCs/>
          <w:sz w:val="20"/>
          <w:szCs w:val="20"/>
        </w:rPr>
        <w:t>理论课时：</w:t>
      </w:r>
      <w:r>
        <w:rPr>
          <w:b/>
          <w:bCs/>
          <w:sz w:val="20"/>
          <w:szCs w:val="20"/>
        </w:rPr>
        <w:t>2</w:t>
      </w:r>
      <w:r w:rsidRPr="005B2897">
        <w:rPr>
          <w:b/>
          <w:bCs/>
          <w:sz w:val="20"/>
          <w:szCs w:val="20"/>
        </w:rPr>
        <w:t xml:space="preserve"> </w:t>
      </w:r>
      <w:r>
        <w:rPr>
          <w:b/>
          <w:bCs/>
          <w:sz w:val="20"/>
          <w:szCs w:val="20"/>
        </w:rPr>
        <w:t xml:space="preserve"> </w:t>
      </w:r>
    </w:p>
    <w:p w:rsidR="00A15C0B" w:rsidRDefault="000D28F0" w:rsidP="000D28F0">
      <w:pPr>
        <w:snapToGrid w:val="0"/>
        <w:spacing w:line="288" w:lineRule="auto"/>
        <w:ind w:right="2520"/>
        <w:rPr>
          <w:rFonts w:ascii="Verdana" w:hAnsi="Verdana"/>
          <w:color w:val="656565"/>
          <w:szCs w:val="21"/>
          <w:shd w:val="clear" w:color="auto" w:fill="FFFFFF"/>
        </w:rPr>
      </w:pPr>
      <w:r w:rsidRPr="005B2897">
        <w:rPr>
          <w:b/>
          <w:bCs/>
          <w:sz w:val="20"/>
          <w:szCs w:val="20"/>
        </w:rPr>
        <w:t>教学内容：</w:t>
      </w:r>
      <w:r w:rsidR="00A15C0B">
        <w:rPr>
          <w:rFonts w:ascii="Verdana" w:hAnsi="Verdana"/>
          <w:color w:val="656565"/>
          <w:szCs w:val="21"/>
          <w:shd w:val="clear" w:color="auto" w:fill="FFFFFF"/>
        </w:rPr>
        <w:t>生产优化决策</w:t>
      </w:r>
    </w:p>
    <w:p w:rsidR="00A15C0B" w:rsidRDefault="00A15C0B" w:rsidP="000D28F0">
      <w:pPr>
        <w:snapToGrid w:val="0"/>
        <w:spacing w:line="288" w:lineRule="auto"/>
        <w:ind w:right="2520"/>
        <w:rPr>
          <w:rFonts w:ascii="Verdana" w:hAnsi="Verdana"/>
          <w:color w:val="656565"/>
          <w:szCs w:val="21"/>
          <w:shd w:val="clear" w:color="auto" w:fill="FFFFFF"/>
        </w:rPr>
      </w:pPr>
      <w:r>
        <w:rPr>
          <w:rFonts w:ascii="Verdana" w:hAnsi="Verdana"/>
          <w:color w:val="656565"/>
          <w:szCs w:val="21"/>
          <w:shd w:val="clear" w:color="auto" w:fill="FFFFFF"/>
        </w:rPr>
        <w:t xml:space="preserve">4.1 </w:t>
      </w:r>
      <w:r>
        <w:rPr>
          <w:rFonts w:ascii="Verdana" w:hAnsi="Verdana"/>
          <w:color w:val="656565"/>
          <w:szCs w:val="21"/>
          <w:shd w:val="clear" w:color="auto" w:fill="FFFFFF"/>
        </w:rPr>
        <w:t>单一产品的生产优化决策</w:t>
      </w:r>
    </w:p>
    <w:p w:rsidR="00A15C0B" w:rsidRDefault="00A15C0B" w:rsidP="000D28F0">
      <w:pPr>
        <w:snapToGrid w:val="0"/>
        <w:spacing w:line="288" w:lineRule="auto"/>
        <w:ind w:right="2520"/>
        <w:rPr>
          <w:rFonts w:ascii="Verdana" w:hAnsi="Verdana"/>
          <w:color w:val="656565"/>
          <w:szCs w:val="21"/>
          <w:shd w:val="clear" w:color="auto" w:fill="FFFFFF"/>
        </w:rPr>
      </w:pPr>
      <w:r>
        <w:rPr>
          <w:rFonts w:ascii="Verdana" w:hAnsi="Verdana"/>
          <w:color w:val="656565"/>
          <w:szCs w:val="21"/>
          <w:shd w:val="clear" w:color="auto" w:fill="FFFFFF"/>
        </w:rPr>
        <w:t xml:space="preserve">4.2 </w:t>
      </w:r>
      <w:r>
        <w:rPr>
          <w:rFonts w:ascii="Verdana" w:hAnsi="Verdana"/>
          <w:color w:val="656565"/>
          <w:szCs w:val="21"/>
          <w:shd w:val="clear" w:color="auto" w:fill="FFFFFF"/>
        </w:rPr>
        <w:t>多种产品的组合优化决策</w:t>
      </w:r>
    </w:p>
    <w:p w:rsidR="00A15C0B" w:rsidRDefault="00A15C0B" w:rsidP="000D28F0">
      <w:pPr>
        <w:snapToGrid w:val="0"/>
        <w:spacing w:line="288" w:lineRule="auto"/>
        <w:ind w:right="2520"/>
        <w:rPr>
          <w:rFonts w:ascii="Verdana" w:hAnsi="Verdana"/>
          <w:color w:val="656565"/>
          <w:szCs w:val="21"/>
          <w:shd w:val="clear" w:color="auto" w:fill="FFFFFF"/>
        </w:rPr>
      </w:pPr>
      <w:r>
        <w:rPr>
          <w:rFonts w:ascii="Verdana" w:hAnsi="Verdana"/>
          <w:color w:val="656565"/>
          <w:szCs w:val="21"/>
          <w:shd w:val="clear" w:color="auto" w:fill="FFFFFF"/>
        </w:rPr>
        <w:t xml:space="preserve">4.3 </w:t>
      </w:r>
      <w:r>
        <w:rPr>
          <w:rFonts w:ascii="Verdana" w:hAnsi="Verdana"/>
          <w:color w:val="656565"/>
          <w:szCs w:val="21"/>
          <w:shd w:val="clear" w:color="auto" w:fill="FFFFFF"/>
        </w:rPr>
        <w:t>多目标产品组合优化决策</w:t>
      </w:r>
    </w:p>
    <w:p w:rsidR="00A15C0B" w:rsidRDefault="00A15C0B" w:rsidP="000D28F0">
      <w:pPr>
        <w:snapToGrid w:val="0"/>
        <w:spacing w:line="288" w:lineRule="auto"/>
        <w:ind w:right="2520"/>
        <w:rPr>
          <w:rFonts w:ascii="Verdana" w:hAnsi="Verdana"/>
          <w:color w:val="656565"/>
          <w:szCs w:val="21"/>
          <w:shd w:val="clear" w:color="auto" w:fill="FFFFFF"/>
        </w:rPr>
      </w:pPr>
      <w:r>
        <w:rPr>
          <w:rFonts w:ascii="Verdana" w:hAnsi="Verdana"/>
          <w:color w:val="656565"/>
          <w:szCs w:val="21"/>
          <w:shd w:val="clear" w:color="auto" w:fill="FFFFFF"/>
        </w:rPr>
        <w:t xml:space="preserve">4.4 </w:t>
      </w:r>
      <w:r>
        <w:rPr>
          <w:rFonts w:ascii="Verdana" w:hAnsi="Verdana"/>
          <w:color w:val="656565"/>
          <w:szCs w:val="21"/>
          <w:shd w:val="clear" w:color="auto" w:fill="FFFFFF"/>
        </w:rPr>
        <w:t>产品生产的作业计划制订</w:t>
      </w:r>
    </w:p>
    <w:p w:rsidR="00751820" w:rsidRDefault="00A15C0B" w:rsidP="000D28F0">
      <w:pPr>
        <w:snapToGrid w:val="0"/>
        <w:spacing w:line="288" w:lineRule="auto"/>
        <w:ind w:right="2520"/>
        <w:rPr>
          <w:rFonts w:ascii="Verdana" w:hAnsi="Verdana"/>
          <w:color w:val="656565"/>
          <w:szCs w:val="21"/>
          <w:shd w:val="clear" w:color="auto" w:fill="FFFFFF"/>
        </w:rPr>
      </w:pPr>
      <w:r>
        <w:rPr>
          <w:rFonts w:ascii="Verdana" w:hAnsi="Verdana"/>
          <w:color w:val="656565"/>
          <w:szCs w:val="21"/>
          <w:shd w:val="clear" w:color="auto" w:fill="FFFFFF"/>
        </w:rPr>
        <w:t xml:space="preserve">4.5 </w:t>
      </w:r>
      <w:r>
        <w:rPr>
          <w:rFonts w:ascii="Verdana" w:hAnsi="Verdana"/>
          <w:color w:val="656565"/>
          <w:szCs w:val="21"/>
          <w:shd w:val="clear" w:color="auto" w:fill="FFFFFF"/>
        </w:rPr>
        <w:t>生产决策支持系统</w:t>
      </w:r>
    </w:p>
    <w:p w:rsidR="00A15C0B" w:rsidRDefault="00A15C0B" w:rsidP="000D28F0">
      <w:pPr>
        <w:snapToGrid w:val="0"/>
        <w:spacing w:line="288" w:lineRule="auto"/>
        <w:ind w:right="2520"/>
        <w:rPr>
          <w:rFonts w:ascii="黑体" w:eastAsia="黑体" w:hAnsi="宋体"/>
          <w:sz w:val="24"/>
        </w:rPr>
      </w:pPr>
    </w:p>
    <w:p w:rsidR="00A15C0B" w:rsidRDefault="00A15C0B" w:rsidP="00A15C0B">
      <w:pPr>
        <w:snapToGrid w:val="0"/>
        <w:spacing w:line="288" w:lineRule="auto"/>
        <w:ind w:right="26" w:firstLineChars="200" w:firstLine="402"/>
        <w:rPr>
          <w:b/>
          <w:bCs/>
          <w:sz w:val="20"/>
          <w:szCs w:val="20"/>
        </w:rPr>
      </w:pPr>
      <w:r w:rsidRPr="00E45519">
        <w:rPr>
          <w:b/>
          <w:bCs/>
          <w:sz w:val="20"/>
          <w:szCs w:val="20"/>
        </w:rPr>
        <w:t>第</w:t>
      </w:r>
      <w:r>
        <w:rPr>
          <w:b/>
          <w:bCs/>
          <w:sz w:val="20"/>
          <w:szCs w:val="20"/>
        </w:rPr>
        <w:t>5</w:t>
      </w:r>
      <w:r w:rsidRPr="00E45519">
        <w:rPr>
          <w:b/>
          <w:bCs/>
          <w:sz w:val="20"/>
          <w:szCs w:val="20"/>
        </w:rPr>
        <w:t>单元</w:t>
      </w:r>
      <w:r>
        <w:rPr>
          <w:rFonts w:hint="eastAsia"/>
          <w:b/>
          <w:bCs/>
          <w:sz w:val="20"/>
          <w:szCs w:val="20"/>
        </w:rPr>
        <w:t xml:space="preserve"> </w:t>
      </w:r>
      <w:r>
        <w:rPr>
          <w:b/>
          <w:bCs/>
          <w:sz w:val="20"/>
          <w:szCs w:val="20"/>
        </w:rPr>
        <w:t xml:space="preserve">   </w:t>
      </w:r>
      <w:r>
        <w:rPr>
          <w:rFonts w:hint="eastAsia"/>
          <w:b/>
          <w:bCs/>
          <w:sz w:val="20"/>
          <w:szCs w:val="20"/>
        </w:rPr>
        <w:t xml:space="preserve"> </w:t>
      </w:r>
      <w:r>
        <w:rPr>
          <w:b/>
          <w:bCs/>
          <w:sz w:val="20"/>
          <w:szCs w:val="20"/>
        </w:rPr>
        <w:t xml:space="preserve">  </w:t>
      </w:r>
      <w:r>
        <w:rPr>
          <w:b/>
          <w:bCs/>
          <w:sz w:val="20"/>
          <w:szCs w:val="20"/>
        </w:rPr>
        <w:t>理论课时：</w:t>
      </w:r>
      <w:r>
        <w:rPr>
          <w:b/>
          <w:bCs/>
          <w:sz w:val="20"/>
          <w:szCs w:val="20"/>
        </w:rPr>
        <w:t>2</w:t>
      </w:r>
      <w:r w:rsidRPr="005B2897">
        <w:rPr>
          <w:b/>
          <w:bCs/>
          <w:sz w:val="20"/>
          <w:szCs w:val="20"/>
        </w:rPr>
        <w:t xml:space="preserve"> </w:t>
      </w:r>
      <w:r>
        <w:rPr>
          <w:b/>
          <w:bCs/>
          <w:sz w:val="20"/>
          <w:szCs w:val="20"/>
        </w:rPr>
        <w:t xml:space="preserve"> </w:t>
      </w:r>
    </w:p>
    <w:p w:rsidR="00A15C0B" w:rsidRDefault="00A15C0B" w:rsidP="00A15C0B">
      <w:pPr>
        <w:snapToGrid w:val="0"/>
        <w:spacing w:line="288" w:lineRule="auto"/>
        <w:ind w:right="2520"/>
        <w:rPr>
          <w:rFonts w:ascii="Verdana" w:hAnsi="Verdana"/>
          <w:color w:val="656565"/>
          <w:szCs w:val="21"/>
          <w:shd w:val="clear" w:color="auto" w:fill="FFFFFF"/>
        </w:rPr>
      </w:pPr>
      <w:r w:rsidRPr="005B2897">
        <w:rPr>
          <w:b/>
          <w:bCs/>
          <w:sz w:val="20"/>
          <w:szCs w:val="20"/>
        </w:rPr>
        <w:t>教学内容：</w:t>
      </w:r>
      <w:r>
        <w:rPr>
          <w:rFonts w:ascii="Verdana" w:hAnsi="Verdana"/>
          <w:color w:val="656565"/>
          <w:szCs w:val="21"/>
          <w:shd w:val="clear" w:color="auto" w:fill="FFFFFF"/>
        </w:rPr>
        <w:t>采购优化决策</w:t>
      </w:r>
    </w:p>
    <w:p w:rsidR="00A15C0B" w:rsidRDefault="00A15C0B" w:rsidP="00A15C0B">
      <w:pPr>
        <w:snapToGrid w:val="0"/>
        <w:spacing w:line="288" w:lineRule="auto"/>
        <w:ind w:right="2520"/>
        <w:rPr>
          <w:rFonts w:ascii="Verdana" w:hAnsi="Verdana"/>
          <w:color w:val="656565"/>
          <w:szCs w:val="21"/>
          <w:shd w:val="clear" w:color="auto" w:fill="FFFFFF"/>
        </w:rPr>
      </w:pPr>
      <w:r>
        <w:rPr>
          <w:rFonts w:ascii="Verdana" w:hAnsi="Verdana"/>
          <w:color w:val="656565"/>
          <w:szCs w:val="21"/>
          <w:shd w:val="clear" w:color="auto" w:fill="FFFFFF"/>
        </w:rPr>
        <w:t xml:space="preserve">5.1 </w:t>
      </w:r>
      <w:r>
        <w:rPr>
          <w:rFonts w:ascii="Verdana" w:hAnsi="Verdana"/>
          <w:color w:val="656565"/>
          <w:szCs w:val="21"/>
          <w:shd w:val="clear" w:color="auto" w:fill="FFFFFF"/>
        </w:rPr>
        <w:t>物料需求计划</w:t>
      </w:r>
    </w:p>
    <w:p w:rsidR="00A15C0B" w:rsidRDefault="00A15C0B" w:rsidP="00A15C0B">
      <w:pPr>
        <w:snapToGrid w:val="0"/>
        <w:spacing w:line="288" w:lineRule="auto"/>
        <w:ind w:right="2520"/>
        <w:rPr>
          <w:rFonts w:ascii="Verdana" w:hAnsi="Verdana"/>
          <w:color w:val="656565"/>
          <w:szCs w:val="21"/>
          <w:shd w:val="clear" w:color="auto" w:fill="FFFFFF"/>
        </w:rPr>
      </w:pPr>
      <w:r>
        <w:rPr>
          <w:rFonts w:ascii="Verdana" w:hAnsi="Verdana"/>
          <w:color w:val="656565"/>
          <w:szCs w:val="21"/>
          <w:shd w:val="clear" w:color="auto" w:fill="FFFFFF"/>
        </w:rPr>
        <w:t xml:space="preserve">5.2 </w:t>
      </w:r>
      <w:r>
        <w:rPr>
          <w:rFonts w:ascii="Verdana" w:hAnsi="Verdana"/>
          <w:color w:val="656565"/>
          <w:szCs w:val="21"/>
          <w:shd w:val="clear" w:color="auto" w:fill="FFFFFF"/>
        </w:rPr>
        <w:t>供应商选择</w:t>
      </w:r>
    </w:p>
    <w:p w:rsidR="00A15C0B" w:rsidRDefault="00A15C0B" w:rsidP="00A15C0B">
      <w:pPr>
        <w:snapToGrid w:val="0"/>
        <w:spacing w:line="288" w:lineRule="auto"/>
        <w:ind w:right="2520"/>
        <w:rPr>
          <w:rFonts w:ascii="Verdana" w:hAnsi="Verdana"/>
          <w:color w:val="656565"/>
          <w:szCs w:val="21"/>
          <w:shd w:val="clear" w:color="auto" w:fill="FFFFFF"/>
        </w:rPr>
      </w:pPr>
      <w:r>
        <w:rPr>
          <w:rFonts w:ascii="Verdana" w:hAnsi="Verdana"/>
          <w:color w:val="656565"/>
          <w:szCs w:val="21"/>
          <w:shd w:val="clear" w:color="auto" w:fill="FFFFFF"/>
        </w:rPr>
        <w:t xml:space="preserve">5.3 </w:t>
      </w:r>
      <w:r>
        <w:rPr>
          <w:rFonts w:ascii="Verdana" w:hAnsi="Verdana"/>
          <w:color w:val="656565"/>
          <w:szCs w:val="21"/>
          <w:shd w:val="clear" w:color="auto" w:fill="FFFFFF"/>
        </w:rPr>
        <w:t>订货优化决策</w:t>
      </w:r>
    </w:p>
    <w:p w:rsidR="00A15C0B" w:rsidRDefault="00A15C0B" w:rsidP="00A15C0B">
      <w:pPr>
        <w:snapToGrid w:val="0"/>
        <w:spacing w:line="288" w:lineRule="auto"/>
        <w:ind w:right="2520"/>
        <w:rPr>
          <w:rFonts w:ascii="Verdana" w:hAnsi="Verdana"/>
          <w:color w:val="656565"/>
          <w:szCs w:val="21"/>
          <w:shd w:val="clear" w:color="auto" w:fill="FFFFFF"/>
        </w:rPr>
      </w:pPr>
      <w:r>
        <w:rPr>
          <w:rFonts w:ascii="Verdana" w:hAnsi="Verdana"/>
          <w:color w:val="656565"/>
          <w:szCs w:val="21"/>
          <w:shd w:val="clear" w:color="auto" w:fill="FFFFFF"/>
        </w:rPr>
        <w:t xml:space="preserve">5.4 </w:t>
      </w:r>
      <w:r>
        <w:rPr>
          <w:rFonts w:ascii="Verdana" w:hAnsi="Verdana"/>
          <w:color w:val="656565"/>
          <w:szCs w:val="21"/>
          <w:shd w:val="clear" w:color="auto" w:fill="FFFFFF"/>
        </w:rPr>
        <w:t>供应商管理库存</w:t>
      </w:r>
    </w:p>
    <w:p w:rsidR="00A15C0B" w:rsidRDefault="00A15C0B" w:rsidP="00A15C0B">
      <w:pPr>
        <w:snapToGrid w:val="0"/>
        <w:spacing w:line="288" w:lineRule="auto"/>
        <w:ind w:right="2520"/>
        <w:rPr>
          <w:b/>
          <w:bCs/>
          <w:sz w:val="20"/>
          <w:szCs w:val="20"/>
        </w:rPr>
      </w:pPr>
      <w:r>
        <w:rPr>
          <w:rFonts w:ascii="Verdana" w:hAnsi="Verdana"/>
          <w:color w:val="656565"/>
          <w:szCs w:val="21"/>
          <w:shd w:val="clear" w:color="auto" w:fill="FFFFFF"/>
        </w:rPr>
        <w:t xml:space="preserve">5.5 </w:t>
      </w:r>
      <w:r>
        <w:rPr>
          <w:rFonts w:ascii="Verdana" w:hAnsi="Verdana"/>
          <w:color w:val="656565"/>
          <w:szCs w:val="21"/>
          <w:shd w:val="clear" w:color="auto" w:fill="FFFFFF"/>
        </w:rPr>
        <w:t>采购决策支持系统</w:t>
      </w:r>
    </w:p>
    <w:p w:rsidR="00A15C0B" w:rsidRDefault="00A15C0B" w:rsidP="00A15C0B">
      <w:pPr>
        <w:snapToGrid w:val="0"/>
        <w:spacing w:line="288" w:lineRule="auto"/>
        <w:ind w:right="2520"/>
        <w:rPr>
          <w:b/>
          <w:bCs/>
          <w:sz w:val="20"/>
          <w:szCs w:val="20"/>
        </w:rPr>
      </w:pPr>
    </w:p>
    <w:p w:rsidR="00A15C0B" w:rsidRDefault="00A15C0B" w:rsidP="00A15C0B">
      <w:pPr>
        <w:snapToGrid w:val="0"/>
        <w:spacing w:line="288" w:lineRule="auto"/>
        <w:ind w:right="26" w:firstLineChars="200" w:firstLine="402"/>
        <w:rPr>
          <w:b/>
          <w:bCs/>
          <w:sz w:val="20"/>
          <w:szCs w:val="20"/>
        </w:rPr>
      </w:pPr>
      <w:r w:rsidRPr="00E45519">
        <w:rPr>
          <w:b/>
          <w:bCs/>
          <w:sz w:val="20"/>
          <w:szCs w:val="20"/>
        </w:rPr>
        <w:t>第</w:t>
      </w:r>
      <w:r>
        <w:rPr>
          <w:b/>
          <w:bCs/>
          <w:sz w:val="20"/>
          <w:szCs w:val="20"/>
        </w:rPr>
        <w:t>6</w:t>
      </w:r>
      <w:r w:rsidRPr="00E45519">
        <w:rPr>
          <w:b/>
          <w:bCs/>
          <w:sz w:val="20"/>
          <w:szCs w:val="20"/>
        </w:rPr>
        <w:t>单元</w:t>
      </w:r>
      <w:r>
        <w:rPr>
          <w:rFonts w:hint="eastAsia"/>
          <w:b/>
          <w:bCs/>
          <w:sz w:val="20"/>
          <w:szCs w:val="20"/>
        </w:rPr>
        <w:t xml:space="preserve"> </w:t>
      </w:r>
      <w:r>
        <w:rPr>
          <w:b/>
          <w:bCs/>
          <w:sz w:val="20"/>
          <w:szCs w:val="20"/>
        </w:rPr>
        <w:t xml:space="preserve">   </w:t>
      </w:r>
      <w:r>
        <w:rPr>
          <w:rFonts w:hint="eastAsia"/>
          <w:b/>
          <w:bCs/>
          <w:sz w:val="20"/>
          <w:szCs w:val="20"/>
        </w:rPr>
        <w:t xml:space="preserve"> </w:t>
      </w:r>
      <w:r>
        <w:rPr>
          <w:b/>
          <w:bCs/>
          <w:sz w:val="20"/>
          <w:szCs w:val="20"/>
        </w:rPr>
        <w:t xml:space="preserve">  </w:t>
      </w:r>
      <w:r>
        <w:rPr>
          <w:b/>
          <w:bCs/>
          <w:sz w:val="20"/>
          <w:szCs w:val="20"/>
        </w:rPr>
        <w:t>理论课时：</w:t>
      </w:r>
      <w:r>
        <w:rPr>
          <w:b/>
          <w:bCs/>
          <w:sz w:val="20"/>
          <w:szCs w:val="20"/>
        </w:rPr>
        <w:t>2</w:t>
      </w:r>
      <w:r w:rsidRPr="005B2897">
        <w:rPr>
          <w:b/>
          <w:bCs/>
          <w:sz w:val="20"/>
          <w:szCs w:val="20"/>
        </w:rPr>
        <w:t xml:space="preserve"> </w:t>
      </w:r>
      <w:r>
        <w:rPr>
          <w:b/>
          <w:bCs/>
          <w:sz w:val="20"/>
          <w:szCs w:val="20"/>
        </w:rPr>
        <w:t xml:space="preserve"> </w:t>
      </w:r>
    </w:p>
    <w:p w:rsidR="00A15C0B" w:rsidRDefault="00A15C0B" w:rsidP="00A15C0B">
      <w:pPr>
        <w:snapToGrid w:val="0"/>
        <w:spacing w:line="288" w:lineRule="auto"/>
        <w:ind w:right="2520"/>
        <w:rPr>
          <w:rFonts w:ascii="Verdana" w:hAnsi="Verdana"/>
          <w:color w:val="656565"/>
          <w:szCs w:val="21"/>
          <w:shd w:val="clear" w:color="auto" w:fill="FFFFFF"/>
        </w:rPr>
      </w:pPr>
      <w:r w:rsidRPr="005B2897">
        <w:rPr>
          <w:b/>
          <w:bCs/>
          <w:sz w:val="20"/>
          <w:szCs w:val="20"/>
        </w:rPr>
        <w:t>教学内容：</w:t>
      </w:r>
      <w:r>
        <w:rPr>
          <w:rFonts w:ascii="Verdana" w:hAnsi="Verdana"/>
          <w:color w:val="656565"/>
          <w:szCs w:val="21"/>
          <w:shd w:val="clear" w:color="auto" w:fill="FFFFFF"/>
        </w:rPr>
        <w:t>全面预算</w:t>
      </w:r>
      <w:r w:rsidR="00F61A9F">
        <w:rPr>
          <w:rFonts w:ascii="Verdana" w:hAnsi="Verdana" w:hint="eastAsia"/>
          <w:color w:val="656565"/>
          <w:szCs w:val="21"/>
          <w:shd w:val="clear" w:color="auto" w:fill="FFFFFF"/>
        </w:rPr>
        <w:t>决策</w:t>
      </w:r>
    </w:p>
    <w:p w:rsidR="00A15C0B" w:rsidRDefault="00A15C0B" w:rsidP="00A15C0B">
      <w:pPr>
        <w:snapToGrid w:val="0"/>
        <w:spacing w:line="288" w:lineRule="auto"/>
        <w:ind w:right="2520"/>
        <w:rPr>
          <w:rFonts w:ascii="Verdana" w:hAnsi="Verdana"/>
          <w:color w:val="656565"/>
          <w:szCs w:val="21"/>
          <w:shd w:val="clear" w:color="auto" w:fill="FFFFFF"/>
        </w:rPr>
      </w:pPr>
      <w:r>
        <w:rPr>
          <w:rFonts w:ascii="Verdana" w:hAnsi="Verdana"/>
          <w:color w:val="656565"/>
          <w:szCs w:val="21"/>
          <w:shd w:val="clear" w:color="auto" w:fill="FFFFFF"/>
        </w:rPr>
        <w:t xml:space="preserve">6.1 </w:t>
      </w:r>
      <w:r>
        <w:rPr>
          <w:rFonts w:ascii="Verdana" w:hAnsi="Verdana"/>
          <w:color w:val="656565"/>
          <w:szCs w:val="21"/>
          <w:shd w:val="clear" w:color="auto" w:fill="FFFFFF"/>
        </w:rPr>
        <w:t>产品营销预算</w:t>
      </w:r>
    </w:p>
    <w:p w:rsidR="00A15C0B" w:rsidRDefault="00A15C0B" w:rsidP="00A15C0B">
      <w:pPr>
        <w:snapToGrid w:val="0"/>
        <w:spacing w:line="288" w:lineRule="auto"/>
        <w:ind w:right="2520"/>
        <w:rPr>
          <w:rFonts w:ascii="Verdana" w:hAnsi="Verdana"/>
          <w:color w:val="656565"/>
          <w:szCs w:val="21"/>
          <w:shd w:val="clear" w:color="auto" w:fill="FFFFFF"/>
        </w:rPr>
      </w:pPr>
      <w:r>
        <w:rPr>
          <w:rFonts w:ascii="Verdana" w:hAnsi="Verdana"/>
          <w:color w:val="656565"/>
          <w:szCs w:val="21"/>
          <w:shd w:val="clear" w:color="auto" w:fill="FFFFFF"/>
        </w:rPr>
        <w:t xml:space="preserve">6.2 </w:t>
      </w:r>
      <w:r>
        <w:rPr>
          <w:rFonts w:ascii="Verdana" w:hAnsi="Verdana"/>
          <w:color w:val="656565"/>
          <w:szCs w:val="21"/>
          <w:shd w:val="clear" w:color="auto" w:fill="FFFFFF"/>
        </w:rPr>
        <w:t>产品生产预算</w:t>
      </w:r>
    </w:p>
    <w:p w:rsidR="00A15C0B" w:rsidRDefault="00A15C0B" w:rsidP="00A15C0B">
      <w:pPr>
        <w:snapToGrid w:val="0"/>
        <w:spacing w:line="288" w:lineRule="auto"/>
        <w:ind w:right="2520"/>
        <w:rPr>
          <w:rFonts w:ascii="Verdana" w:hAnsi="Verdana"/>
          <w:color w:val="656565"/>
          <w:szCs w:val="21"/>
          <w:shd w:val="clear" w:color="auto" w:fill="FFFFFF"/>
        </w:rPr>
      </w:pPr>
      <w:r>
        <w:rPr>
          <w:rFonts w:ascii="Verdana" w:hAnsi="Verdana"/>
          <w:color w:val="656565"/>
          <w:szCs w:val="21"/>
          <w:shd w:val="clear" w:color="auto" w:fill="FFFFFF"/>
        </w:rPr>
        <w:t xml:space="preserve">6.3 </w:t>
      </w:r>
      <w:r>
        <w:rPr>
          <w:rFonts w:ascii="Verdana" w:hAnsi="Verdana"/>
          <w:color w:val="656565"/>
          <w:szCs w:val="21"/>
          <w:shd w:val="clear" w:color="auto" w:fill="FFFFFF"/>
        </w:rPr>
        <w:t>材料采购预算</w:t>
      </w:r>
    </w:p>
    <w:p w:rsidR="00A15C0B" w:rsidRDefault="00A15C0B" w:rsidP="00A15C0B">
      <w:pPr>
        <w:snapToGrid w:val="0"/>
        <w:spacing w:line="288" w:lineRule="auto"/>
        <w:ind w:right="2520"/>
        <w:rPr>
          <w:rFonts w:ascii="Verdana" w:hAnsi="Verdana"/>
          <w:color w:val="656565"/>
          <w:szCs w:val="21"/>
          <w:shd w:val="clear" w:color="auto" w:fill="FFFFFF"/>
        </w:rPr>
      </w:pPr>
      <w:r>
        <w:rPr>
          <w:rFonts w:ascii="Verdana" w:hAnsi="Verdana"/>
          <w:color w:val="656565"/>
          <w:szCs w:val="21"/>
          <w:shd w:val="clear" w:color="auto" w:fill="FFFFFF"/>
        </w:rPr>
        <w:t xml:space="preserve">6.4 </w:t>
      </w:r>
      <w:r>
        <w:rPr>
          <w:rFonts w:ascii="Verdana" w:hAnsi="Verdana"/>
          <w:color w:val="656565"/>
          <w:szCs w:val="21"/>
          <w:shd w:val="clear" w:color="auto" w:fill="FFFFFF"/>
        </w:rPr>
        <w:t>库存变化预算</w:t>
      </w:r>
    </w:p>
    <w:p w:rsidR="00A15C0B" w:rsidRDefault="00A15C0B" w:rsidP="00A15C0B">
      <w:pPr>
        <w:snapToGrid w:val="0"/>
        <w:spacing w:line="288" w:lineRule="auto"/>
        <w:ind w:right="2520"/>
        <w:rPr>
          <w:rFonts w:ascii="Verdana" w:hAnsi="Verdana"/>
          <w:color w:val="656565"/>
          <w:szCs w:val="21"/>
          <w:shd w:val="clear" w:color="auto" w:fill="FFFFFF"/>
        </w:rPr>
      </w:pPr>
      <w:r>
        <w:rPr>
          <w:rFonts w:ascii="Verdana" w:hAnsi="Verdana"/>
          <w:color w:val="656565"/>
          <w:szCs w:val="21"/>
          <w:shd w:val="clear" w:color="auto" w:fill="FFFFFF"/>
        </w:rPr>
        <w:t xml:space="preserve">6.5 </w:t>
      </w:r>
      <w:r>
        <w:rPr>
          <w:rFonts w:ascii="Verdana" w:hAnsi="Verdana"/>
          <w:color w:val="656565"/>
          <w:szCs w:val="21"/>
          <w:shd w:val="clear" w:color="auto" w:fill="FFFFFF"/>
        </w:rPr>
        <w:t>销售与管理费用预算</w:t>
      </w:r>
    </w:p>
    <w:p w:rsidR="00A15C0B" w:rsidRDefault="00A15C0B" w:rsidP="00A15C0B">
      <w:pPr>
        <w:snapToGrid w:val="0"/>
        <w:spacing w:line="288" w:lineRule="auto"/>
        <w:ind w:right="2520"/>
        <w:rPr>
          <w:rFonts w:ascii="Verdana" w:hAnsi="Verdana"/>
          <w:color w:val="656565"/>
          <w:szCs w:val="21"/>
          <w:shd w:val="clear" w:color="auto" w:fill="FFFFFF"/>
        </w:rPr>
      </w:pPr>
      <w:r>
        <w:rPr>
          <w:rFonts w:ascii="Verdana" w:hAnsi="Verdana"/>
          <w:color w:val="656565"/>
          <w:szCs w:val="21"/>
          <w:shd w:val="clear" w:color="auto" w:fill="FFFFFF"/>
        </w:rPr>
        <w:t xml:space="preserve">6.6 </w:t>
      </w:r>
      <w:r>
        <w:rPr>
          <w:rFonts w:ascii="Verdana" w:hAnsi="Verdana"/>
          <w:color w:val="656565"/>
          <w:szCs w:val="21"/>
          <w:shd w:val="clear" w:color="auto" w:fill="FFFFFF"/>
        </w:rPr>
        <w:t>产品成本预算</w:t>
      </w:r>
    </w:p>
    <w:p w:rsidR="00A15C0B" w:rsidRDefault="00A15C0B" w:rsidP="00A15C0B">
      <w:pPr>
        <w:snapToGrid w:val="0"/>
        <w:spacing w:line="288" w:lineRule="auto"/>
        <w:ind w:right="2520"/>
        <w:rPr>
          <w:rFonts w:ascii="Verdana" w:hAnsi="Verdana"/>
          <w:color w:val="656565"/>
          <w:szCs w:val="21"/>
          <w:shd w:val="clear" w:color="auto" w:fill="FFFFFF"/>
        </w:rPr>
      </w:pPr>
      <w:r>
        <w:rPr>
          <w:rFonts w:ascii="Verdana" w:hAnsi="Verdana"/>
          <w:color w:val="656565"/>
          <w:szCs w:val="21"/>
          <w:shd w:val="clear" w:color="auto" w:fill="FFFFFF"/>
        </w:rPr>
        <w:t xml:space="preserve">6.7 </w:t>
      </w:r>
      <w:r>
        <w:rPr>
          <w:rFonts w:ascii="Verdana" w:hAnsi="Verdana"/>
          <w:color w:val="656565"/>
          <w:szCs w:val="21"/>
          <w:shd w:val="clear" w:color="auto" w:fill="FFFFFF"/>
        </w:rPr>
        <w:t>企业损益预算</w:t>
      </w:r>
    </w:p>
    <w:p w:rsidR="00A15C0B" w:rsidRDefault="00A15C0B" w:rsidP="00A15C0B">
      <w:pPr>
        <w:snapToGrid w:val="0"/>
        <w:spacing w:line="288" w:lineRule="auto"/>
        <w:ind w:right="2520"/>
        <w:rPr>
          <w:rFonts w:ascii="Verdana" w:hAnsi="Verdana"/>
          <w:color w:val="656565"/>
          <w:szCs w:val="21"/>
          <w:shd w:val="clear" w:color="auto" w:fill="FFFFFF"/>
        </w:rPr>
      </w:pPr>
      <w:r>
        <w:rPr>
          <w:rFonts w:ascii="Verdana" w:hAnsi="Verdana"/>
          <w:color w:val="656565"/>
          <w:szCs w:val="21"/>
          <w:shd w:val="clear" w:color="auto" w:fill="FFFFFF"/>
        </w:rPr>
        <w:t xml:space="preserve">6.8 </w:t>
      </w:r>
      <w:r>
        <w:rPr>
          <w:rFonts w:ascii="Verdana" w:hAnsi="Verdana"/>
          <w:color w:val="656565"/>
          <w:szCs w:val="21"/>
          <w:shd w:val="clear" w:color="auto" w:fill="FFFFFF"/>
        </w:rPr>
        <w:t>现金收支预算</w:t>
      </w:r>
    </w:p>
    <w:p w:rsidR="00A15C0B" w:rsidRDefault="00A15C0B" w:rsidP="00A15C0B">
      <w:pPr>
        <w:snapToGrid w:val="0"/>
        <w:spacing w:line="288" w:lineRule="auto"/>
        <w:ind w:right="2520"/>
        <w:rPr>
          <w:rFonts w:ascii="Verdana" w:hAnsi="Verdana"/>
          <w:color w:val="656565"/>
          <w:szCs w:val="21"/>
          <w:shd w:val="clear" w:color="auto" w:fill="FFFFFF"/>
        </w:rPr>
      </w:pPr>
      <w:r>
        <w:rPr>
          <w:rFonts w:ascii="Verdana" w:hAnsi="Verdana"/>
          <w:color w:val="656565"/>
          <w:szCs w:val="21"/>
          <w:shd w:val="clear" w:color="auto" w:fill="FFFFFF"/>
        </w:rPr>
        <w:t xml:space="preserve">6.9 </w:t>
      </w:r>
      <w:r>
        <w:rPr>
          <w:rFonts w:ascii="Verdana" w:hAnsi="Verdana"/>
          <w:color w:val="656565"/>
          <w:szCs w:val="21"/>
          <w:shd w:val="clear" w:color="auto" w:fill="FFFFFF"/>
        </w:rPr>
        <w:t>资产负债预算</w:t>
      </w:r>
    </w:p>
    <w:p w:rsidR="00A15C0B" w:rsidRDefault="00A15C0B" w:rsidP="00A15C0B">
      <w:pPr>
        <w:snapToGrid w:val="0"/>
        <w:spacing w:line="288" w:lineRule="auto"/>
        <w:ind w:right="2520"/>
        <w:rPr>
          <w:b/>
          <w:bCs/>
          <w:sz w:val="20"/>
          <w:szCs w:val="20"/>
        </w:rPr>
      </w:pPr>
      <w:r>
        <w:rPr>
          <w:rFonts w:ascii="Verdana" w:hAnsi="Verdana"/>
          <w:color w:val="656565"/>
          <w:szCs w:val="21"/>
          <w:shd w:val="clear" w:color="auto" w:fill="FFFFFF"/>
        </w:rPr>
        <w:t xml:space="preserve">6.10 </w:t>
      </w:r>
      <w:r>
        <w:rPr>
          <w:rFonts w:ascii="Verdana" w:hAnsi="Verdana"/>
          <w:color w:val="656565"/>
          <w:szCs w:val="21"/>
          <w:shd w:val="clear" w:color="auto" w:fill="FFFFFF"/>
        </w:rPr>
        <w:t>全面预算支持系统</w:t>
      </w:r>
    </w:p>
    <w:p w:rsidR="00A15C0B" w:rsidRDefault="00A15C0B" w:rsidP="00A15C0B">
      <w:pPr>
        <w:snapToGrid w:val="0"/>
        <w:spacing w:line="288" w:lineRule="auto"/>
        <w:ind w:right="2520"/>
        <w:rPr>
          <w:b/>
          <w:bCs/>
          <w:sz w:val="20"/>
          <w:szCs w:val="20"/>
        </w:rPr>
      </w:pPr>
    </w:p>
    <w:p w:rsidR="00A15C0B" w:rsidRDefault="00A15C0B" w:rsidP="00A15C0B">
      <w:pPr>
        <w:snapToGrid w:val="0"/>
        <w:spacing w:line="288" w:lineRule="auto"/>
        <w:ind w:right="26" w:firstLineChars="200" w:firstLine="402"/>
        <w:rPr>
          <w:b/>
          <w:bCs/>
          <w:sz w:val="20"/>
          <w:szCs w:val="20"/>
        </w:rPr>
      </w:pPr>
      <w:r w:rsidRPr="00E45519">
        <w:rPr>
          <w:b/>
          <w:bCs/>
          <w:sz w:val="20"/>
          <w:szCs w:val="20"/>
        </w:rPr>
        <w:t>第</w:t>
      </w:r>
      <w:r>
        <w:rPr>
          <w:b/>
          <w:bCs/>
          <w:sz w:val="20"/>
          <w:szCs w:val="20"/>
        </w:rPr>
        <w:t>7</w:t>
      </w:r>
      <w:r w:rsidRPr="00E45519">
        <w:rPr>
          <w:b/>
          <w:bCs/>
          <w:sz w:val="20"/>
          <w:szCs w:val="20"/>
        </w:rPr>
        <w:t>单元</w:t>
      </w:r>
      <w:r>
        <w:rPr>
          <w:rFonts w:hint="eastAsia"/>
          <w:b/>
          <w:bCs/>
          <w:sz w:val="20"/>
          <w:szCs w:val="20"/>
        </w:rPr>
        <w:t xml:space="preserve"> </w:t>
      </w:r>
      <w:r>
        <w:rPr>
          <w:b/>
          <w:bCs/>
          <w:sz w:val="20"/>
          <w:szCs w:val="20"/>
        </w:rPr>
        <w:t xml:space="preserve">    </w:t>
      </w:r>
      <w:r>
        <w:rPr>
          <w:b/>
          <w:bCs/>
          <w:sz w:val="20"/>
          <w:szCs w:val="20"/>
        </w:rPr>
        <w:t>理论课时：</w:t>
      </w:r>
      <w:r>
        <w:rPr>
          <w:b/>
          <w:bCs/>
          <w:sz w:val="20"/>
          <w:szCs w:val="20"/>
        </w:rPr>
        <w:t>2</w:t>
      </w:r>
      <w:r w:rsidRPr="005B2897">
        <w:rPr>
          <w:b/>
          <w:bCs/>
          <w:sz w:val="20"/>
          <w:szCs w:val="20"/>
        </w:rPr>
        <w:t xml:space="preserve"> </w:t>
      </w:r>
      <w:r>
        <w:rPr>
          <w:b/>
          <w:bCs/>
          <w:sz w:val="20"/>
          <w:szCs w:val="20"/>
        </w:rPr>
        <w:t xml:space="preserve"> </w:t>
      </w:r>
      <w:r>
        <w:rPr>
          <w:rFonts w:hint="eastAsia"/>
          <w:b/>
          <w:bCs/>
          <w:sz w:val="20"/>
          <w:szCs w:val="20"/>
        </w:rPr>
        <w:t>实践课时：</w:t>
      </w:r>
      <w:r>
        <w:rPr>
          <w:b/>
          <w:bCs/>
          <w:sz w:val="20"/>
          <w:szCs w:val="20"/>
        </w:rPr>
        <w:t>2</w:t>
      </w:r>
    </w:p>
    <w:p w:rsidR="00A15C0B" w:rsidRDefault="00A15C0B" w:rsidP="00A15C0B">
      <w:pPr>
        <w:rPr>
          <w:rFonts w:ascii="Verdana" w:hAnsi="Verdana"/>
          <w:color w:val="656565"/>
          <w:szCs w:val="21"/>
          <w:shd w:val="clear" w:color="auto" w:fill="FFFFFF"/>
        </w:rPr>
      </w:pPr>
      <w:r w:rsidRPr="005B2897">
        <w:rPr>
          <w:b/>
          <w:bCs/>
          <w:sz w:val="20"/>
          <w:szCs w:val="20"/>
        </w:rPr>
        <w:t>教学内容：</w:t>
      </w:r>
      <w:r>
        <w:rPr>
          <w:rFonts w:ascii="Verdana" w:hAnsi="Verdana"/>
          <w:color w:val="656565"/>
          <w:szCs w:val="21"/>
          <w:shd w:val="clear" w:color="auto" w:fill="FFFFFF"/>
        </w:rPr>
        <w:t>现代企业决策仿真</w:t>
      </w:r>
    </w:p>
    <w:p w:rsidR="00A15C0B" w:rsidRDefault="00A15C0B" w:rsidP="00A15C0B">
      <w:pPr>
        <w:rPr>
          <w:rFonts w:ascii="Verdana" w:hAnsi="Verdana"/>
          <w:color w:val="656565"/>
          <w:szCs w:val="21"/>
          <w:shd w:val="clear" w:color="auto" w:fill="FFFFFF"/>
        </w:rPr>
      </w:pPr>
      <w:r>
        <w:rPr>
          <w:rFonts w:ascii="Verdana" w:hAnsi="Verdana"/>
          <w:color w:val="656565"/>
          <w:szCs w:val="21"/>
          <w:shd w:val="clear" w:color="auto" w:fill="FFFFFF"/>
        </w:rPr>
        <w:t xml:space="preserve">7.1 </w:t>
      </w:r>
      <w:r>
        <w:rPr>
          <w:rFonts w:ascii="Verdana" w:hAnsi="Verdana"/>
          <w:color w:val="656565"/>
          <w:szCs w:val="21"/>
          <w:shd w:val="clear" w:color="auto" w:fill="FFFFFF"/>
        </w:rPr>
        <w:t>现代企业构成仿真</w:t>
      </w:r>
    </w:p>
    <w:p w:rsidR="00A15C0B" w:rsidRDefault="00A15C0B" w:rsidP="00A15C0B">
      <w:pPr>
        <w:rPr>
          <w:rFonts w:ascii="Verdana" w:hAnsi="Verdana"/>
          <w:color w:val="656565"/>
          <w:szCs w:val="21"/>
          <w:shd w:val="clear" w:color="auto" w:fill="FFFFFF"/>
        </w:rPr>
      </w:pPr>
      <w:r>
        <w:rPr>
          <w:rFonts w:ascii="Verdana" w:hAnsi="Verdana"/>
          <w:color w:val="656565"/>
          <w:szCs w:val="21"/>
          <w:shd w:val="clear" w:color="auto" w:fill="FFFFFF"/>
        </w:rPr>
        <w:t xml:space="preserve">7.2 </w:t>
      </w:r>
      <w:r>
        <w:rPr>
          <w:rFonts w:ascii="Verdana" w:hAnsi="Verdana"/>
          <w:color w:val="656565"/>
          <w:szCs w:val="21"/>
          <w:shd w:val="clear" w:color="auto" w:fill="FFFFFF"/>
        </w:rPr>
        <w:t>决策仿真系统应用</w:t>
      </w:r>
    </w:p>
    <w:p w:rsidR="00A15C0B" w:rsidRDefault="00A15C0B" w:rsidP="00A15C0B">
      <w:pPr>
        <w:rPr>
          <w:rFonts w:ascii="Verdana" w:hAnsi="Verdana"/>
          <w:color w:val="656565"/>
          <w:szCs w:val="21"/>
          <w:shd w:val="clear" w:color="auto" w:fill="FFFFFF"/>
        </w:rPr>
      </w:pPr>
      <w:r>
        <w:rPr>
          <w:rFonts w:ascii="Verdana" w:hAnsi="Verdana"/>
          <w:color w:val="656565"/>
          <w:szCs w:val="21"/>
          <w:shd w:val="clear" w:color="auto" w:fill="FFFFFF"/>
        </w:rPr>
        <w:t xml:space="preserve">7.3 </w:t>
      </w:r>
      <w:r>
        <w:rPr>
          <w:rFonts w:ascii="Verdana" w:hAnsi="Verdana"/>
          <w:color w:val="656565"/>
          <w:szCs w:val="21"/>
          <w:shd w:val="clear" w:color="auto" w:fill="FFFFFF"/>
        </w:rPr>
        <w:t>方案优化决策仿真</w:t>
      </w:r>
    </w:p>
    <w:p w:rsidR="00A15C0B" w:rsidRDefault="00A15C0B" w:rsidP="00A15C0B">
      <w:pPr>
        <w:rPr>
          <w:rFonts w:ascii="Verdana" w:hAnsi="Verdana"/>
          <w:color w:val="656565"/>
          <w:szCs w:val="21"/>
          <w:shd w:val="clear" w:color="auto" w:fill="FFFFFF"/>
        </w:rPr>
      </w:pPr>
      <w:r>
        <w:rPr>
          <w:rFonts w:ascii="Verdana" w:hAnsi="Verdana"/>
          <w:color w:val="656565"/>
          <w:szCs w:val="21"/>
          <w:shd w:val="clear" w:color="auto" w:fill="FFFFFF"/>
        </w:rPr>
        <w:t xml:space="preserve">7.4 </w:t>
      </w:r>
      <w:r>
        <w:rPr>
          <w:rFonts w:ascii="Verdana" w:hAnsi="Verdana"/>
          <w:color w:val="656565"/>
          <w:szCs w:val="21"/>
          <w:shd w:val="clear" w:color="auto" w:fill="FFFFFF"/>
        </w:rPr>
        <w:t>方案全面预算仿真</w:t>
      </w:r>
    </w:p>
    <w:p w:rsidR="00682E01" w:rsidRDefault="00682E01" w:rsidP="00682E01">
      <w:pPr>
        <w:widowControl/>
        <w:jc w:val="left"/>
        <w:rPr>
          <w:rFonts w:ascii="黑体" w:eastAsia="黑体" w:hAnsi="宋体"/>
          <w:sz w:val="24"/>
        </w:rPr>
      </w:pPr>
    </w:p>
    <w:p w:rsidR="008C0BE6" w:rsidRDefault="008C0BE6" w:rsidP="00682E01">
      <w:pPr>
        <w:widowControl/>
        <w:jc w:val="left"/>
        <w:rPr>
          <w:rFonts w:ascii="黑体" w:eastAsia="黑体" w:hAnsi="宋体"/>
          <w:sz w:val="24"/>
        </w:rPr>
      </w:pPr>
    </w:p>
    <w:p w:rsidR="004B1911" w:rsidRDefault="004B1911" w:rsidP="00682E01">
      <w:pPr>
        <w:widowControl/>
        <w:jc w:val="left"/>
        <w:rPr>
          <w:rFonts w:ascii="黑体" w:eastAsia="黑体" w:hAnsi="宋体"/>
          <w:sz w:val="24"/>
        </w:rPr>
      </w:pPr>
    </w:p>
    <w:p w:rsidR="004B1911" w:rsidRDefault="004B1911" w:rsidP="00682E01">
      <w:pPr>
        <w:widowControl/>
        <w:jc w:val="left"/>
        <w:rPr>
          <w:rFonts w:ascii="黑体" w:eastAsia="黑体" w:hAnsi="宋体"/>
          <w:sz w:val="24"/>
        </w:rPr>
      </w:pPr>
    </w:p>
    <w:p w:rsidR="004B1911" w:rsidRDefault="004B1911" w:rsidP="00682E01">
      <w:pPr>
        <w:widowControl/>
        <w:jc w:val="left"/>
        <w:rPr>
          <w:rFonts w:ascii="黑体" w:eastAsia="黑体" w:hAnsi="宋体"/>
          <w:sz w:val="24"/>
        </w:rPr>
      </w:pPr>
    </w:p>
    <w:p w:rsidR="004B1911" w:rsidRDefault="004B1911" w:rsidP="00682E01">
      <w:pPr>
        <w:widowControl/>
        <w:jc w:val="left"/>
        <w:rPr>
          <w:rFonts w:ascii="黑体" w:eastAsia="黑体" w:hAnsi="宋体" w:hint="eastAsia"/>
          <w:sz w:val="24"/>
        </w:rPr>
      </w:pPr>
      <w:bookmarkStart w:id="2" w:name="_GoBack"/>
      <w:bookmarkEnd w:id="2"/>
    </w:p>
    <w:p w:rsidR="000C0D6F" w:rsidRPr="008C0BE6" w:rsidRDefault="00BB2B8C" w:rsidP="008C0BE6">
      <w:pPr>
        <w:widowControl/>
        <w:jc w:val="left"/>
        <w:rPr>
          <w:rFonts w:ascii="黑体" w:eastAsia="黑体" w:hAnsi="宋体"/>
          <w:sz w:val="24"/>
        </w:rPr>
      </w:pPr>
      <w:r>
        <w:rPr>
          <w:rFonts w:ascii="黑体" w:eastAsia="黑体" w:hAnsi="宋体" w:hint="eastAsia"/>
          <w:sz w:val="24"/>
        </w:rPr>
        <w:lastRenderedPageBreak/>
        <w:t>六</w:t>
      </w:r>
      <w:r w:rsidR="00C007A4">
        <w:rPr>
          <w:rFonts w:ascii="黑体" w:eastAsia="黑体" w:hAnsi="宋体" w:hint="eastAsia"/>
          <w:sz w:val="24"/>
        </w:rPr>
        <w:t>、评价方式与成绩</w:t>
      </w:r>
    </w:p>
    <w:tbl>
      <w:tblPr>
        <w:tblpPr w:leftFromText="180" w:rightFromText="180" w:vertAnchor="text" w:horzAnchor="margin" w:tblpY="175"/>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0A241C" w:rsidTr="000A241C">
        <w:tc>
          <w:tcPr>
            <w:tcW w:w="1809" w:type="dxa"/>
            <w:shd w:val="clear" w:color="auto" w:fill="auto"/>
          </w:tcPr>
          <w:p w:rsidR="000A241C" w:rsidRPr="001A68A8" w:rsidRDefault="000A241C" w:rsidP="00310577">
            <w:pPr>
              <w:snapToGrid w:val="0"/>
              <w:spacing w:beforeLines="50" w:before="156" w:afterLines="50" w:after="156"/>
              <w:rPr>
                <w:rFonts w:ascii="宋体" w:hAnsi="宋体"/>
                <w:bCs/>
                <w:color w:val="000000"/>
                <w:szCs w:val="20"/>
              </w:rPr>
            </w:pPr>
            <w:r w:rsidRPr="001A68A8">
              <w:rPr>
                <w:rFonts w:ascii="宋体" w:hAnsi="宋体" w:hint="eastAsia"/>
                <w:bCs/>
                <w:color w:val="000000"/>
                <w:szCs w:val="20"/>
              </w:rPr>
              <w:t>总评构成（</w:t>
            </w:r>
            <w:r>
              <w:rPr>
                <w:rFonts w:ascii="宋体" w:hAnsi="宋体" w:hint="eastAsia"/>
                <w:bCs/>
                <w:color w:val="000000"/>
                <w:szCs w:val="20"/>
              </w:rPr>
              <w:t>全</w:t>
            </w:r>
            <w:r w:rsidRPr="001A68A8">
              <w:rPr>
                <w:rFonts w:ascii="宋体" w:hAnsi="宋体"/>
                <w:bCs/>
                <w:color w:val="000000"/>
                <w:szCs w:val="20"/>
              </w:rPr>
              <w:t>X</w:t>
            </w:r>
            <w:r w:rsidRPr="001A68A8">
              <w:rPr>
                <w:rFonts w:ascii="宋体" w:hAnsi="宋体" w:hint="eastAsia"/>
                <w:bCs/>
                <w:color w:val="000000"/>
                <w:szCs w:val="20"/>
              </w:rPr>
              <w:t>）</w:t>
            </w:r>
          </w:p>
        </w:tc>
        <w:tc>
          <w:tcPr>
            <w:tcW w:w="5103" w:type="dxa"/>
            <w:shd w:val="clear" w:color="auto" w:fill="auto"/>
          </w:tcPr>
          <w:p w:rsidR="000A241C" w:rsidRPr="001A68A8" w:rsidRDefault="000A241C" w:rsidP="00310577">
            <w:pPr>
              <w:snapToGrid w:val="0"/>
              <w:spacing w:beforeLines="50" w:before="156" w:afterLines="50" w:after="156"/>
              <w:jc w:val="center"/>
              <w:rPr>
                <w:rFonts w:ascii="宋体" w:hAnsi="宋体"/>
                <w:bCs/>
                <w:color w:val="000000"/>
                <w:szCs w:val="20"/>
              </w:rPr>
            </w:pPr>
            <w:r w:rsidRPr="001A68A8">
              <w:rPr>
                <w:rFonts w:ascii="宋体" w:hAnsi="宋体" w:hint="eastAsia"/>
                <w:bCs/>
                <w:color w:val="000000"/>
                <w:szCs w:val="20"/>
              </w:rPr>
              <w:t>评价方式</w:t>
            </w:r>
          </w:p>
        </w:tc>
        <w:tc>
          <w:tcPr>
            <w:tcW w:w="1843" w:type="dxa"/>
            <w:shd w:val="clear" w:color="auto" w:fill="auto"/>
          </w:tcPr>
          <w:p w:rsidR="000A241C" w:rsidRPr="001A68A8" w:rsidRDefault="000A241C" w:rsidP="00310577">
            <w:pPr>
              <w:snapToGrid w:val="0"/>
              <w:spacing w:beforeLines="50" w:before="156" w:afterLines="50" w:after="156"/>
              <w:jc w:val="center"/>
              <w:rPr>
                <w:rFonts w:ascii="宋体" w:hAnsi="宋体"/>
                <w:bCs/>
                <w:color w:val="000000"/>
                <w:szCs w:val="20"/>
              </w:rPr>
            </w:pPr>
            <w:r w:rsidRPr="001A68A8">
              <w:rPr>
                <w:rFonts w:ascii="宋体" w:hAnsi="宋体" w:hint="eastAsia"/>
                <w:bCs/>
                <w:color w:val="000000"/>
                <w:szCs w:val="20"/>
              </w:rPr>
              <w:t>占比</w:t>
            </w:r>
          </w:p>
        </w:tc>
      </w:tr>
      <w:tr w:rsidR="000A241C" w:rsidTr="000A241C">
        <w:tc>
          <w:tcPr>
            <w:tcW w:w="1809" w:type="dxa"/>
            <w:shd w:val="clear" w:color="auto" w:fill="auto"/>
          </w:tcPr>
          <w:p w:rsidR="000A241C" w:rsidRPr="001A68A8" w:rsidRDefault="000A241C" w:rsidP="00310577">
            <w:pPr>
              <w:snapToGrid w:val="0"/>
              <w:spacing w:beforeLines="50" w:before="156" w:afterLines="50" w:after="156"/>
              <w:jc w:val="center"/>
              <w:rPr>
                <w:rFonts w:ascii="宋体" w:hAnsi="宋体"/>
                <w:bCs/>
                <w:color w:val="000000"/>
                <w:szCs w:val="20"/>
              </w:rPr>
            </w:pPr>
            <w:r w:rsidRPr="001A68A8">
              <w:rPr>
                <w:rFonts w:ascii="宋体" w:hAnsi="宋体" w:hint="eastAsia"/>
                <w:bCs/>
                <w:color w:val="000000"/>
                <w:szCs w:val="20"/>
              </w:rPr>
              <w:t>X1</w:t>
            </w:r>
          </w:p>
        </w:tc>
        <w:tc>
          <w:tcPr>
            <w:tcW w:w="5103" w:type="dxa"/>
            <w:shd w:val="clear" w:color="auto" w:fill="auto"/>
          </w:tcPr>
          <w:p w:rsidR="000A241C" w:rsidRPr="001A68A8" w:rsidRDefault="007F4931" w:rsidP="00CE39A7">
            <w:pPr>
              <w:snapToGrid w:val="0"/>
              <w:spacing w:beforeLines="50" w:before="156" w:afterLines="50" w:after="156"/>
              <w:jc w:val="center"/>
              <w:rPr>
                <w:rFonts w:ascii="宋体" w:hAnsi="宋体"/>
                <w:bCs/>
                <w:color w:val="000000"/>
                <w:szCs w:val="20"/>
              </w:rPr>
            </w:pPr>
            <w:r>
              <w:rPr>
                <w:rFonts w:ascii="宋体" w:hAnsi="宋体"/>
                <w:bCs/>
                <w:color w:val="000000"/>
                <w:szCs w:val="20"/>
              </w:rPr>
              <w:t>课堂互动</w:t>
            </w:r>
            <w:r w:rsidR="00B6048C">
              <w:rPr>
                <w:rFonts w:ascii="宋体" w:hAnsi="宋体" w:hint="eastAsia"/>
                <w:bCs/>
                <w:color w:val="000000"/>
                <w:szCs w:val="20"/>
              </w:rPr>
              <w:t>交流</w:t>
            </w:r>
            <w:r w:rsidR="00CE39A7">
              <w:rPr>
                <w:rFonts w:ascii="宋体" w:hAnsi="宋体" w:hint="eastAsia"/>
                <w:bCs/>
                <w:color w:val="000000"/>
                <w:szCs w:val="20"/>
              </w:rPr>
              <w:t>/</w:t>
            </w:r>
            <w:r w:rsidR="00B6048C">
              <w:rPr>
                <w:rFonts w:ascii="宋体" w:eastAsiaTheme="minorEastAsia" w:hAnsi="宋体" w:hint="eastAsia"/>
                <w:bCs/>
                <w:color w:val="000000"/>
                <w:szCs w:val="20"/>
              </w:rPr>
              <w:t>决策仿真大赛试做</w:t>
            </w:r>
            <w:r w:rsidR="00B6048C">
              <w:rPr>
                <w:rFonts w:ascii="宋体" w:eastAsiaTheme="minorEastAsia" w:hAnsi="宋体"/>
                <w:bCs/>
                <w:color w:val="000000"/>
                <w:szCs w:val="20"/>
              </w:rPr>
              <w:t>及</w:t>
            </w:r>
            <w:r w:rsidR="00B6048C">
              <w:rPr>
                <w:rFonts w:ascii="宋体" w:eastAsiaTheme="minorEastAsia" w:hAnsi="宋体" w:hint="eastAsia"/>
                <w:bCs/>
                <w:color w:val="000000"/>
                <w:szCs w:val="20"/>
              </w:rPr>
              <w:t>初赛成绩</w:t>
            </w:r>
          </w:p>
        </w:tc>
        <w:tc>
          <w:tcPr>
            <w:tcW w:w="1843" w:type="dxa"/>
            <w:shd w:val="clear" w:color="auto" w:fill="auto"/>
          </w:tcPr>
          <w:p w:rsidR="000A241C" w:rsidRPr="001A68A8" w:rsidRDefault="007F4931" w:rsidP="0031057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5</w:t>
            </w:r>
            <w:r>
              <w:rPr>
                <w:rFonts w:ascii="宋体" w:hAnsi="宋体"/>
                <w:bCs/>
                <w:color w:val="000000"/>
                <w:szCs w:val="20"/>
              </w:rPr>
              <w:t>0%</w:t>
            </w:r>
          </w:p>
        </w:tc>
      </w:tr>
      <w:tr w:rsidR="000A241C" w:rsidTr="000A241C">
        <w:tc>
          <w:tcPr>
            <w:tcW w:w="1809" w:type="dxa"/>
            <w:shd w:val="clear" w:color="auto" w:fill="auto"/>
          </w:tcPr>
          <w:p w:rsidR="000A241C" w:rsidRPr="001A68A8" w:rsidRDefault="000A241C" w:rsidP="00310577">
            <w:pPr>
              <w:snapToGrid w:val="0"/>
              <w:spacing w:beforeLines="50" w:before="156" w:afterLines="50" w:after="156"/>
              <w:jc w:val="center"/>
              <w:rPr>
                <w:rFonts w:ascii="宋体" w:hAnsi="宋体"/>
                <w:bCs/>
                <w:color w:val="000000"/>
                <w:szCs w:val="20"/>
              </w:rPr>
            </w:pPr>
            <w:r w:rsidRPr="001A68A8">
              <w:rPr>
                <w:rFonts w:ascii="宋体" w:hAnsi="宋体" w:hint="eastAsia"/>
                <w:bCs/>
                <w:color w:val="000000"/>
                <w:szCs w:val="20"/>
              </w:rPr>
              <w:t>X2</w:t>
            </w:r>
          </w:p>
        </w:tc>
        <w:tc>
          <w:tcPr>
            <w:tcW w:w="5103" w:type="dxa"/>
            <w:shd w:val="clear" w:color="auto" w:fill="auto"/>
          </w:tcPr>
          <w:p w:rsidR="000A241C" w:rsidRPr="001A68A8" w:rsidRDefault="005F4110" w:rsidP="00310577">
            <w:pPr>
              <w:snapToGrid w:val="0"/>
              <w:spacing w:beforeLines="50" w:before="156" w:afterLines="50" w:after="156"/>
              <w:jc w:val="center"/>
              <w:rPr>
                <w:rFonts w:ascii="宋体" w:hAnsi="宋体"/>
                <w:bCs/>
                <w:color w:val="000000"/>
                <w:szCs w:val="20"/>
              </w:rPr>
            </w:pPr>
            <w:r>
              <w:rPr>
                <w:rFonts w:ascii="宋体" w:eastAsiaTheme="minorEastAsia" w:hAnsi="宋体" w:hint="eastAsia"/>
                <w:bCs/>
                <w:color w:val="000000"/>
                <w:szCs w:val="20"/>
              </w:rPr>
              <w:t>决策仿真大赛复赛/决赛成绩/竞赛经验教训交流</w:t>
            </w:r>
          </w:p>
        </w:tc>
        <w:tc>
          <w:tcPr>
            <w:tcW w:w="1843" w:type="dxa"/>
            <w:shd w:val="clear" w:color="auto" w:fill="auto"/>
          </w:tcPr>
          <w:p w:rsidR="000A241C" w:rsidRPr="001A68A8" w:rsidRDefault="007F4931" w:rsidP="0031057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5</w:t>
            </w:r>
            <w:r>
              <w:rPr>
                <w:rFonts w:ascii="宋体" w:hAnsi="宋体"/>
                <w:bCs/>
                <w:color w:val="000000"/>
                <w:szCs w:val="20"/>
              </w:rPr>
              <w:t>0%</w:t>
            </w:r>
          </w:p>
        </w:tc>
      </w:tr>
    </w:tbl>
    <w:p w:rsidR="00382A19" w:rsidRDefault="00382A19" w:rsidP="00D5687B">
      <w:pPr>
        <w:snapToGrid w:val="0"/>
        <w:spacing w:line="288" w:lineRule="auto"/>
        <w:rPr>
          <w:sz w:val="28"/>
          <w:szCs w:val="28"/>
        </w:rPr>
      </w:pPr>
    </w:p>
    <w:p w:rsidR="005F4110" w:rsidRDefault="00C007A4" w:rsidP="005F4110">
      <w:pPr>
        <w:snapToGrid w:val="0"/>
        <w:spacing w:line="480" w:lineRule="auto"/>
        <w:ind w:leftChars="-202" w:left="2" w:hangingChars="152" w:hanging="426"/>
        <w:rPr>
          <w:sz w:val="28"/>
          <w:szCs w:val="28"/>
        </w:rPr>
      </w:pPr>
      <w:r>
        <w:rPr>
          <w:rFonts w:hint="eastAsia"/>
          <w:sz w:val="28"/>
          <w:szCs w:val="28"/>
        </w:rPr>
        <w:t>撰写人：</w:t>
      </w:r>
      <w:r w:rsidR="00C01E1A">
        <w:rPr>
          <w:rFonts w:hint="eastAsia"/>
          <w:sz w:val="28"/>
          <w:szCs w:val="28"/>
        </w:rPr>
        <w:t xml:space="preserve"> </w:t>
      </w:r>
      <w:r w:rsidR="00111B17">
        <w:rPr>
          <w:noProof/>
          <w:sz w:val="28"/>
          <w:szCs w:val="28"/>
        </w:rPr>
        <w:drawing>
          <wp:inline distT="0" distB="0" distL="0" distR="0" wp14:anchorId="20D73080" wp14:editId="7A6C6E12">
            <wp:extent cx="1390015" cy="647700"/>
            <wp:effectExtent l="0" t="0" r="635" b="0"/>
            <wp:docPr id="2" name="图片 2" descr="E:\GZL\毕业论文系统 签名 高中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GZL\毕业论文系统 签名 高中理.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90015" cy="647700"/>
                    </a:xfrm>
                    <a:prstGeom prst="rect">
                      <a:avLst/>
                    </a:prstGeom>
                    <a:noFill/>
                    <a:ln>
                      <a:noFill/>
                    </a:ln>
                  </pic:spPr>
                </pic:pic>
              </a:graphicData>
            </a:graphic>
          </wp:inline>
        </w:drawing>
      </w:r>
      <w:r w:rsidR="0037153B">
        <w:rPr>
          <w:sz w:val="28"/>
          <w:szCs w:val="28"/>
        </w:rPr>
        <w:t xml:space="preserve">   </w:t>
      </w:r>
      <w:r w:rsidR="00111B17">
        <w:rPr>
          <w:sz w:val="28"/>
          <w:szCs w:val="28"/>
        </w:rPr>
        <w:t xml:space="preserve">  </w:t>
      </w:r>
      <w:r w:rsidR="007E186C">
        <w:rPr>
          <w:sz w:val="28"/>
          <w:szCs w:val="28"/>
        </w:rPr>
        <w:t xml:space="preserve"> </w:t>
      </w:r>
      <w:r>
        <w:rPr>
          <w:rFonts w:hint="eastAsia"/>
          <w:sz w:val="28"/>
          <w:szCs w:val="28"/>
        </w:rPr>
        <w:t>系主任审核签名：</w:t>
      </w:r>
      <w:r w:rsidR="007E186C">
        <w:rPr>
          <w:rFonts w:hint="eastAsia"/>
          <w:sz w:val="28"/>
          <w:szCs w:val="28"/>
        </w:rPr>
        <w:t xml:space="preserve"> </w:t>
      </w:r>
      <w:r w:rsidR="007E186C">
        <w:rPr>
          <w:sz w:val="28"/>
          <w:szCs w:val="28"/>
        </w:rPr>
        <w:t xml:space="preserve"> </w:t>
      </w:r>
      <w:r w:rsidR="00111B17">
        <w:rPr>
          <w:noProof/>
        </w:rPr>
        <w:drawing>
          <wp:inline distT="0" distB="0" distL="0" distR="0" wp14:anchorId="78308163" wp14:editId="77E0B710">
            <wp:extent cx="838200" cy="509905"/>
            <wp:effectExtent l="0" t="0" r="0" b="0"/>
            <wp:docPr id="615252910" name="图片 1" descr="C:\Users\admin\Documents\经济贸易系教师电子签名\国贸-刘晓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252910" name="图片 1" descr="C:\Users\admin\Documents\经济贸易系教师电子签名\国贸-刘晓辉.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38200" cy="509905"/>
                    </a:xfrm>
                    <a:prstGeom prst="rect">
                      <a:avLst/>
                    </a:prstGeom>
                    <a:noFill/>
                    <a:ln>
                      <a:noFill/>
                    </a:ln>
                  </pic:spPr>
                </pic:pic>
              </a:graphicData>
            </a:graphic>
          </wp:inline>
        </w:drawing>
      </w:r>
      <w:r w:rsidR="007E186C">
        <w:rPr>
          <w:sz w:val="28"/>
          <w:szCs w:val="28"/>
        </w:rPr>
        <w:t xml:space="preserve">  </w:t>
      </w:r>
    </w:p>
    <w:p w:rsidR="0009211B" w:rsidRDefault="005F4110" w:rsidP="005F4110">
      <w:pPr>
        <w:snapToGrid w:val="0"/>
        <w:spacing w:line="480" w:lineRule="auto"/>
        <w:ind w:leftChars="-202" w:left="2" w:hangingChars="152" w:hanging="426"/>
        <w:rPr>
          <w:sz w:val="28"/>
          <w:szCs w:val="28"/>
        </w:rPr>
      </w:pPr>
      <w:r>
        <w:rPr>
          <w:rFonts w:hint="eastAsia"/>
          <w:sz w:val="28"/>
          <w:szCs w:val="28"/>
        </w:rPr>
        <w:t>撰写时间：</w:t>
      </w:r>
      <w:r>
        <w:rPr>
          <w:rFonts w:hint="eastAsia"/>
          <w:sz w:val="28"/>
          <w:szCs w:val="28"/>
        </w:rPr>
        <w:t>2</w:t>
      </w:r>
      <w:r>
        <w:rPr>
          <w:sz w:val="28"/>
          <w:szCs w:val="28"/>
        </w:rPr>
        <w:t>023.8.26</w:t>
      </w:r>
      <w:r w:rsidR="00111B17">
        <w:rPr>
          <w:sz w:val="28"/>
          <w:szCs w:val="28"/>
        </w:rPr>
        <w:t xml:space="preserve">             </w:t>
      </w:r>
      <w:r w:rsidR="00C007A4">
        <w:rPr>
          <w:rFonts w:hint="eastAsia"/>
          <w:sz w:val="28"/>
          <w:szCs w:val="28"/>
        </w:rPr>
        <w:t>审核时间：</w:t>
      </w:r>
      <w:r w:rsidR="00682E01">
        <w:rPr>
          <w:rFonts w:hint="eastAsia"/>
          <w:sz w:val="28"/>
          <w:szCs w:val="28"/>
        </w:rPr>
        <w:t>2</w:t>
      </w:r>
      <w:r>
        <w:rPr>
          <w:sz w:val="28"/>
          <w:szCs w:val="28"/>
        </w:rPr>
        <w:t>023.8.30</w:t>
      </w:r>
    </w:p>
    <w:sectPr w:rsidR="0009211B" w:rsidSect="00534639">
      <w:pgSz w:w="11906" w:h="16838"/>
      <w:pgMar w:top="1135"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2D2" w:rsidRDefault="000952D2" w:rsidP="00C77B7E">
      <w:r>
        <w:separator/>
      </w:r>
    </w:p>
  </w:endnote>
  <w:endnote w:type="continuationSeparator" w:id="0">
    <w:p w:rsidR="000952D2" w:rsidRDefault="000952D2" w:rsidP="00C7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2D2" w:rsidRDefault="000952D2" w:rsidP="00C77B7E">
      <w:r>
        <w:separator/>
      </w:r>
    </w:p>
  </w:footnote>
  <w:footnote w:type="continuationSeparator" w:id="0">
    <w:p w:rsidR="000952D2" w:rsidRDefault="000952D2" w:rsidP="00C77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D0DE5"/>
    <w:multiLevelType w:val="multilevel"/>
    <w:tmpl w:val="66BCAEEE"/>
    <w:lvl w:ilvl="0">
      <w:start w:val="1"/>
      <w:numFmt w:val="decimal"/>
      <w:lvlText w:val="%1"/>
      <w:lvlJc w:val="left"/>
      <w:pPr>
        <w:ind w:left="360" w:hanging="360"/>
      </w:pPr>
      <w:rPr>
        <w:rFonts w:hint="default"/>
      </w:rPr>
    </w:lvl>
    <w:lvl w:ilvl="1">
      <w:start w:val="1"/>
      <w:numFmt w:val="decimal"/>
      <w:lvlText w:val="%1.%2"/>
      <w:lvlJc w:val="left"/>
      <w:pPr>
        <w:ind w:left="762" w:hanging="360"/>
      </w:pPr>
      <w:rPr>
        <w:rFonts w:hint="default"/>
      </w:rPr>
    </w:lvl>
    <w:lvl w:ilvl="2">
      <w:start w:val="1"/>
      <w:numFmt w:val="decimal"/>
      <w:lvlText w:val="%1.%2.%3"/>
      <w:lvlJc w:val="left"/>
      <w:pPr>
        <w:ind w:left="1524" w:hanging="720"/>
      </w:pPr>
      <w:rPr>
        <w:rFonts w:hint="default"/>
      </w:rPr>
    </w:lvl>
    <w:lvl w:ilvl="3">
      <w:start w:val="1"/>
      <w:numFmt w:val="decimal"/>
      <w:lvlText w:val="%1.%2.%3.%4"/>
      <w:lvlJc w:val="left"/>
      <w:pPr>
        <w:ind w:left="1926" w:hanging="720"/>
      </w:pPr>
      <w:rPr>
        <w:rFonts w:hint="default"/>
      </w:rPr>
    </w:lvl>
    <w:lvl w:ilvl="4">
      <w:start w:val="1"/>
      <w:numFmt w:val="decimal"/>
      <w:lvlText w:val="%1.%2.%3.%4.%5"/>
      <w:lvlJc w:val="left"/>
      <w:pPr>
        <w:ind w:left="2328" w:hanging="720"/>
      </w:pPr>
      <w:rPr>
        <w:rFonts w:hint="default"/>
      </w:rPr>
    </w:lvl>
    <w:lvl w:ilvl="5">
      <w:start w:val="1"/>
      <w:numFmt w:val="decimal"/>
      <w:lvlText w:val="%1.%2.%3.%4.%5.%6"/>
      <w:lvlJc w:val="left"/>
      <w:pPr>
        <w:ind w:left="3090" w:hanging="1080"/>
      </w:pPr>
      <w:rPr>
        <w:rFonts w:hint="default"/>
      </w:rPr>
    </w:lvl>
    <w:lvl w:ilvl="6">
      <w:start w:val="1"/>
      <w:numFmt w:val="decimal"/>
      <w:lvlText w:val="%1.%2.%3.%4.%5.%6.%7"/>
      <w:lvlJc w:val="left"/>
      <w:pPr>
        <w:ind w:left="3492" w:hanging="1080"/>
      </w:pPr>
      <w:rPr>
        <w:rFonts w:hint="default"/>
      </w:rPr>
    </w:lvl>
    <w:lvl w:ilvl="7">
      <w:start w:val="1"/>
      <w:numFmt w:val="decimal"/>
      <w:lvlText w:val="%1.%2.%3.%4.%5.%6.%7.%8"/>
      <w:lvlJc w:val="left"/>
      <w:pPr>
        <w:ind w:left="4254" w:hanging="1440"/>
      </w:pPr>
      <w:rPr>
        <w:rFonts w:hint="default"/>
      </w:rPr>
    </w:lvl>
    <w:lvl w:ilvl="8">
      <w:start w:val="1"/>
      <w:numFmt w:val="decimal"/>
      <w:lvlText w:val="%1.%2.%3.%4.%5.%6.%7.%8.%9"/>
      <w:lvlJc w:val="left"/>
      <w:pPr>
        <w:ind w:left="4656" w:hanging="1440"/>
      </w:pPr>
      <w:rPr>
        <w:rFonts w:hint="default"/>
      </w:rPr>
    </w:lvl>
  </w:abstractNum>
  <w:abstractNum w:abstractNumId="1" w15:restartNumberingAfterBreak="0">
    <w:nsid w:val="35373283"/>
    <w:multiLevelType w:val="hybridMultilevel"/>
    <w:tmpl w:val="57DCF7F0"/>
    <w:lvl w:ilvl="0" w:tplc="713C754C">
      <w:start w:val="1"/>
      <w:numFmt w:val="japaneseCounting"/>
      <w:lvlText w:val="%1、"/>
      <w:lvlJc w:val="left"/>
      <w:pPr>
        <w:ind w:left="1080" w:hanging="72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2" w15:restartNumberingAfterBreak="0">
    <w:nsid w:val="4E013801"/>
    <w:multiLevelType w:val="hybridMultilevel"/>
    <w:tmpl w:val="548841EC"/>
    <w:lvl w:ilvl="0" w:tplc="3FFAB570">
      <w:start w:val="1"/>
      <w:numFmt w:val="decimalEnclosedCircle"/>
      <w:lvlText w:val="%1"/>
      <w:lvlJc w:val="left"/>
      <w:pPr>
        <w:ind w:left="825" w:hanging="4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3" w15:restartNumberingAfterBreak="0">
    <w:nsid w:val="50273A8D"/>
    <w:multiLevelType w:val="hybridMultilevel"/>
    <w:tmpl w:val="043E28E8"/>
    <w:lvl w:ilvl="0" w:tplc="3FFAB570">
      <w:start w:val="1"/>
      <w:numFmt w:val="decimalEnclosedCircle"/>
      <w:lvlText w:val="%1"/>
      <w:lvlJc w:val="left"/>
      <w:pPr>
        <w:ind w:left="825" w:hanging="4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4" w15:restartNumberingAfterBreak="0">
    <w:nsid w:val="645E26E9"/>
    <w:multiLevelType w:val="hybridMultilevel"/>
    <w:tmpl w:val="C4A2234A"/>
    <w:lvl w:ilvl="0" w:tplc="3FFAB570">
      <w:start w:val="1"/>
      <w:numFmt w:val="decimalEnclosedCircle"/>
      <w:lvlText w:val="%1"/>
      <w:lvlJc w:val="left"/>
      <w:pPr>
        <w:ind w:left="825" w:hanging="4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5" w15:restartNumberingAfterBreak="0">
    <w:nsid w:val="6B753BF0"/>
    <w:multiLevelType w:val="hybridMultilevel"/>
    <w:tmpl w:val="677ED6DC"/>
    <w:lvl w:ilvl="0" w:tplc="3FFAB570">
      <w:start w:val="1"/>
      <w:numFmt w:val="decimalEnclosedCircle"/>
      <w:lvlText w:val="%1"/>
      <w:lvlJc w:val="left"/>
      <w:pPr>
        <w:ind w:left="825" w:hanging="4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6" w15:restartNumberingAfterBreak="0">
    <w:nsid w:val="7C1515E4"/>
    <w:multiLevelType w:val="hybridMultilevel"/>
    <w:tmpl w:val="E2B8627E"/>
    <w:lvl w:ilvl="0" w:tplc="3FFAB570">
      <w:start w:val="1"/>
      <w:numFmt w:val="decimalEnclosedCircle"/>
      <w:lvlText w:val="%1"/>
      <w:lvlJc w:val="left"/>
      <w:pPr>
        <w:ind w:left="825" w:hanging="4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0"/>
  </w:num>
  <w:num w:numId="2">
    <w:abstractNumId w:val="4"/>
  </w:num>
  <w:num w:numId="3">
    <w:abstractNumId w:val="3"/>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7362F"/>
    <w:rsid w:val="0008138E"/>
    <w:rsid w:val="0009211B"/>
    <w:rsid w:val="000952D2"/>
    <w:rsid w:val="000A241C"/>
    <w:rsid w:val="000C0D6F"/>
    <w:rsid w:val="000C4221"/>
    <w:rsid w:val="000D28F0"/>
    <w:rsid w:val="000F38D8"/>
    <w:rsid w:val="00111B17"/>
    <w:rsid w:val="001536AE"/>
    <w:rsid w:val="00154711"/>
    <w:rsid w:val="00180BAE"/>
    <w:rsid w:val="001A44B4"/>
    <w:rsid w:val="001A4783"/>
    <w:rsid w:val="001A68A8"/>
    <w:rsid w:val="001C2FAE"/>
    <w:rsid w:val="001F4A01"/>
    <w:rsid w:val="00230583"/>
    <w:rsid w:val="002539F0"/>
    <w:rsid w:val="00256B39"/>
    <w:rsid w:val="0026033C"/>
    <w:rsid w:val="0026547A"/>
    <w:rsid w:val="002728A6"/>
    <w:rsid w:val="00274B6F"/>
    <w:rsid w:val="00290DFD"/>
    <w:rsid w:val="002C0EF7"/>
    <w:rsid w:val="002C5FB0"/>
    <w:rsid w:val="002E3721"/>
    <w:rsid w:val="002F1A16"/>
    <w:rsid w:val="002F1C23"/>
    <w:rsid w:val="002F2E9E"/>
    <w:rsid w:val="00310577"/>
    <w:rsid w:val="0031207E"/>
    <w:rsid w:val="00313BBA"/>
    <w:rsid w:val="0032602E"/>
    <w:rsid w:val="003367AE"/>
    <w:rsid w:val="0036565A"/>
    <w:rsid w:val="0037153B"/>
    <w:rsid w:val="00380E8A"/>
    <w:rsid w:val="00380ECF"/>
    <w:rsid w:val="00382A19"/>
    <w:rsid w:val="003B7E4D"/>
    <w:rsid w:val="003F4827"/>
    <w:rsid w:val="004100B0"/>
    <w:rsid w:val="004127AF"/>
    <w:rsid w:val="0042147C"/>
    <w:rsid w:val="00433194"/>
    <w:rsid w:val="004459C8"/>
    <w:rsid w:val="00482E4D"/>
    <w:rsid w:val="004A4EC9"/>
    <w:rsid w:val="004B1911"/>
    <w:rsid w:val="004B4177"/>
    <w:rsid w:val="00504D1C"/>
    <w:rsid w:val="00534639"/>
    <w:rsid w:val="005467DC"/>
    <w:rsid w:val="00553D03"/>
    <w:rsid w:val="00563D0D"/>
    <w:rsid w:val="00586EF9"/>
    <w:rsid w:val="005A0727"/>
    <w:rsid w:val="005B2897"/>
    <w:rsid w:val="005B2B6D"/>
    <w:rsid w:val="005B4B4E"/>
    <w:rsid w:val="005C12A6"/>
    <w:rsid w:val="005C2E20"/>
    <w:rsid w:val="005F4110"/>
    <w:rsid w:val="006047F8"/>
    <w:rsid w:val="0061054C"/>
    <w:rsid w:val="0061273B"/>
    <w:rsid w:val="00624FE1"/>
    <w:rsid w:val="00631E59"/>
    <w:rsid w:val="00635ED4"/>
    <w:rsid w:val="006741C2"/>
    <w:rsid w:val="00677758"/>
    <w:rsid w:val="00682E01"/>
    <w:rsid w:val="006D1A12"/>
    <w:rsid w:val="006F352B"/>
    <w:rsid w:val="007127A7"/>
    <w:rsid w:val="007208D6"/>
    <w:rsid w:val="00751820"/>
    <w:rsid w:val="007575BB"/>
    <w:rsid w:val="00790232"/>
    <w:rsid w:val="0079619F"/>
    <w:rsid w:val="007B229E"/>
    <w:rsid w:val="007C3279"/>
    <w:rsid w:val="007E186C"/>
    <w:rsid w:val="007F4931"/>
    <w:rsid w:val="00826A90"/>
    <w:rsid w:val="008552F5"/>
    <w:rsid w:val="00857AED"/>
    <w:rsid w:val="00885B7D"/>
    <w:rsid w:val="00892EBA"/>
    <w:rsid w:val="008B397C"/>
    <w:rsid w:val="008B47F4"/>
    <w:rsid w:val="008C0BE6"/>
    <w:rsid w:val="00900019"/>
    <w:rsid w:val="00945A87"/>
    <w:rsid w:val="00985A95"/>
    <w:rsid w:val="0099063E"/>
    <w:rsid w:val="009C5439"/>
    <w:rsid w:val="009F4C58"/>
    <w:rsid w:val="00A125A2"/>
    <w:rsid w:val="00A15C0B"/>
    <w:rsid w:val="00A25925"/>
    <w:rsid w:val="00A6139F"/>
    <w:rsid w:val="00A61623"/>
    <w:rsid w:val="00AE7EDC"/>
    <w:rsid w:val="00B03EA6"/>
    <w:rsid w:val="00B10F3A"/>
    <w:rsid w:val="00B425E8"/>
    <w:rsid w:val="00B443E9"/>
    <w:rsid w:val="00B511A5"/>
    <w:rsid w:val="00B54766"/>
    <w:rsid w:val="00B6048C"/>
    <w:rsid w:val="00B6519A"/>
    <w:rsid w:val="00B7651F"/>
    <w:rsid w:val="00B94164"/>
    <w:rsid w:val="00B96C0C"/>
    <w:rsid w:val="00BA3D72"/>
    <w:rsid w:val="00BB2B8C"/>
    <w:rsid w:val="00BC1AF6"/>
    <w:rsid w:val="00C007A4"/>
    <w:rsid w:val="00C01E1A"/>
    <w:rsid w:val="00C17075"/>
    <w:rsid w:val="00C202FD"/>
    <w:rsid w:val="00C4131B"/>
    <w:rsid w:val="00C56E09"/>
    <w:rsid w:val="00C64EF8"/>
    <w:rsid w:val="00C721FD"/>
    <w:rsid w:val="00C77B7E"/>
    <w:rsid w:val="00C86498"/>
    <w:rsid w:val="00CD26DB"/>
    <w:rsid w:val="00CE39A7"/>
    <w:rsid w:val="00D02AA8"/>
    <w:rsid w:val="00D5687B"/>
    <w:rsid w:val="00DB0DB5"/>
    <w:rsid w:val="00DB475C"/>
    <w:rsid w:val="00DC5346"/>
    <w:rsid w:val="00DF3D88"/>
    <w:rsid w:val="00E01B25"/>
    <w:rsid w:val="00E04B2E"/>
    <w:rsid w:val="00E16D30"/>
    <w:rsid w:val="00E33169"/>
    <w:rsid w:val="00E33A7C"/>
    <w:rsid w:val="00E45519"/>
    <w:rsid w:val="00E70904"/>
    <w:rsid w:val="00EA3C05"/>
    <w:rsid w:val="00EC7434"/>
    <w:rsid w:val="00EE1EFB"/>
    <w:rsid w:val="00EF44B1"/>
    <w:rsid w:val="00EF6239"/>
    <w:rsid w:val="00F35AA0"/>
    <w:rsid w:val="00F61A9F"/>
    <w:rsid w:val="00F84462"/>
    <w:rsid w:val="00F86C2A"/>
    <w:rsid w:val="00FF2C61"/>
    <w:rsid w:val="024B0C39"/>
    <w:rsid w:val="06CD4C74"/>
    <w:rsid w:val="07910517"/>
    <w:rsid w:val="089608E6"/>
    <w:rsid w:val="1252010C"/>
    <w:rsid w:val="170C74B4"/>
    <w:rsid w:val="24192CCC"/>
    <w:rsid w:val="3CD52CE1"/>
    <w:rsid w:val="3D3C55B6"/>
    <w:rsid w:val="41736F2E"/>
    <w:rsid w:val="4C653F3E"/>
    <w:rsid w:val="54875D3D"/>
    <w:rsid w:val="66BA4938"/>
    <w:rsid w:val="6EC86481"/>
    <w:rsid w:val="6F5042C2"/>
    <w:rsid w:val="773E764D"/>
    <w:rsid w:val="796D07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C362104"/>
  <w15:docId w15:val="{5D804134-3FD2-41B2-A844-C0269414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8A6"/>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2728A6"/>
    <w:pPr>
      <w:jc w:val="left"/>
    </w:pPr>
  </w:style>
  <w:style w:type="paragraph" w:styleId="a4">
    <w:name w:val="footer"/>
    <w:basedOn w:val="a"/>
    <w:link w:val="a5"/>
    <w:uiPriority w:val="99"/>
    <w:unhideWhenUsed/>
    <w:qFormat/>
    <w:rsid w:val="002728A6"/>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a7"/>
    <w:uiPriority w:val="99"/>
    <w:unhideWhenUsed/>
    <w:qFormat/>
    <w:rsid w:val="002728A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8">
    <w:name w:val="Table Grid"/>
    <w:basedOn w:val="a1"/>
    <w:qFormat/>
    <w:rsid w:val="002728A6"/>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0"/>
    <w:link w:val="a6"/>
    <w:uiPriority w:val="99"/>
    <w:semiHidden/>
    <w:qFormat/>
    <w:rsid w:val="002728A6"/>
    <w:rPr>
      <w:sz w:val="18"/>
      <w:szCs w:val="18"/>
    </w:rPr>
  </w:style>
  <w:style w:type="character" w:customStyle="1" w:styleId="a5">
    <w:name w:val="页脚 字符"/>
    <w:basedOn w:val="a0"/>
    <w:link w:val="a4"/>
    <w:uiPriority w:val="99"/>
    <w:semiHidden/>
    <w:qFormat/>
    <w:rsid w:val="002728A6"/>
    <w:rPr>
      <w:sz w:val="18"/>
      <w:szCs w:val="18"/>
    </w:rPr>
  </w:style>
  <w:style w:type="paragraph" w:styleId="a9">
    <w:name w:val="List Paragraph"/>
    <w:basedOn w:val="a"/>
    <w:uiPriority w:val="99"/>
    <w:rsid w:val="00857AED"/>
    <w:pPr>
      <w:ind w:firstLineChars="200" w:firstLine="420"/>
    </w:pPr>
  </w:style>
  <w:style w:type="paragraph" w:styleId="aa">
    <w:name w:val="Balloon Text"/>
    <w:basedOn w:val="a"/>
    <w:link w:val="ab"/>
    <w:uiPriority w:val="99"/>
    <w:semiHidden/>
    <w:unhideWhenUsed/>
    <w:rsid w:val="00985A95"/>
    <w:rPr>
      <w:sz w:val="18"/>
      <w:szCs w:val="18"/>
    </w:rPr>
  </w:style>
  <w:style w:type="character" w:customStyle="1" w:styleId="ab">
    <w:name w:val="批注框文本 字符"/>
    <w:basedOn w:val="a0"/>
    <w:link w:val="aa"/>
    <w:uiPriority w:val="99"/>
    <w:semiHidden/>
    <w:rsid w:val="00985A95"/>
    <w:rPr>
      <w:rFonts w:ascii="Calibri" w:eastAsia="宋体" w:hAnsi="Calibri" w:cs="Times New Roman"/>
      <w:kern w:val="2"/>
      <w:sz w:val="18"/>
      <w:szCs w:val="18"/>
    </w:rPr>
  </w:style>
  <w:style w:type="character" w:styleId="ac">
    <w:name w:val="Hyperlink"/>
    <w:basedOn w:val="a0"/>
    <w:uiPriority w:val="99"/>
    <w:semiHidden/>
    <w:unhideWhenUsed/>
    <w:rsid w:val="006741C2"/>
    <w:rPr>
      <w:color w:val="0000FF"/>
      <w:u w:val="single"/>
    </w:rPr>
  </w:style>
  <w:style w:type="character" w:styleId="ad">
    <w:name w:val="Strong"/>
    <w:basedOn w:val="a0"/>
    <w:uiPriority w:val="22"/>
    <w:qFormat/>
    <w:rsid w:val="00E33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5611C7-4B64-4F30-9942-EACC1D937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4</Pages>
  <Words>1060</Words>
  <Characters>1135</Characters>
  <Application>Microsoft Office Word</Application>
  <DocSecurity>0</DocSecurity>
  <Lines>103</Lines>
  <Paragraphs>121</Paragraphs>
  <ScaleCrop>false</ScaleCrop>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juvg</dc:creator>
  <cp:keywords/>
  <dc:description/>
  <cp:lastModifiedBy>AutoBVT</cp:lastModifiedBy>
  <cp:revision>33</cp:revision>
  <cp:lastPrinted>2021-12-10T02:18:00Z</cp:lastPrinted>
  <dcterms:created xsi:type="dcterms:W3CDTF">2023-06-16T05:04:00Z</dcterms:created>
  <dcterms:modified xsi:type="dcterms:W3CDTF">2024-10-15T08:55:00Z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