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9A6C03" w14:textId="77777777" w:rsidR="00FB4989" w:rsidRDefault="00FB4989">
      <w:pPr>
        <w:snapToGrid w:val="0"/>
        <w:jc w:val="center"/>
        <w:rPr>
          <w:sz w:val="6"/>
          <w:szCs w:val="6"/>
        </w:rPr>
      </w:pPr>
    </w:p>
    <w:p w14:paraId="642E97C3" w14:textId="77777777" w:rsidR="00FB4989" w:rsidRDefault="00FB4989">
      <w:pPr>
        <w:snapToGrid w:val="0"/>
        <w:jc w:val="center"/>
        <w:rPr>
          <w:sz w:val="6"/>
          <w:szCs w:val="6"/>
        </w:rPr>
      </w:pPr>
    </w:p>
    <w:p w14:paraId="6A810A86" w14:textId="77777777" w:rsidR="00FB4989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37DAC17" w14:textId="77777777" w:rsidR="00FB4989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FB4989" w14:paraId="47E1008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3FE066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906E37" w14:textId="608802D6" w:rsidR="00FB4989" w:rsidRDefault="007E5725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中外教育史</w:t>
            </w:r>
          </w:p>
        </w:tc>
      </w:tr>
      <w:tr w:rsidR="00FB4989" w14:paraId="57D38E3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DF39DB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BB3A1D" w14:textId="292E2E9D" w:rsidR="00FB4989" w:rsidRDefault="0078548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7E5725" w:rsidRPr="007E5725">
              <w:rPr>
                <w:rFonts w:eastAsia="宋体"/>
                <w:sz w:val="21"/>
                <w:szCs w:val="21"/>
                <w:lang w:eastAsia="zh-CN"/>
              </w:rPr>
              <w:t>1300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 w:rsidR="007E5725" w:rsidRPr="007E5725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04B11CD1" w14:textId="77777777" w:rsidR="00FB4989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9AB2CD5" w14:textId="4E740AF2" w:rsidR="00FB4989" w:rsidRDefault="00B6517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专业基础必修</w:t>
            </w:r>
            <w:r w:rsidR="003E59D8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56E3B5FA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8C92669" w14:textId="42D882A5" w:rsidR="00FB4989" w:rsidRDefault="007E572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FB4989" w14:paraId="7DBFDDD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A04C35A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3C743F0" w14:textId="285B95D8" w:rsidR="00FB4989" w:rsidRDefault="00A277C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黄河</w:t>
            </w:r>
          </w:p>
        </w:tc>
        <w:tc>
          <w:tcPr>
            <w:tcW w:w="1314" w:type="dxa"/>
            <w:vAlign w:val="center"/>
          </w:tcPr>
          <w:p w14:paraId="1E862BC6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C4A1FC0" w14:textId="7A099702" w:rsidR="00FB4989" w:rsidRDefault="00A277C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22090</w:t>
            </w:r>
          </w:p>
        </w:tc>
        <w:tc>
          <w:tcPr>
            <w:tcW w:w="1753" w:type="dxa"/>
            <w:vAlign w:val="center"/>
          </w:tcPr>
          <w:p w14:paraId="62B0D3E7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4BE25E0" w14:textId="5CF31BF0" w:rsidR="00FB4989" w:rsidRDefault="00A277C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FB4989" w14:paraId="3D7B133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4AF38CF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12328A8" w14:textId="3074F4C2" w:rsidR="00FB4989" w:rsidRDefault="003E59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学前教育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78548F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78548F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78548F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78548F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78548F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78548F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78548F"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0CDB6523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7C3BAB8" w14:textId="163E15B5" w:rsidR="00FB4989" w:rsidRDefault="0078548F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123</w:t>
            </w:r>
          </w:p>
        </w:tc>
        <w:tc>
          <w:tcPr>
            <w:tcW w:w="1753" w:type="dxa"/>
            <w:vAlign w:val="center"/>
          </w:tcPr>
          <w:p w14:paraId="0ADEF7DE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6D7BD04" w14:textId="1278E00E" w:rsidR="00FB4989" w:rsidRDefault="007548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 w:rsidR="00EB2D8B"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  <w:r w:rsidR="0078548F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</w:tr>
      <w:tr w:rsidR="00FB4989" w14:paraId="7E6E788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59D6A91" w14:textId="77777777" w:rsidR="00FB4989" w:rsidRPr="0075488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75488C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75488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30E15FD" w14:textId="2D1CCE6C" w:rsidR="00FB4989" w:rsidRPr="0075488C" w:rsidRDefault="0075488C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75488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78548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Pr="0075488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-1</w:t>
            </w:r>
            <w:r w:rsidR="0078548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9</w:t>
            </w:r>
            <w:r w:rsidRPr="0075488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</w:p>
        </w:tc>
      </w:tr>
      <w:tr w:rsidR="00FB4989" w14:paraId="6C4732B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F12C95A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EC37AB4" w14:textId="2D63FE11" w:rsidR="00FB4989" w:rsidRPr="0075488C" w:rsidRDefault="0075488C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75488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FB4989" w14:paraId="4DF631F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27182D5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7B4CBAB" w14:textId="237480DF" w:rsidR="00FB4989" w:rsidRPr="00C538CF" w:rsidRDefault="00EB2D8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</w:pPr>
            <w:r w:rsidRPr="00C538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《中外教育史（第</w:t>
            </w:r>
            <w:r w:rsidRPr="00C538CF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</w:t>
            </w:r>
            <w:r w:rsidRPr="00C538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版）》吴艳茹、杜海燕、何睦</w:t>
            </w:r>
            <w:r w:rsidRPr="00C538CF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978-7-303-28739-0</w:t>
            </w:r>
            <w:r w:rsidRPr="00C538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北京师范大学出版社</w:t>
            </w:r>
            <w:r w:rsidRPr="00C538CF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2023</w:t>
            </w:r>
            <w:r w:rsidRPr="00C538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  <w:r w:rsidRPr="00C538CF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7</w:t>
            </w:r>
            <w:r w:rsidRPr="00C538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月第</w:t>
            </w:r>
            <w:r w:rsidRPr="00C538CF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</w:t>
            </w:r>
            <w:r w:rsidRPr="00C538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版</w:t>
            </w:r>
          </w:p>
        </w:tc>
      </w:tr>
      <w:tr w:rsidR="00FB4989" w14:paraId="3EF6620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E8CA11" w14:textId="77777777" w:rsidR="00FB498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9CE47E" w14:textId="11820B1A" w:rsidR="00FB4989" w:rsidRPr="0075488C" w:rsidRDefault="0075488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《中国教育史》（华东师范大学出版社 孙培青主编）；《外国教育史》（人民教育出版社 吴式颖主编）</w:t>
            </w:r>
          </w:p>
        </w:tc>
      </w:tr>
    </w:tbl>
    <w:p w14:paraId="0D1C9A57" w14:textId="77777777" w:rsidR="00FB4989" w:rsidRDefault="00FB4989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D59BA9F" w14:textId="77777777" w:rsidR="00FB4989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85"/>
        <w:gridCol w:w="2119"/>
        <w:gridCol w:w="1914"/>
      </w:tblGrid>
      <w:tr w:rsidR="00FB4989" w14:paraId="00C79CDE" w14:textId="77777777" w:rsidTr="0075488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93663" w14:textId="77777777" w:rsidR="00FB4989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7883885" w14:textId="77777777" w:rsidR="00FB4989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D4E3D" w14:textId="77777777" w:rsidR="00FB4989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F40D2" w14:textId="77777777" w:rsidR="00FB4989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676C7" w14:textId="77777777" w:rsidR="00FB4989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5488C" w14:paraId="2ADA5A60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9ABB2" w14:textId="7777777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2D9C843D" w14:textId="45836290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9DC73" w14:textId="54CB046C" w:rsidR="0075488C" w:rsidRDefault="0075488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7548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课程概述；引论；原始时期、夏商西周的教育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B22DA" w14:textId="58539BF9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讲授、提问、讨论、课后拓展学习（阅读、写作）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9A7DC" w14:textId="450C6A76" w:rsidR="0075488C" w:rsidRPr="0075488C" w:rsidRDefault="0075488C" w:rsidP="0075488C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 w:rsidRPr="007548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谈谈你对教育起源的看法（</w:t>
            </w:r>
            <w:r w:rsidR="0078548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Pr="007548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00</w:t>
            </w:r>
            <w:r w:rsidR="0078548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0</w:t>
            </w:r>
            <w:r w:rsidRPr="007548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字）</w:t>
            </w:r>
          </w:p>
          <w:p w14:paraId="70D4B2C0" w14:textId="1528C67E" w:rsidR="008C48C9" w:rsidRPr="0075488C" w:rsidRDefault="008C48C9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</w:t>
            </w:r>
            <w:r w:rsidRPr="008C48C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拓展阅读：《人类简史》</w:t>
            </w:r>
          </w:p>
        </w:tc>
      </w:tr>
      <w:tr w:rsidR="0075488C" w14:paraId="2F36B763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9DAA3" w14:textId="7777777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7BD556CF" w14:textId="5C690B86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03ADC" w14:textId="22477B61" w:rsidR="0075488C" w:rsidRDefault="008C48C9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春秋战国时期的教育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EE6E8" w14:textId="46942465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D3C15" w14:textId="77777777" w:rsidR="0075488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49201D71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62EEC" w14:textId="7777777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10E30B66" w14:textId="44EBEC05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8FE9A" w14:textId="4D5D55AC" w:rsidR="0075488C" w:rsidRDefault="008C48C9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秦汉魏晋南北朝的教育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C3CC7" w14:textId="3C4517F3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讲授、提问、讨论、课后拓展学习（阅读）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4683F" w14:textId="4E89C527" w:rsidR="0075488C" w:rsidRDefault="00AA281E" w:rsidP="00AA281E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阅读《学记》（高时良译注</w:t>
            </w:r>
            <w:r w:rsidRPr="00AA281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人民教育出版社</w:t>
            </w:r>
            <w:r w:rsidRPr="00AA281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2016</w:t>
            </w:r>
            <w:r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），撰写</w:t>
            </w:r>
            <w:r w:rsidRPr="00AA281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500-1000</w:t>
            </w:r>
            <w:r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字的读书心得，重点就《学记》对</w:t>
            </w:r>
            <w:r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当代教育的启示提出自己的观点。</w:t>
            </w:r>
          </w:p>
        </w:tc>
      </w:tr>
      <w:tr w:rsidR="0075488C" w14:paraId="12655280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648BF" w14:textId="7777777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21" w:type="dxa"/>
            <w:vAlign w:val="center"/>
          </w:tcPr>
          <w:p w14:paraId="21F1B948" w14:textId="29CA5B94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DB63A" w14:textId="6E973F29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隋唐时期的教育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4BC52" w14:textId="3EA1C7F1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942D3" w14:textId="77777777" w:rsidR="0075488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7C9B1498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AB4AB" w14:textId="7777777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1F91D87E" w14:textId="5327F57C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B217B" w14:textId="059154F7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宋元金辽的教育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03F01" w14:textId="0163D3D3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讲授、提问、讨论、课后拓展学习（阅读、写作、考察等）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DE29A" w14:textId="77777777" w:rsidR="0075488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5300D278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205BA" w14:textId="7777777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55289D0" w14:textId="3F018325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DB0DA" w14:textId="5DAC23EC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明清时期的教育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66F30" w14:textId="78045198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讲授、提问、讨论、课后拓展学习（写作）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47607" w14:textId="0A57050B" w:rsidR="0075488C" w:rsidRDefault="00BC105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1.中国古代教育史知识结构梳理</w:t>
            </w:r>
          </w:p>
        </w:tc>
      </w:tr>
      <w:tr w:rsidR="0075488C" w14:paraId="689FD2CC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71CF5" w14:textId="7777777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7D3EDB43" w14:textId="3810E7E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E87A2" w14:textId="2B7F091A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晚晴近代的教育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63A13" w14:textId="47691AA9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EDE37" w14:textId="13ED43D0" w:rsidR="0075488C" w:rsidRDefault="00AA281E" w:rsidP="00AA281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谈谈你对科举制度历史地位的看法（正面、负面），并就清末废科举对当代的影响发表自己的观点，</w:t>
            </w:r>
            <w:r w:rsidRPr="00AA281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500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-1000</w:t>
            </w:r>
            <w:r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字</w:t>
            </w:r>
          </w:p>
        </w:tc>
      </w:tr>
      <w:tr w:rsidR="0075488C" w14:paraId="42735D00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6CEC0" w14:textId="77777777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41167225" w14:textId="7B9D4B00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5B97B" w14:textId="5E4B8122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民国时期的教育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95476" w14:textId="34FFF3F3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讲授、提问、讨论、课后拓展学习（考察）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A163A" w14:textId="1D9647E3" w:rsidR="0075488C" w:rsidRPr="00BC105C" w:rsidRDefault="00BC105C" w:rsidP="00BC105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1.实地考察调研近现代教育家在上海的故居等，并撰写考察报告</w:t>
            </w:r>
          </w:p>
        </w:tc>
      </w:tr>
      <w:tr w:rsidR="0075488C" w14:paraId="17E5DC7E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3B01A" w14:textId="77777777" w:rsidR="0075488C" w:rsidRDefault="0075488C" w:rsidP="007548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447ACE4" w14:textId="5C534725" w:rsidR="0075488C" w:rsidRDefault="0075488C" w:rsidP="00754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05955" w14:textId="03576E81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东方文明古国、古希腊、古罗马的教育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FD5B1" w14:textId="140C2313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5A98A" w14:textId="77777777" w:rsidR="0075488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15595A96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87A94" w14:textId="77777777" w:rsidR="0075488C" w:rsidRDefault="0075488C" w:rsidP="007548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3F93716F" w14:textId="01DD31EF" w:rsidR="0075488C" w:rsidRDefault="0075488C" w:rsidP="007548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377DC" w14:textId="77AC56AE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欧洲中世纪、拜占庭与阿拉伯的教育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9DFCD" w14:textId="109F7E20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BB41B" w14:textId="77777777" w:rsidR="0075488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00F1BC5E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4D9C0" w14:textId="77777777" w:rsidR="0075488C" w:rsidRDefault="0075488C" w:rsidP="007548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0F526981" w14:textId="1DD148FC" w:rsidR="0075488C" w:rsidRDefault="0075488C" w:rsidP="007548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629AA" w14:textId="36D4D4DE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文艺复兴与宗教改革时期的教育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95A9D" w14:textId="51B65A4E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61C8A" w14:textId="77777777" w:rsidR="0075488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63B4EBE2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41AA5" w14:textId="77777777" w:rsidR="0075488C" w:rsidRDefault="0075488C" w:rsidP="007548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680F0422" w14:textId="00E9B702" w:rsidR="0075488C" w:rsidRDefault="0075488C" w:rsidP="007548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E69A4" w14:textId="24C380F0" w:rsidR="0075488C" w:rsidRDefault="00B6517C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6517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近代欧美主要国家的教育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77186" w14:textId="07320F59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AFD51" w14:textId="77777777" w:rsidR="0075488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43FD1078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A26AD" w14:textId="77777777" w:rsidR="0075488C" w:rsidRDefault="0075488C" w:rsidP="007548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1C3A9211" w14:textId="211E6879" w:rsidR="0075488C" w:rsidRDefault="0075488C" w:rsidP="007548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25A24" w14:textId="554FA488" w:rsidR="0075488C" w:rsidRDefault="00EB2D8B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B2D8B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近代主要教育思潮与教育家思想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8C0E4" w14:textId="22B5FA97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讲授、提问、讨论、课后拓展学习（阅读）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CABF2" w14:textId="614ECD96" w:rsidR="0075488C" w:rsidRPr="00BC105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3E68E344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DB637" w14:textId="77777777" w:rsidR="0075488C" w:rsidRDefault="0075488C" w:rsidP="007548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31F4537E" w14:textId="269AABE6" w:rsidR="0075488C" w:rsidRDefault="0075488C" w:rsidP="007548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3D7C0" w14:textId="10A1CBD5" w:rsidR="0075488C" w:rsidRDefault="00EB2D8B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B2D8B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二十世纪前叶世界主要国家的教育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8A576" w14:textId="7349B199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068FF" w14:textId="77777777" w:rsidR="0075488C" w:rsidRDefault="0075488C" w:rsidP="0075488C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5488C" w14:paraId="5F044245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37F5E" w14:textId="77777777" w:rsidR="0075488C" w:rsidRDefault="0075488C" w:rsidP="007548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2A9A26EC" w14:textId="16C14F8A" w:rsidR="0075488C" w:rsidRDefault="0075488C" w:rsidP="007548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3E32E" w14:textId="591A722A" w:rsidR="0075488C" w:rsidRDefault="00EB2D8B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B2D8B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现代主要教育思潮与教育家思想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F456F" w14:textId="0A9814ED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讲授、提问、讨论、课后拓展学习（阅读、写作）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00ADF" w14:textId="77777777" w:rsidR="0075488C" w:rsidRDefault="00BC105C" w:rsidP="00AA281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 w:rsidR="00AA281E">
              <w:rPr>
                <w:rFonts w:hint="eastAsia"/>
              </w:rPr>
              <w:t xml:space="preserve"> </w:t>
            </w:r>
            <w:r w:rsidR="00AA281E"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从柏拉图的《理想国》、卢梭的《爱弥儿》、杜威的《民主主义与教育》中任选一本著作精读，并撰写</w:t>
            </w:r>
            <w:r w:rsidR="00AA281E" w:rsidRPr="00AA281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2000</w:t>
            </w:r>
            <w:r w:rsidR="00AA281E"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字读书报告</w:t>
            </w:r>
            <w:r w:rsid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  <w:p w14:paraId="79D7988D" w14:textId="1D162D71" w:rsidR="00AA281E" w:rsidRDefault="00AA281E" w:rsidP="00AA281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2.</w:t>
            </w:r>
            <w:r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观看以下四部教育电影，选一部撰写</w:t>
            </w:r>
            <w:r w:rsidRPr="00AA281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1000</w:t>
            </w:r>
            <w:r w:rsidRPr="00AA281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字的观影心得。</w:t>
            </w:r>
          </w:p>
        </w:tc>
      </w:tr>
      <w:tr w:rsidR="0075488C" w14:paraId="4E49E9FA" w14:textId="77777777" w:rsidTr="009068E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F4462" w14:textId="77777777" w:rsidR="0075488C" w:rsidRDefault="0075488C" w:rsidP="007548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649F2BFB" w14:textId="11152D13" w:rsidR="0075488C" w:rsidRDefault="0075488C" w:rsidP="007548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F7E8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727DB" w14:textId="149C09CE" w:rsidR="0075488C" w:rsidRDefault="00EB2D8B" w:rsidP="0075488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总复习及答疑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0D713" w14:textId="2A8D5239" w:rsidR="0075488C" w:rsidRPr="008C48C9" w:rsidRDefault="0075488C" w:rsidP="0075488C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</w:pPr>
            <w:r w:rsidRPr="008C48C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7B791" w14:textId="77777777" w:rsidR="0075488C" w:rsidRDefault="0075488C" w:rsidP="0075488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04A1ED6C" w14:textId="77777777" w:rsidR="00FB4989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FB4989" w14:paraId="1AE85215" w14:textId="77777777">
        <w:trPr>
          <w:trHeight w:val="454"/>
        </w:trPr>
        <w:tc>
          <w:tcPr>
            <w:tcW w:w="1809" w:type="dxa"/>
            <w:vAlign w:val="center"/>
          </w:tcPr>
          <w:p w14:paraId="531DF44B" w14:textId="77777777" w:rsidR="00FB498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3F31B398" w14:textId="77777777" w:rsidR="00FB498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0C39998" w14:textId="77777777" w:rsidR="00FB4989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B4989" w14:paraId="694F6E26" w14:textId="77777777">
        <w:trPr>
          <w:trHeight w:val="340"/>
        </w:trPr>
        <w:tc>
          <w:tcPr>
            <w:tcW w:w="1809" w:type="dxa"/>
            <w:vAlign w:val="center"/>
          </w:tcPr>
          <w:p w14:paraId="5DA1BED4" w14:textId="1093F85B" w:rsidR="00FB4989" w:rsidRDefault="002B75C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</w:tcPr>
          <w:p w14:paraId="2122A4A2" w14:textId="673E9A9E" w:rsidR="00FB4989" w:rsidRPr="002B75CE" w:rsidRDefault="002B75C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 w:val="22"/>
                <w:szCs w:val="18"/>
                <w:lang w:eastAsia="zh-CN"/>
              </w:rPr>
              <w:t>60%</w:t>
            </w:r>
          </w:p>
        </w:tc>
        <w:tc>
          <w:tcPr>
            <w:tcW w:w="5387" w:type="dxa"/>
          </w:tcPr>
          <w:p w14:paraId="4912979E" w14:textId="11CB20B8" w:rsidR="00FB4989" w:rsidRDefault="002B75CE" w:rsidP="00250279">
            <w:pPr>
              <w:spacing w:line="288" w:lineRule="auto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</w:pPr>
            <w:r w:rsidRPr="002B75CE"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  <w:t>期末考试（“一页纸”开卷纸笔考试）</w:t>
            </w:r>
          </w:p>
        </w:tc>
      </w:tr>
      <w:tr w:rsidR="00FB4989" w14:paraId="46AFD12B" w14:textId="77777777">
        <w:trPr>
          <w:trHeight w:val="340"/>
        </w:trPr>
        <w:tc>
          <w:tcPr>
            <w:tcW w:w="1809" w:type="dxa"/>
            <w:vAlign w:val="center"/>
          </w:tcPr>
          <w:p w14:paraId="27419B45" w14:textId="13EFCBCC" w:rsidR="00FB4989" w:rsidRDefault="002B75C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</w:tcPr>
          <w:p w14:paraId="1AEE7C63" w14:textId="70FD7510" w:rsidR="00FB4989" w:rsidRPr="00BA17F8" w:rsidRDefault="00BA17F8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 w:val="22"/>
                <w:szCs w:val="18"/>
                <w:lang w:eastAsia="zh-CN"/>
              </w:rPr>
              <w:t>30%</w:t>
            </w:r>
          </w:p>
        </w:tc>
        <w:tc>
          <w:tcPr>
            <w:tcW w:w="5387" w:type="dxa"/>
          </w:tcPr>
          <w:p w14:paraId="4A269F08" w14:textId="1B606C94" w:rsidR="00FB4989" w:rsidRDefault="00250279" w:rsidP="0025027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  <w:t>平时作业（拓展阅读、</w:t>
            </w:r>
            <w:r w:rsidR="007A123E"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  <w:t>读书和考察</w:t>
            </w:r>
            <w:r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  <w:t>报告等）</w:t>
            </w:r>
          </w:p>
        </w:tc>
      </w:tr>
      <w:tr w:rsidR="00FB4989" w14:paraId="4FC2BEA4" w14:textId="77777777">
        <w:trPr>
          <w:trHeight w:val="340"/>
        </w:trPr>
        <w:tc>
          <w:tcPr>
            <w:tcW w:w="1809" w:type="dxa"/>
            <w:vAlign w:val="center"/>
          </w:tcPr>
          <w:p w14:paraId="61F8419A" w14:textId="7E3DCBC5" w:rsidR="00FB4989" w:rsidRDefault="00951BF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1843" w:type="dxa"/>
          </w:tcPr>
          <w:p w14:paraId="0BF988C4" w14:textId="6EA5ED60" w:rsidR="00FB4989" w:rsidRPr="00250279" w:rsidRDefault="0025027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 w:val="22"/>
                <w:szCs w:val="18"/>
                <w:lang w:eastAsia="zh-CN"/>
              </w:rPr>
              <w:t>10%</w:t>
            </w:r>
          </w:p>
        </w:tc>
        <w:tc>
          <w:tcPr>
            <w:tcW w:w="5387" w:type="dxa"/>
          </w:tcPr>
          <w:p w14:paraId="7F00762E" w14:textId="3AB2CCBD" w:rsidR="00FB4989" w:rsidRDefault="00250279" w:rsidP="0025027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  <w:t>课堂表现（考勤、课堂纪律、提问讨论的参与度等）</w:t>
            </w:r>
          </w:p>
        </w:tc>
      </w:tr>
    </w:tbl>
    <w:p w14:paraId="6BE3DC7D" w14:textId="77777777" w:rsidR="00FB4989" w:rsidRDefault="00FB498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F8E8E84" w14:textId="0287816E" w:rsidR="00FB4989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75488C">
        <w:rPr>
          <w:rFonts w:hint="eastAsia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237D1162" wp14:editId="6751FAFC">
            <wp:simplePos x="0" y="0"/>
            <wp:positionH relativeFrom="column">
              <wp:posOffset>798830</wp:posOffset>
            </wp:positionH>
            <wp:positionV relativeFrom="paragraph">
              <wp:posOffset>121920</wp:posOffset>
            </wp:positionV>
            <wp:extent cx="508000" cy="354330"/>
            <wp:effectExtent l="0" t="0" r="6350" b="7620"/>
            <wp:wrapTight wrapText="bothSides">
              <wp:wrapPolygon edited="0">
                <wp:start x="0" y="0"/>
                <wp:lineTo x="0" y="20903"/>
                <wp:lineTo x="21060" y="20903"/>
                <wp:lineTo x="21060" y="0"/>
                <wp:lineTo x="0" y="0"/>
              </wp:wrapPolygon>
            </wp:wrapTight>
            <wp:docPr id="194381556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15563" name="图片 19438155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B498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1A70" w14:textId="77777777" w:rsidR="003141D6" w:rsidRDefault="003141D6">
      <w:r>
        <w:separator/>
      </w:r>
    </w:p>
  </w:endnote>
  <w:endnote w:type="continuationSeparator" w:id="0">
    <w:p w14:paraId="450B02D6" w14:textId="77777777" w:rsidR="003141D6" w:rsidRDefault="0031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328B" w14:textId="77777777" w:rsidR="00FB4989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BD8FA5B" w14:textId="77777777" w:rsidR="00FB4989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000D80E7" wp14:editId="2116CFD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B0C2" w14:textId="77777777" w:rsidR="00FB4989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AA4E156" w14:textId="77777777" w:rsidR="00FB4989" w:rsidRDefault="00FB4989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FFF2" w14:textId="77777777" w:rsidR="003141D6" w:rsidRDefault="003141D6">
      <w:r>
        <w:separator/>
      </w:r>
    </w:p>
  </w:footnote>
  <w:footnote w:type="continuationSeparator" w:id="0">
    <w:p w14:paraId="25F26B5F" w14:textId="77777777" w:rsidR="003141D6" w:rsidRDefault="0031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982D" w14:textId="77777777" w:rsidR="00FB4989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740CEC5" wp14:editId="4C49218D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7818" w14:textId="77777777" w:rsidR="00FB4989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8EABA" wp14:editId="0171A682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2F8F95" w14:textId="77777777" w:rsidR="00FB4989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8EAB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032F8F95" w14:textId="77777777" w:rsidR="00FB4989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0F"/>
    <w:multiLevelType w:val="hybridMultilevel"/>
    <w:tmpl w:val="815C13A8"/>
    <w:lvl w:ilvl="0" w:tplc="A5E01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1592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6747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F54"/>
    <w:rsid w:val="00240B53"/>
    <w:rsid w:val="00250279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5CE"/>
    <w:rsid w:val="002C578A"/>
    <w:rsid w:val="002C690D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41D6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38C"/>
    <w:rsid w:val="003C2AFE"/>
    <w:rsid w:val="003D016C"/>
    <w:rsid w:val="003D2737"/>
    <w:rsid w:val="003D33CF"/>
    <w:rsid w:val="003E152E"/>
    <w:rsid w:val="003E59D8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60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88C"/>
    <w:rsid w:val="00761732"/>
    <w:rsid w:val="007637A0"/>
    <w:rsid w:val="007752C7"/>
    <w:rsid w:val="0078027D"/>
    <w:rsid w:val="00780EC3"/>
    <w:rsid w:val="007825FB"/>
    <w:rsid w:val="007829F6"/>
    <w:rsid w:val="0078548F"/>
    <w:rsid w:val="00787558"/>
    <w:rsid w:val="00787DF8"/>
    <w:rsid w:val="00794E0E"/>
    <w:rsid w:val="007A042A"/>
    <w:rsid w:val="007A123E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725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730"/>
    <w:rsid w:val="008B3DB4"/>
    <w:rsid w:val="008B56AB"/>
    <w:rsid w:val="008B71F2"/>
    <w:rsid w:val="008C2F3A"/>
    <w:rsid w:val="008C48C9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68E4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1BFA"/>
    <w:rsid w:val="00952512"/>
    <w:rsid w:val="009525CC"/>
    <w:rsid w:val="00954AB1"/>
    <w:rsid w:val="00954C1E"/>
    <w:rsid w:val="009556D7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7CD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81E"/>
    <w:rsid w:val="00AA5DB7"/>
    <w:rsid w:val="00AA67D2"/>
    <w:rsid w:val="00AB058B"/>
    <w:rsid w:val="00AB499E"/>
    <w:rsid w:val="00AB5519"/>
    <w:rsid w:val="00AB6BFA"/>
    <w:rsid w:val="00AB7541"/>
    <w:rsid w:val="00AC00AC"/>
    <w:rsid w:val="00AC2158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517C"/>
    <w:rsid w:val="00B751A9"/>
    <w:rsid w:val="00B7624C"/>
    <w:rsid w:val="00B767B7"/>
    <w:rsid w:val="00B81482"/>
    <w:rsid w:val="00BA17F8"/>
    <w:rsid w:val="00BA5396"/>
    <w:rsid w:val="00BB00B3"/>
    <w:rsid w:val="00BC09B7"/>
    <w:rsid w:val="00BC105C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8CF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4A16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2D8B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989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791C2"/>
  <w15:docId w15:val="{1C7FC5E4-C71B-4C97-BC6D-7E9E7937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634</Words>
  <Characters>686</Characters>
  <Application>Microsoft Office Word</Application>
  <DocSecurity>0</DocSecurity>
  <Lines>343</Lines>
  <Paragraphs>188</Paragraphs>
  <ScaleCrop>false</ScaleCrop>
  <Company>CMT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Iven Huang</cp:lastModifiedBy>
  <cp:revision>6</cp:revision>
  <cp:lastPrinted>2015-03-18T03:45:00Z</cp:lastPrinted>
  <dcterms:created xsi:type="dcterms:W3CDTF">2025-02-10T16:05:00Z</dcterms:created>
  <dcterms:modified xsi:type="dcterms:W3CDTF">2025-09-26T07:21:00Z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