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sz w:val="6"/>
          <w:szCs w:val="6"/>
        </w:rPr>
      </w:pPr>
    </w:p>
    <w:p>
      <w:pPr>
        <w:snapToGrid w:val="0"/>
        <w:jc w:val="center"/>
        <w:rPr>
          <w:sz w:val="6"/>
          <w:szCs w:val="6"/>
        </w:rPr>
      </w:pPr>
    </w:p>
    <w:p>
      <w:pPr>
        <w:snapToGrid w:val="0"/>
        <w:jc w:val="center"/>
        <w:rPr>
          <w:rFonts w:ascii="黑体" w:hAnsi="黑体" w:eastAsia="黑体"/>
          <w:sz w:val="32"/>
          <w:szCs w:val="32"/>
          <w:lang w:eastAsia="zh-CN"/>
        </w:rPr>
      </w:pPr>
      <w:r>
        <w:rPr>
          <w:rFonts w:hint="eastAsia" w:ascii="黑体" w:hAnsi="黑体" w:eastAsia="黑体"/>
          <w:sz w:val="32"/>
          <w:szCs w:val="32"/>
        </w:rPr>
        <w:t>上海建桥学院</w:t>
      </w:r>
      <w:r>
        <w:rPr>
          <w:rFonts w:hint="eastAsia" w:ascii="黑体" w:hAnsi="黑体" w:eastAsia="黑体"/>
          <w:sz w:val="32"/>
          <w:szCs w:val="32"/>
          <w:lang w:eastAsia="zh-CN"/>
        </w:rPr>
        <w:t>课程教学进度计划表</w:t>
      </w:r>
    </w:p>
    <w:p>
      <w:pPr>
        <w:snapToGrid w:val="0"/>
        <w:spacing w:afterLines="50"/>
        <w:jc w:val="center"/>
        <w:rPr>
          <w:rFonts w:ascii="仿宋" w:hAnsi="仿宋" w:eastAsia="仿宋"/>
          <w:sz w:val="28"/>
          <w:szCs w:val="28"/>
        </w:rPr>
      </w:pPr>
    </w:p>
    <w:p>
      <w:pPr>
        <w:snapToGrid w:val="0"/>
        <w:spacing w:beforeLines="50" w:afterLines="50"/>
        <w:jc w:val="both"/>
        <w:rPr>
          <w:rFonts w:ascii="仿宋" w:hAnsi="仿宋" w:eastAsia="仿宋"/>
          <w:b/>
          <w:color w:val="000000"/>
          <w:sz w:val="28"/>
          <w:szCs w:val="28"/>
          <w:lang w:eastAsia="zh-CN"/>
        </w:rPr>
      </w:pPr>
      <w:r>
        <w:rPr>
          <w:rFonts w:ascii="仿宋" w:hAnsi="仿宋" w:eastAsia="仿宋"/>
          <w:b/>
          <w:color w:val="000000"/>
          <w:sz w:val="28"/>
          <w:szCs w:val="28"/>
          <w:lang w:eastAsia="zh-CN"/>
        </w:rPr>
        <w:t>一</w:t>
      </w:r>
      <w:r>
        <w:rPr>
          <w:rFonts w:hint="eastAsia" w:ascii="仿宋" w:hAnsi="仿宋" w:eastAsia="仿宋"/>
          <w:b/>
          <w:color w:val="000000"/>
          <w:sz w:val="28"/>
          <w:szCs w:val="28"/>
          <w:lang w:eastAsia="zh-CN"/>
        </w:rPr>
        <w:t>、</w:t>
      </w:r>
      <w:r>
        <w:rPr>
          <w:rFonts w:ascii="仿宋" w:hAnsi="仿宋" w:eastAsia="仿宋"/>
          <w:b/>
          <w:color w:val="000000"/>
          <w:sz w:val="28"/>
          <w:szCs w:val="28"/>
          <w:lang w:eastAsia="zh-CN"/>
        </w:rPr>
        <w:t>基本信息</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118"/>
        <w:gridCol w:w="170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eastAsia="黑体"/>
                <w:sz w:val="21"/>
                <w:szCs w:val="21"/>
                <w:lang w:eastAsia="zh-CN"/>
              </w:rPr>
            </w:pPr>
            <w:r>
              <w:rPr>
                <w:rFonts w:eastAsia="黑体"/>
                <w:bCs/>
                <w:color w:val="000000"/>
                <w:sz w:val="21"/>
                <w:szCs w:val="21"/>
              </w:rPr>
              <w:t>课程代码</w:t>
            </w:r>
          </w:p>
        </w:tc>
        <w:tc>
          <w:tcPr>
            <w:tcW w:w="3118" w:type="dxa"/>
            <w:vAlign w:val="center"/>
          </w:tcPr>
          <w:p>
            <w:pPr>
              <w:tabs>
                <w:tab w:val="left" w:pos="532"/>
              </w:tabs>
              <w:spacing w:line="34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2050234(课程序号1820)</w:t>
            </w:r>
          </w:p>
        </w:tc>
        <w:tc>
          <w:tcPr>
            <w:tcW w:w="1701" w:type="dxa"/>
            <w:vAlign w:val="center"/>
          </w:tcPr>
          <w:p>
            <w:pPr>
              <w:tabs>
                <w:tab w:val="left" w:pos="532"/>
              </w:tabs>
              <w:spacing w:line="340" w:lineRule="exact"/>
              <w:jc w:val="center"/>
              <w:rPr>
                <w:rFonts w:eastAsia="黑体"/>
                <w:sz w:val="21"/>
                <w:szCs w:val="21"/>
                <w:lang w:eastAsia="zh-CN"/>
              </w:rPr>
            </w:pPr>
            <w:r>
              <w:rPr>
                <w:rFonts w:eastAsia="黑体"/>
                <w:kern w:val="0"/>
                <w:sz w:val="21"/>
                <w:szCs w:val="21"/>
              </w:rPr>
              <w:t>课程名称</w:t>
            </w:r>
          </w:p>
        </w:tc>
        <w:tc>
          <w:tcPr>
            <w:tcW w:w="2552" w:type="dxa"/>
            <w:vAlign w:val="center"/>
          </w:tcPr>
          <w:p>
            <w:pPr>
              <w:tabs>
                <w:tab w:val="left" w:pos="532"/>
              </w:tabs>
              <w:spacing w:line="340" w:lineRule="exact"/>
              <w:jc w:val="center"/>
              <w:rPr>
                <w:rFonts w:ascii="宋体" w:hAnsi="宋体" w:eastAsia="宋体"/>
                <w:sz w:val="21"/>
                <w:szCs w:val="21"/>
                <w:lang w:eastAsia="zh-CN"/>
              </w:rPr>
            </w:pPr>
            <w:r>
              <w:rPr>
                <w:rFonts w:hint="eastAsia" w:ascii="宋体" w:hAnsi="宋体" w:eastAsia="宋体"/>
                <w:sz w:val="21"/>
                <w:szCs w:val="21"/>
                <w:lang w:eastAsia="zh-CN"/>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p>
        </w:tc>
        <w:tc>
          <w:tcPr>
            <w:tcW w:w="3118" w:type="dxa"/>
            <w:vAlign w:val="center"/>
          </w:tcPr>
          <w:p>
            <w:pPr>
              <w:tabs>
                <w:tab w:val="left" w:pos="532"/>
              </w:tabs>
              <w:spacing w:line="340" w:lineRule="exact"/>
              <w:jc w:val="center"/>
              <w:rPr>
                <w:rFonts w:ascii="宋体" w:hAnsi="宋体" w:eastAsia="宋体"/>
                <w:sz w:val="21"/>
                <w:szCs w:val="21"/>
                <w:lang w:eastAsia="zh-CN"/>
              </w:rPr>
            </w:pPr>
            <w:r>
              <w:rPr>
                <w:rFonts w:hint="eastAsia" w:ascii="宋体" w:hAnsi="宋体" w:eastAsia="宋体"/>
                <w:sz w:val="21"/>
                <w:szCs w:val="21"/>
                <w:lang w:val="en-US" w:eastAsia="zh-CN"/>
              </w:rPr>
              <w:t>4</w:t>
            </w:r>
          </w:p>
        </w:tc>
        <w:tc>
          <w:tcPr>
            <w:tcW w:w="1701" w:type="dxa"/>
            <w:vAlign w:val="center"/>
          </w:tcPr>
          <w:p>
            <w:pPr>
              <w:tabs>
                <w:tab w:val="left" w:pos="532"/>
              </w:tabs>
              <w:spacing w:line="340" w:lineRule="exact"/>
              <w:jc w:val="center"/>
              <w:rPr>
                <w:rFonts w:eastAsia="黑体"/>
                <w:kern w:val="0"/>
                <w:sz w:val="21"/>
                <w:szCs w:val="21"/>
                <w:lang w:eastAsia="zh-CN"/>
              </w:rPr>
            </w:pPr>
            <w:r>
              <w:rPr>
                <w:rFonts w:eastAsia="黑体"/>
                <w:bCs/>
                <w:color w:val="000000"/>
                <w:sz w:val="21"/>
                <w:szCs w:val="21"/>
                <w:lang w:eastAsia="zh-CN"/>
              </w:rPr>
              <w:t>总学时</w:t>
            </w:r>
          </w:p>
        </w:tc>
        <w:tc>
          <w:tcPr>
            <w:tcW w:w="2552" w:type="dxa"/>
            <w:vAlign w:val="center"/>
          </w:tcPr>
          <w:p>
            <w:pPr>
              <w:tabs>
                <w:tab w:val="left" w:pos="532"/>
              </w:tabs>
              <w:spacing w:line="340" w:lineRule="exact"/>
              <w:jc w:val="center"/>
              <w:rPr>
                <w:rFonts w:hint="default" w:ascii="宋体" w:hAnsi="宋体" w:eastAsia="宋体"/>
                <w:sz w:val="21"/>
                <w:szCs w:val="21"/>
                <w:lang w:val="en-US"/>
              </w:rPr>
            </w:pPr>
            <w:r>
              <w:rPr>
                <w:rFonts w:hint="eastAsia" w:ascii="宋体" w:hAnsi="宋体" w:eastAsia="宋体"/>
                <w:sz w:val="21"/>
                <w:szCs w:val="21"/>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eastAsia="黑体"/>
                <w:kern w:val="0"/>
                <w:sz w:val="21"/>
                <w:szCs w:val="21"/>
                <w:lang w:eastAsia="zh-CN"/>
              </w:rPr>
            </w:pPr>
            <w:r>
              <w:rPr>
                <w:rFonts w:eastAsia="黑体"/>
                <w:kern w:val="0"/>
                <w:sz w:val="21"/>
                <w:szCs w:val="21"/>
              </w:rPr>
              <w:t>授课教</w:t>
            </w:r>
            <w:r>
              <w:rPr>
                <w:rFonts w:eastAsia="黑体"/>
                <w:kern w:val="0"/>
                <w:sz w:val="21"/>
                <w:szCs w:val="21"/>
                <w:lang w:eastAsia="zh-CN"/>
              </w:rPr>
              <w:t>师</w:t>
            </w:r>
          </w:p>
        </w:tc>
        <w:tc>
          <w:tcPr>
            <w:tcW w:w="3118" w:type="dxa"/>
            <w:vAlign w:val="center"/>
          </w:tcPr>
          <w:p>
            <w:pPr>
              <w:tabs>
                <w:tab w:val="left" w:pos="532"/>
              </w:tabs>
              <w:spacing w:line="340" w:lineRule="exact"/>
              <w:jc w:val="center"/>
              <w:rPr>
                <w:rFonts w:eastAsia="宋体"/>
                <w:sz w:val="21"/>
                <w:szCs w:val="21"/>
                <w:lang w:eastAsia="zh-CN"/>
              </w:rPr>
            </w:pPr>
            <w:r>
              <w:rPr>
                <w:rFonts w:hint="eastAsia" w:eastAsia="宋体"/>
                <w:sz w:val="21"/>
                <w:szCs w:val="21"/>
                <w:lang w:eastAsia="zh-CN"/>
              </w:rPr>
              <w:t>腾飞</w:t>
            </w:r>
          </w:p>
        </w:tc>
        <w:tc>
          <w:tcPr>
            <w:tcW w:w="1701" w:type="dxa"/>
            <w:vAlign w:val="center"/>
          </w:tcPr>
          <w:p>
            <w:pPr>
              <w:tabs>
                <w:tab w:val="left" w:pos="532"/>
              </w:tabs>
              <w:spacing w:line="340" w:lineRule="exact"/>
              <w:jc w:val="center"/>
              <w:rPr>
                <w:rFonts w:eastAsia="黑体"/>
                <w:kern w:val="0"/>
                <w:sz w:val="21"/>
                <w:szCs w:val="21"/>
              </w:rPr>
            </w:pPr>
            <w:r>
              <w:rPr>
                <w:rFonts w:eastAsia="黑体"/>
                <w:kern w:val="0"/>
                <w:sz w:val="21"/>
                <w:szCs w:val="21"/>
              </w:rPr>
              <w:t>教师邮箱</w:t>
            </w:r>
          </w:p>
        </w:tc>
        <w:tc>
          <w:tcPr>
            <w:tcW w:w="2552" w:type="dxa"/>
            <w:vAlign w:val="center"/>
          </w:tcPr>
          <w:p>
            <w:pPr>
              <w:tabs>
                <w:tab w:val="left" w:pos="532"/>
              </w:tabs>
              <w:spacing w:line="340" w:lineRule="exact"/>
              <w:jc w:val="both"/>
              <w:rPr>
                <w:rFonts w:hint="default" w:eastAsia="宋体"/>
                <w:sz w:val="21"/>
                <w:szCs w:val="21"/>
                <w:lang w:val="en-US" w:eastAsia="zh-CN"/>
              </w:rPr>
            </w:pPr>
            <w:r>
              <w:rPr>
                <w:rFonts w:hint="eastAsia" w:eastAsia="宋体"/>
                <w:sz w:val="21"/>
                <w:szCs w:val="21"/>
                <w:lang w:val="en-US" w:eastAsia="zh-CN"/>
              </w:rPr>
              <w:t>tengfeikaili@126.com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eastAsia="黑体"/>
                <w:kern w:val="0"/>
                <w:sz w:val="21"/>
                <w:szCs w:val="21"/>
              </w:rPr>
            </w:pPr>
            <w:r>
              <w:rPr>
                <w:rFonts w:eastAsia="黑体"/>
                <w:sz w:val="21"/>
                <w:szCs w:val="21"/>
                <w:lang w:eastAsia="zh-CN"/>
              </w:rPr>
              <w:t>上课</w:t>
            </w:r>
            <w:r>
              <w:rPr>
                <w:rFonts w:eastAsia="黑体"/>
                <w:kern w:val="0"/>
                <w:sz w:val="21"/>
                <w:szCs w:val="21"/>
              </w:rPr>
              <w:t>班级</w:t>
            </w:r>
          </w:p>
        </w:tc>
        <w:tc>
          <w:tcPr>
            <w:tcW w:w="3118" w:type="dxa"/>
            <w:vAlign w:val="center"/>
          </w:tcPr>
          <w:p>
            <w:pPr>
              <w:tabs>
                <w:tab w:val="left" w:pos="532"/>
              </w:tabs>
              <w:spacing w:line="340" w:lineRule="exact"/>
              <w:jc w:val="center"/>
              <w:rPr>
                <w:rFonts w:hint="default" w:eastAsiaTheme="minorEastAsia"/>
                <w:sz w:val="21"/>
                <w:szCs w:val="21"/>
                <w:lang w:val="en-US" w:eastAsia="zh-CN"/>
              </w:rPr>
            </w:pPr>
            <w:r>
              <w:rPr>
                <w:rFonts w:hint="eastAsia" w:eastAsiaTheme="minorEastAsia"/>
                <w:sz w:val="21"/>
                <w:szCs w:val="21"/>
                <w:lang w:val="en-US" w:eastAsia="zh-CN"/>
              </w:rPr>
              <w:t>健康服务B20-2健康服务B20-1</w:t>
            </w:r>
          </w:p>
        </w:tc>
        <w:tc>
          <w:tcPr>
            <w:tcW w:w="1701" w:type="dxa"/>
            <w:vAlign w:val="center"/>
          </w:tcPr>
          <w:p>
            <w:pPr>
              <w:tabs>
                <w:tab w:val="left" w:pos="532"/>
              </w:tabs>
              <w:spacing w:line="340" w:lineRule="exact"/>
              <w:jc w:val="center"/>
              <w:rPr>
                <w:rFonts w:eastAsia="黑体"/>
                <w:kern w:val="0"/>
                <w:sz w:val="21"/>
                <w:szCs w:val="21"/>
              </w:rPr>
            </w:pPr>
            <w:r>
              <w:rPr>
                <w:rFonts w:eastAsia="黑体"/>
                <w:kern w:val="0"/>
                <w:sz w:val="21"/>
                <w:szCs w:val="21"/>
                <w:lang w:eastAsia="zh-CN"/>
              </w:rPr>
              <w:t>上课教室</w:t>
            </w:r>
          </w:p>
        </w:tc>
        <w:tc>
          <w:tcPr>
            <w:tcW w:w="2552" w:type="dxa"/>
            <w:vAlign w:val="center"/>
          </w:tcPr>
          <w:p>
            <w:pPr>
              <w:tabs>
                <w:tab w:val="left" w:pos="532"/>
              </w:tabs>
              <w:spacing w:line="340" w:lineRule="exact"/>
              <w:jc w:val="center"/>
              <w:rPr>
                <w:rFonts w:hint="default" w:eastAsiaTheme="minorEastAsia"/>
                <w:sz w:val="21"/>
                <w:szCs w:val="21"/>
                <w:lang w:val="en-US" w:eastAsia="zh-CN"/>
              </w:rPr>
            </w:pPr>
            <w:r>
              <w:rPr>
                <w:rFonts w:hint="eastAsia" w:eastAsiaTheme="minorEastAsia"/>
                <w:sz w:val="21"/>
                <w:szCs w:val="21"/>
                <w:lang w:eastAsia="zh-CN"/>
              </w:rPr>
              <w:t>四教</w:t>
            </w:r>
            <w:r>
              <w:rPr>
                <w:rFonts w:hint="eastAsia" w:eastAsiaTheme="minorEastAsia"/>
                <w:sz w:val="21"/>
                <w:szCs w:val="21"/>
                <w:lang w:val="en-US" w:eastAsia="zh-CN"/>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eastAsia="黑体"/>
                <w:kern w:val="0"/>
                <w:sz w:val="21"/>
                <w:szCs w:val="21"/>
              </w:rPr>
            </w:pPr>
            <w:r>
              <w:rPr>
                <w:rFonts w:eastAsia="黑体"/>
                <w:kern w:val="0"/>
                <w:sz w:val="21"/>
                <w:szCs w:val="21"/>
              </w:rPr>
              <w:t>答疑时间</w:t>
            </w:r>
          </w:p>
        </w:tc>
        <w:tc>
          <w:tcPr>
            <w:tcW w:w="7371" w:type="dxa"/>
            <w:gridSpan w:val="3"/>
            <w:vAlign w:val="center"/>
          </w:tcPr>
          <w:p>
            <w:pPr>
              <w:tabs>
                <w:tab w:val="left" w:pos="532"/>
              </w:tabs>
              <w:spacing w:line="340" w:lineRule="exact"/>
              <w:rPr>
                <w:rFonts w:hint="default" w:eastAsia="黑体"/>
                <w:kern w:val="0"/>
                <w:sz w:val="21"/>
                <w:szCs w:val="21"/>
                <w:lang w:val="en-US" w:eastAsia="zh-CN"/>
              </w:rPr>
            </w:pPr>
            <w:r>
              <w:rPr>
                <w:rFonts w:ascii="黑体" w:hAnsi="黑体" w:eastAsia="黑体" w:cs="黑体"/>
                <w:kern w:val="0"/>
                <w:sz w:val="21"/>
                <w:szCs w:val="21"/>
                <w:lang w:val="zh-TW"/>
              </w:rPr>
              <w:t>时间</w:t>
            </w:r>
            <w:r>
              <w:rPr>
                <w:kern w:val="0"/>
                <w:sz w:val="21"/>
                <w:szCs w:val="21"/>
              </w:rPr>
              <w:t xml:space="preserve"> :</w:t>
            </w:r>
            <w:r>
              <w:rPr>
                <w:rFonts w:hint="eastAsia"/>
                <w:kern w:val="0"/>
                <w:sz w:val="21"/>
                <w:szCs w:val="21"/>
                <w:lang w:val="zh-CN"/>
              </w:rPr>
              <w:t>周一，三</w:t>
            </w:r>
            <w:r>
              <w:rPr>
                <w:rFonts w:hint="eastAsia" w:eastAsia="宋体"/>
                <w:kern w:val="0"/>
                <w:sz w:val="21"/>
                <w:szCs w:val="21"/>
                <w:lang w:val="en-US" w:eastAsia="zh-CN"/>
              </w:rPr>
              <w:t xml:space="preserve"> </w:t>
            </w:r>
            <w:r>
              <w:rPr>
                <w:rFonts w:hint="eastAsia" w:asciiTheme="minorEastAsia" w:hAnsiTheme="minorEastAsia" w:eastAsiaTheme="minorEastAsia"/>
                <w:kern w:val="0"/>
                <w:sz w:val="21"/>
                <w:szCs w:val="21"/>
                <w:lang w:val="zh-CN"/>
              </w:rPr>
              <w:t xml:space="preserve"> </w:t>
            </w:r>
            <w:r>
              <w:rPr>
                <w:rFonts w:ascii="黑体" w:hAnsi="黑体" w:eastAsia="黑体" w:cs="黑体"/>
                <w:kern w:val="0"/>
                <w:sz w:val="21"/>
                <w:szCs w:val="21"/>
                <w:lang w:val="zh-TW"/>
              </w:rPr>
              <w:t>地点</w:t>
            </w:r>
            <w:r>
              <w:rPr>
                <w:kern w:val="0"/>
                <w:sz w:val="21"/>
                <w:szCs w:val="21"/>
              </w:rPr>
              <w:t>:</w:t>
            </w:r>
            <w:r>
              <w:rPr>
                <w:rFonts w:hint="eastAsia" w:eastAsia="宋体"/>
                <w:kern w:val="0"/>
                <w:sz w:val="21"/>
                <w:szCs w:val="21"/>
                <w:lang w:eastAsia="zh-CN"/>
              </w:rPr>
              <w:t xml:space="preserve"> 四教</w:t>
            </w:r>
            <w:r>
              <w:rPr>
                <w:rFonts w:hint="eastAsia" w:eastAsia="宋体"/>
                <w:kern w:val="0"/>
                <w:sz w:val="21"/>
                <w:szCs w:val="21"/>
                <w:lang w:val="en-US" w:eastAsia="zh-CN"/>
              </w:rPr>
              <w:t>310</w:t>
            </w:r>
            <w:r>
              <w:rPr>
                <w:rFonts w:hint="eastAsia" w:eastAsia="宋体"/>
                <w:kern w:val="0"/>
                <w:sz w:val="21"/>
                <w:szCs w:val="21"/>
                <w:lang w:eastAsia="zh-CN"/>
              </w:rPr>
              <w:t xml:space="preserve">  </w:t>
            </w:r>
            <w:r>
              <w:rPr>
                <w:rFonts w:ascii="黑体" w:hAnsi="黑体" w:eastAsia="黑体" w:cs="黑体"/>
                <w:kern w:val="0"/>
                <w:sz w:val="21"/>
                <w:szCs w:val="21"/>
                <w:lang w:val="zh-TW"/>
              </w:rPr>
              <w:t>电话：</w:t>
            </w:r>
            <w:r>
              <w:rPr>
                <w:rFonts w:hint="eastAsia" w:ascii="黑体" w:hAnsi="黑体" w:eastAsia="黑体" w:cs="黑体"/>
                <w:kern w:val="0"/>
                <w:sz w:val="21"/>
                <w:szCs w:val="21"/>
                <w:lang w:val="en-US" w:eastAsia="zh-CN"/>
              </w:rPr>
              <w:t>18286571257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eastAsia="黑体"/>
                <w:kern w:val="0"/>
                <w:sz w:val="21"/>
                <w:szCs w:val="21"/>
              </w:rPr>
            </w:pPr>
            <w:r>
              <w:rPr>
                <w:rFonts w:eastAsia="黑体"/>
                <w:kern w:val="0"/>
                <w:sz w:val="21"/>
                <w:szCs w:val="21"/>
              </w:rPr>
              <w:t>主要教材</w:t>
            </w:r>
          </w:p>
        </w:tc>
        <w:tc>
          <w:tcPr>
            <w:tcW w:w="7371" w:type="dxa"/>
            <w:gridSpan w:val="3"/>
            <w:vAlign w:val="center"/>
          </w:tcPr>
          <w:p>
            <w:pPr>
              <w:snapToGrid w:val="0"/>
              <w:spacing w:line="288" w:lineRule="auto"/>
              <w:rPr>
                <w:rFonts w:ascii="宋体" w:hAnsi="宋体" w:eastAsia="宋体"/>
                <w:kern w:val="0"/>
                <w:sz w:val="18"/>
                <w:szCs w:val="18"/>
                <w:lang w:eastAsia="zh-CN"/>
              </w:rPr>
            </w:pPr>
            <w:r>
              <w:rPr>
                <w:rFonts w:hint="eastAsia" w:ascii="宋体" w:hAnsi="宋体" w:eastAsia="宋体"/>
                <w:kern w:val="0"/>
                <w:sz w:val="18"/>
                <w:szCs w:val="18"/>
                <w:lang w:eastAsia="zh-CN"/>
              </w:rPr>
              <w:t>【微积分（上册）（经管类·第五版）吴赣昌主编中国人民大学出版社】</w:t>
            </w:r>
          </w:p>
          <w:p>
            <w:pPr>
              <w:snapToGrid w:val="0"/>
              <w:spacing w:line="288" w:lineRule="auto"/>
              <w:rPr>
                <w:rFonts w:eastAsia="宋体"/>
                <w:color w:val="000000"/>
                <w:sz w:val="18"/>
                <w:szCs w:val="18"/>
                <w:lang w:eastAsia="zh-CN"/>
              </w:rPr>
            </w:pPr>
            <w:r>
              <w:rPr>
                <w:rFonts w:hint="eastAsia" w:ascii="宋体" w:hAnsi="宋体" w:eastAsia="宋体"/>
                <w:kern w:val="0"/>
                <w:sz w:val="18"/>
                <w:szCs w:val="18"/>
                <w:lang w:eastAsia="zh-CN"/>
              </w:rPr>
              <w:t>【高等数学习题集</w:t>
            </w:r>
            <w:r>
              <w:rPr>
                <w:rFonts w:ascii="宋体" w:hAnsi="宋体" w:eastAsia="宋体"/>
                <w:kern w:val="0"/>
                <w:sz w:val="18"/>
                <w:szCs w:val="18"/>
                <w:lang w:eastAsia="zh-CN"/>
              </w:rPr>
              <w:t>2018</w:t>
            </w:r>
            <w:r>
              <w:rPr>
                <w:rFonts w:hint="eastAsia" w:ascii="宋体" w:hAnsi="宋体" w:eastAsia="宋体"/>
                <w:kern w:val="0"/>
                <w:sz w:val="18"/>
                <w:szCs w:val="18"/>
                <w:lang w:eastAsia="zh-CN"/>
              </w:rPr>
              <w:t>年</w:t>
            </w:r>
            <w:r>
              <w:rPr>
                <w:rFonts w:ascii="宋体" w:hAnsi="宋体" w:eastAsia="宋体"/>
                <w:kern w:val="0"/>
                <w:sz w:val="18"/>
                <w:szCs w:val="18"/>
                <w:lang w:eastAsia="zh-CN"/>
              </w:rPr>
              <w:t>8</w:t>
            </w:r>
            <w:r>
              <w:rPr>
                <w:rFonts w:hint="eastAsia" w:ascii="宋体" w:hAnsi="宋体" w:eastAsia="宋体"/>
                <w:kern w:val="0"/>
                <w:sz w:val="18"/>
                <w:szCs w:val="18"/>
                <w:lang w:eastAsia="zh-CN"/>
              </w:rPr>
              <w:t>月第四版上海建桥学院数学教研室编上海财经大学出版社】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参考资料</w:t>
            </w:r>
          </w:p>
        </w:tc>
        <w:tc>
          <w:tcPr>
            <w:tcW w:w="7371" w:type="dxa"/>
            <w:gridSpan w:val="3"/>
            <w:vAlign w:val="center"/>
          </w:tcPr>
          <w:p>
            <w:pPr>
              <w:snapToGrid w:val="0"/>
              <w:spacing w:line="288" w:lineRule="auto"/>
              <w:rPr>
                <w:rFonts w:ascii="宋体" w:hAnsi="宋体" w:eastAsia="宋体"/>
                <w:kern w:val="0"/>
                <w:sz w:val="18"/>
                <w:szCs w:val="18"/>
                <w:lang w:eastAsia="zh-CN"/>
              </w:rPr>
            </w:pPr>
            <w:r>
              <w:rPr>
                <w:rFonts w:hint="eastAsia" w:ascii="宋体" w:hAnsi="宋体" w:eastAsia="宋体"/>
                <w:kern w:val="0"/>
                <w:sz w:val="18"/>
                <w:szCs w:val="18"/>
                <w:lang w:eastAsia="zh-CN"/>
              </w:rPr>
              <w:t>【微积分（上册）（经管类·第四版）学习辅导与习题解答吴赣昌主编中国人民大学出版社】</w:t>
            </w:r>
          </w:p>
          <w:p>
            <w:pPr>
              <w:snapToGrid w:val="0"/>
              <w:spacing w:line="288" w:lineRule="auto"/>
              <w:rPr>
                <w:rFonts w:ascii="宋体" w:hAnsi="宋体" w:eastAsia="宋体"/>
                <w:kern w:val="0"/>
                <w:sz w:val="18"/>
                <w:szCs w:val="18"/>
                <w:lang w:eastAsia="zh-CN"/>
              </w:rPr>
            </w:pPr>
            <w:r>
              <w:rPr>
                <w:rFonts w:hint="eastAsia" w:ascii="宋体" w:hAnsi="宋体" w:eastAsia="宋体"/>
                <w:kern w:val="0"/>
                <w:sz w:val="18"/>
                <w:szCs w:val="18"/>
                <w:lang w:eastAsia="zh-CN"/>
              </w:rPr>
              <w:t>【高等数学（第七版）上册同济大学应用数学系主编高等教育出版社】</w:t>
            </w:r>
          </w:p>
          <w:p>
            <w:pPr>
              <w:snapToGrid w:val="0"/>
              <w:spacing w:line="288" w:lineRule="auto"/>
              <w:rPr>
                <w:rFonts w:ascii="宋体" w:hAnsi="宋体" w:eastAsia="宋体"/>
                <w:kern w:val="0"/>
                <w:sz w:val="18"/>
                <w:szCs w:val="18"/>
                <w:lang w:eastAsia="zh-CN"/>
              </w:rPr>
            </w:pPr>
            <w:r>
              <w:rPr>
                <w:rFonts w:hint="eastAsia" w:ascii="宋体" w:hAnsi="宋体" w:eastAsia="宋体"/>
                <w:kern w:val="0"/>
                <w:sz w:val="18"/>
                <w:szCs w:val="18"/>
                <w:lang w:eastAsia="zh-CN"/>
              </w:rPr>
              <w:t>【高等数学习题全解指南上册同济大学应用数学系主编高等教育出版社】</w:t>
            </w:r>
          </w:p>
          <w:p>
            <w:pPr>
              <w:snapToGrid w:val="0"/>
              <w:spacing w:line="288" w:lineRule="auto"/>
              <w:rPr>
                <w:rFonts w:ascii="宋体" w:hAnsi="宋体" w:eastAsia="宋体"/>
                <w:kern w:val="0"/>
                <w:sz w:val="21"/>
                <w:szCs w:val="21"/>
                <w:lang w:eastAsia="zh-CN"/>
              </w:rPr>
            </w:pPr>
            <w:r>
              <w:rPr>
                <w:rFonts w:hint="eastAsia" w:ascii="宋体" w:hAnsi="宋体" w:eastAsia="宋体"/>
                <w:kern w:val="0"/>
                <w:sz w:val="18"/>
                <w:szCs w:val="18"/>
                <w:lang w:eastAsia="zh-CN"/>
              </w:rPr>
              <w:t>【托马斯大学微积分（美）</w:t>
            </w:r>
            <w:r>
              <w:rPr>
                <w:rFonts w:ascii="宋体" w:hAnsi="宋体" w:eastAsia="宋体"/>
                <w:kern w:val="0"/>
                <w:sz w:val="18"/>
                <w:szCs w:val="18"/>
                <w:lang w:eastAsia="zh-CN"/>
              </w:rPr>
              <w:t xml:space="preserve"> Joel Hass, Maurice D. Weir, George B. Thomas, Jr. </w:t>
            </w:r>
            <w:r>
              <w:rPr>
                <w:rFonts w:hint="eastAsia" w:ascii="宋体" w:hAnsi="宋体" w:eastAsia="宋体"/>
                <w:kern w:val="0"/>
                <w:sz w:val="18"/>
                <w:szCs w:val="18"/>
                <w:lang w:eastAsia="zh-CN"/>
              </w:rPr>
              <w:t>李伯民译机械工业出版社】</w:t>
            </w:r>
          </w:p>
        </w:tc>
      </w:tr>
    </w:tbl>
    <w:p>
      <w:pPr>
        <w:snapToGrid w:val="0"/>
        <w:spacing w:beforeLines="5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二、课程教学进度</w:t>
      </w:r>
    </w:p>
    <w:tbl>
      <w:tblPr>
        <w:tblStyle w:val="4"/>
        <w:tblW w:w="8789" w:type="dxa"/>
        <w:tblInd w:w="108" w:type="dxa"/>
        <w:tblLayout w:type="fixed"/>
        <w:tblCellMar>
          <w:top w:w="0" w:type="dxa"/>
          <w:left w:w="0" w:type="dxa"/>
          <w:bottom w:w="0" w:type="dxa"/>
          <w:right w:w="0" w:type="dxa"/>
        </w:tblCellMar>
      </w:tblPr>
      <w:tblGrid>
        <w:gridCol w:w="659"/>
        <w:gridCol w:w="3877"/>
        <w:gridCol w:w="2268"/>
        <w:gridCol w:w="1985"/>
      </w:tblGrid>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eastAsia="黑体"/>
                <w:kern w:val="0"/>
                <w:sz w:val="21"/>
                <w:szCs w:val="21"/>
                <w:lang w:eastAsia="zh-CN"/>
              </w:rPr>
            </w:pPr>
            <w:r>
              <w:rPr>
                <w:rFonts w:eastAsia="黑体"/>
                <w:kern w:val="0"/>
                <w:sz w:val="21"/>
                <w:szCs w:val="21"/>
                <w:lang w:eastAsia="zh-CN"/>
              </w:rPr>
              <w:t>周次</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line="240" w:lineRule="exact"/>
              <w:ind w:firstLine="357"/>
              <w:jc w:val="center"/>
              <w:rPr>
                <w:rFonts w:eastAsia="黑体"/>
                <w:kern w:val="0"/>
                <w:sz w:val="21"/>
                <w:szCs w:val="21"/>
                <w:lang w:eastAsia="zh-CN"/>
              </w:rPr>
            </w:pPr>
            <w:r>
              <w:rPr>
                <w:rFonts w:eastAsia="黑体"/>
                <w:kern w:val="0"/>
                <w:sz w:val="21"/>
                <w:szCs w:val="21"/>
                <w:lang w:eastAsia="zh-CN"/>
              </w:rPr>
              <w:t>教学内容</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eastAsia="黑体"/>
                <w:kern w:val="0"/>
                <w:sz w:val="21"/>
                <w:szCs w:val="21"/>
                <w:lang w:eastAsia="zh-CN"/>
              </w:rPr>
            </w:pPr>
            <w:r>
              <w:rPr>
                <w:rFonts w:eastAsia="黑体"/>
                <w:kern w:val="0"/>
                <w:sz w:val="21"/>
                <w:szCs w:val="21"/>
                <w:lang w:eastAsia="zh-CN"/>
              </w:rPr>
              <w:t>教学方式</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eastAsia="黑体"/>
                <w:kern w:val="0"/>
                <w:sz w:val="21"/>
                <w:szCs w:val="21"/>
                <w:lang w:eastAsia="zh-CN"/>
              </w:rPr>
            </w:pPr>
            <w:r>
              <w:rPr>
                <w:rFonts w:eastAsia="黑体"/>
                <w:kern w:val="0"/>
                <w:sz w:val="21"/>
                <w:szCs w:val="21"/>
                <w:lang w:eastAsia="zh-CN"/>
              </w:rPr>
              <w:t>作业</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第一章：函数、初等函数、经济函数（含需求、供给、成本、收益、利润函数等）</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习题集：</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【习题1-1（1）】</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【习题1-1（2）】</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【习题1-1（3）】</w:t>
            </w:r>
          </w:p>
          <w:p>
            <w:pPr>
              <w:widowControl/>
              <w:jc w:val="center"/>
              <w:rPr>
                <w:rFonts w:ascii="宋体" w:hAnsi="宋体" w:eastAsia="宋体" w:cs="Arial"/>
                <w:kern w:val="0"/>
                <w:sz w:val="18"/>
                <w:szCs w:val="18"/>
                <w:lang w:eastAsia="zh-CN"/>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olor w:val="000000"/>
                <w:sz w:val="18"/>
                <w:szCs w:val="18"/>
                <w:lang w:val="en-US" w:eastAsia="zh-CN"/>
              </w:rPr>
              <w:t>2</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数列极限（简介分析定义）</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函数极限（简介分析定义）</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无穷小与无穷大</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【习题1-2】</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【习题1-3】</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【习题1-4】</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olor w:val="000000"/>
                <w:sz w:val="18"/>
                <w:szCs w:val="18"/>
                <w:lang w:val="en-US" w:eastAsia="zh-CN"/>
              </w:rPr>
              <w:t>3</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极限运算法则</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极限存在准则</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两个重要极限</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【习题1-5】</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【习题1-6】</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olor w:val="000000"/>
                <w:sz w:val="18"/>
                <w:szCs w:val="18"/>
                <w:lang w:val="en-US" w:eastAsia="zh-CN"/>
              </w:rPr>
              <w:t>4</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两个重要极限</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无穷小比较</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函数连续与间断,连续函数的性质</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【习题1-7】</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【习题1-8】</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【习题1-9】</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olor w:val="000000"/>
                <w:sz w:val="18"/>
                <w:szCs w:val="18"/>
                <w:lang w:val="en-US" w:eastAsia="zh-CN"/>
              </w:rPr>
              <w:t>5</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第一章习题课与小结</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第二章：导数的概念（几何意义与经济意义）</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 xml:space="preserve">         函数求导法则</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习题课</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【习题2-1（1）】</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【习题2-1（2）】</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olor w:val="000000"/>
                <w:sz w:val="18"/>
                <w:szCs w:val="18"/>
                <w:lang w:val="en-US" w:eastAsia="zh-CN"/>
              </w:rPr>
              <w:t>6</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导数的应用</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高阶导数</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导隐函数的导数、对数求导法、参数方程求</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【习题2-2（1）】</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【习题2-2（2）】</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【习题2-3】</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olor w:val="000000"/>
                <w:sz w:val="18"/>
                <w:szCs w:val="18"/>
                <w:lang w:val="en-US" w:eastAsia="zh-CN"/>
              </w:rPr>
              <w:t>7</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函数的微分</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第二章习题课与小结</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【习题2-4】</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【习题2-5】</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olor w:val="000000"/>
                <w:sz w:val="18"/>
                <w:szCs w:val="18"/>
                <w:lang w:val="en-US" w:eastAsia="zh-CN"/>
              </w:rPr>
              <w:t>8</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第三章：中值定理</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洛必达法则</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函数的单调性与曲线的凹凸性</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【习题3-1】</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【习题3-2】</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olor w:val="000000"/>
                <w:sz w:val="18"/>
                <w:szCs w:val="18"/>
                <w:lang w:val="en-US" w:eastAsia="zh-CN"/>
              </w:rPr>
              <w:t>9</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函数的极值</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函数的最值</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【习题3-4】</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【习题3-5】</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olor w:val="000000"/>
                <w:sz w:val="18"/>
                <w:szCs w:val="18"/>
                <w:lang w:eastAsia="zh-CN"/>
              </w:rPr>
              <w:t>1</w:t>
            </w:r>
            <w:r>
              <w:rPr>
                <w:rFonts w:hint="eastAsia" w:ascii="宋体" w:hAnsi="宋体" w:eastAsia="宋体"/>
                <w:color w:val="000000"/>
                <w:sz w:val="18"/>
                <w:szCs w:val="18"/>
                <w:lang w:val="en-US" w:eastAsia="zh-CN"/>
              </w:rPr>
              <w:t>0</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函数图形描绘、</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第三章习题课与小结</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【习题3-6】</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【习题3-8】</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1</w:t>
            </w:r>
            <w:r>
              <w:rPr>
                <w:rFonts w:hint="eastAsia" w:ascii="宋体" w:hAnsi="宋体" w:eastAsia="宋体" w:cs="Arial"/>
                <w:kern w:val="0"/>
                <w:sz w:val="18"/>
                <w:szCs w:val="18"/>
                <w:lang w:val="en-US" w:eastAsia="zh-CN"/>
              </w:rPr>
              <w:t>1</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第四章：不定积分的概念与性质</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 xml:space="preserve">换元积分法  </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【习题4-1】</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【习题4-2（1）】</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【习题4-2（2）】</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hint="eastAsia" w:ascii="宋体" w:hAnsi="宋体" w:eastAsia="宋体"/>
                <w:color w:val="000000"/>
                <w:sz w:val="18"/>
                <w:szCs w:val="18"/>
                <w:lang w:eastAsia="zh-CN"/>
              </w:rPr>
              <w:t>1</w:t>
            </w:r>
            <w:r>
              <w:rPr>
                <w:rFonts w:hint="eastAsia" w:ascii="宋体" w:hAnsi="宋体" w:eastAsia="宋体"/>
                <w:color w:val="000000"/>
                <w:sz w:val="18"/>
                <w:szCs w:val="18"/>
                <w:lang w:val="en-US" w:eastAsia="zh-CN"/>
              </w:rPr>
              <w:t>2</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hint="eastAsia" w:ascii="宋体" w:hAnsi="宋体" w:eastAsia="宋体" w:cs="Arial"/>
                <w:kern w:val="0"/>
                <w:sz w:val="18"/>
                <w:szCs w:val="18"/>
                <w:lang w:eastAsia="zh-CN"/>
              </w:rPr>
            </w:pPr>
            <w:r>
              <w:rPr>
                <w:rFonts w:hint="eastAsia" w:ascii="宋体" w:hAnsi="宋体" w:eastAsia="宋体" w:cs="Arial"/>
                <w:kern w:val="0"/>
                <w:sz w:val="18"/>
                <w:szCs w:val="18"/>
                <w:lang w:eastAsia="zh-CN"/>
              </w:rPr>
              <w:t>分部积分法</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第四章习题课与小结</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eastAsia="宋体" w:cs="Arial"/>
                <w:kern w:val="0"/>
                <w:sz w:val="18"/>
                <w:szCs w:val="18"/>
                <w:lang w:eastAsia="zh-CN"/>
              </w:rPr>
            </w:pPr>
            <w:r>
              <w:rPr>
                <w:rFonts w:hint="eastAsia" w:ascii="宋体" w:hAnsi="宋体" w:eastAsia="宋体" w:cs="Arial"/>
                <w:kern w:val="0"/>
                <w:sz w:val="18"/>
                <w:szCs w:val="18"/>
                <w:lang w:eastAsia="zh-CN"/>
              </w:rPr>
              <w:t>【习题4-3】</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【习题4-4】</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hint="eastAsia" w:ascii="宋体" w:hAnsi="宋体" w:eastAsia="宋体"/>
                <w:color w:val="000000"/>
                <w:sz w:val="18"/>
                <w:szCs w:val="18"/>
                <w:lang w:eastAsia="zh-CN"/>
              </w:rPr>
              <w:t>1</w:t>
            </w:r>
            <w:r>
              <w:rPr>
                <w:rFonts w:hint="eastAsia" w:ascii="宋体" w:hAnsi="宋体" w:eastAsia="宋体"/>
                <w:color w:val="000000"/>
                <w:sz w:val="18"/>
                <w:szCs w:val="18"/>
                <w:lang w:val="en-US" w:eastAsia="zh-CN"/>
              </w:rPr>
              <w:t>3</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第五章：定积分概念与性质</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微积分基本公式</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定积分换元积分法与分部积分法</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【习题5-1】</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【习题5-2】</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【习题5-3（1）】</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hint="eastAsia" w:ascii="宋体" w:hAnsi="宋体" w:eastAsia="宋体"/>
                <w:color w:val="000000"/>
                <w:sz w:val="18"/>
                <w:szCs w:val="18"/>
                <w:lang w:eastAsia="zh-CN"/>
              </w:rPr>
              <w:t>1</w:t>
            </w:r>
            <w:r>
              <w:rPr>
                <w:rFonts w:hint="eastAsia" w:ascii="宋体" w:hAnsi="宋体" w:eastAsia="宋体"/>
                <w:color w:val="000000"/>
                <w:sz w:val="18"/>
                <w:szCs w:val="18"/>
                <w:lang w:val="en-US" w:eastAsia="zh-CN"/>
              </w:rPr>
              <w:t>4</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hint="eastAsia" w:ascii="宋体" w:hAnsi="宋体" w:eastAsia="宋体" w:cs="Arial"/>
                <w:kern w:val="0"/>
                <w:sz w:val="18"/>
                <w:szCs w:val="18"/>
                <w:lang w:eastAsia="zh-CN"/>
              </w:rPr>
            </w:pPr>
            <w:r>
              <w:rPr>
                <w:rFonts w:hint="eastAsia" w:ascii="宋体" w:hAnsi="宋体" w:eastAsia="宋体" w:cs="Arial"/>
                <w:kern w:val="0"/>
                <w:sz w:val="18"/>
                <w:szCs w:val="18"/>
                <w:lang w:eastAsia="zh-CN"/>
              </w:rPr>
              <w:t>定积分换元积分法与分部积分法</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定积分几何应用I</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eastAsia="宋体" w:cs="Arial"/>
                <w:kern w:val="0"/>
                <w:sz w:val="18"/>
                <w:szCs w:val="18"/>
                <w:lang w:eastAsia="zh-CN"/>
              </w:rPr>
            </w:pPr>
            <w:r>
              <w:rPr>
                <w:rFonts w:hint="eastAsia" w:ascii="宋体" w:hAnsi="宋体" w:eastAsia="宋体" w:cs="Arial"/>
                <w:kern w:val="0"/>
                <w:sz w:val="18"/>
                <w:szCs w:val="18"/>
                <w:lang w:eastAsia="zh-CN"/>
              </w:rPr>
              <w:t>【习题5-3（2）】</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【习题5-4】</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hint="eastAsia" w:ascii="宋体" w:hAnsi="宋体" w:eastAsia="宋体"/>
                <w:color w:val="000000"/>
                <w:sz w:val="18"/>
                <w:szCs w:val="18"/>
                <w:lang w:eastAsia="zh-CN"/>
              </w:rPr>
              <w:t>1</w:t>
            </w:r>
            <w:r>
              <w:rPr>
                <w:rFonts w:hint="eastAsia" w:ascii="宋体" w:hAnsi="宋体" w:eastAsia="宋体"/>
                <w:color w:val="000000"/>
                <w:sz w:val="18"/>
                <w:szCs w:val="18"/>
                <w:lang w:val="en-US" w:eastAsia="zh-CN"/>
              </w:rPr>
              <w:t>5</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定积分几何应用I</w:t>
            </w:r>
            <w:r>
              <w:rPr>
                <w:rFonts w:ascii="宋体" w:hAnsi="宋体" w:eastAsia="宋体" w:cs="Arial"/>
                <w:kern w:val="0"/>
                <w:sz w:val="18"/>
                <w:szCs w:val="18"/>
                <w:lang w:eastAsia="zh-CN"/>
              </w:rPr>
              <w:t>I</w:t>
            </w:r>
          </w:p>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积分经济分析应用</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讲课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【习题5-5】</w:t>
            </w:r>
          </w:p>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【习题5-6】</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hint="eastAsia" w:ascii="宋体" w:hAnsi="宋体" w:eastAsia="宋体"/>
                <w:color w:val="000000"/>
                <w:sz w:val="18"/>
                <w:szCs w:val="18"/>
                <w:lang w:eastAsia="zh-CN"/>
              </w:rPr>
              <w:t>1</w:t>
            </w:r>
            <w:r>
              <w:rPr>
                <w:rFonts w:hint="eastAsia" w:ascii="宋体" w:hAnsi="宋体" w:eastAsia="宋体"/>
                <w:color w:val="000000"/>
                <w:sz w:val="18"/>
                <w:szCs w:val="18"/>
                <w:lang w:val="en-US" w:eastAsia="zh-CN"/>
              </w:rPr>
              <w:t>6</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18"/>
                <w:szCs w:val="18"/>
                <w:lang w:eastAsia="zh-CN"/>
              </w:rPr>
            </w:pPr>
            <w:r>
              <w:rPr>
                <w:rFonts w:hint="eastAsia" w:ascii="宋体" w:hAnsi="宋体" w:eastAsia="宋体" w:cs="Arial"/>
                <w:kern w:val="0"/>
                <w:sz w:val="18"/>
                <w:szCs w:val="18"/>
                <w:lang w:eastAsia="zh-CN"/>
              </w:rPr>
              <w:t>总复习</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hint="eastAsia" w:ascii="宋体" w:hAnsi="宋体" w:eastAsia="宋体" w:cs="Arial"/>
                <w:kern w:val="0"/>
                <w:sz w:val="18"/>
                <w:szCs w:val="18"/>
                <w:lang w:eastAsia="zh-CN"/>
              </w:rPr>
              <w:t>习题课</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hint="eastAsia" w:ascii="宋体" w:hAnsi="宋体" w:eastAsia="宋体"/>
                <w:color w:val="000000"/>
                <w:sz w:val="18"/>
                <w:szCs w:val="18"/>
                <w:lang w:eastAsia="zh-CN"/>
              </w:rPr>
              <w:t>1</w:t>
            </w:r>
            <w:r>
              <w:rPr>
                <w:rFonts w:hint="eastAsia" w:ascii="宋体" w:hAnsi="宋体" w:eastAsia="宋体"/>
                <w:color w:val="000000"/>
                <w:sz w:val="18"/>
                <w:szCs w:val="18"/>
                <w:lang w:val="en-US" w:eastAsia="zh-CN"/>
              </w:rPr>
              <w:t>7</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hAnsi="宋体" w:eastAsia="宋体" w:cs="Arial"/>
                <w:kern w:val="0"/>
                <w:sz w:val="18"/>
                <w:szCs w:val="18"/>
                <w:lang w:eastAsia="zh-CN"/>
              </w:rPr>
            </w:pPr>
            <w:r>
              <w:rPr>
                <w:rFonts w:hint="eastAsia" w:ascii="宋体" w:hAnsi="宋体" w:eastAsia="宋体" w:cs="Arial"/>
                <w:kern w:val="0"/>
                <w:sz w:val="18"/>
                <w:szCs w:val="18"/>
                <w:lang w:eastAsia="zh-CN"/>
              </w:rPr>
              <w:t>学生自主复习</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default" w:ascii="宋体" w:hAnsi="宋体" w:eastAsia="宋体"/>
                <w:color w:val="000000"/>
                <w:sz w:val="18"/>
                <w:szCs w:val="18"/>
                <w:lang w:val="en-US" w:eastAsia="zh-CN"/>
              </w:rPr>
            </w:pPr>
            <w:r>
              <w:rPr>
                <w:rFonts w:hint="eastAsia" w:ascii="宋体" w:hAnsi="宋体" w:eastAsia="宋体"/>
                <w:color w:val="000000"/>
                <w:sz w:val="18"/>
                <w:szCs w:val="18"/>
                <w:lang w:val="en-US" w:eastAsia="zh-CN"/>
              </w:rPr>
              <w:t>18</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hint="eastAsia" w:ascii="黑体" w:hAnsi="黑体" w:eastAsia="黑体"/>
                <w:kern w:val="0"/>
                <w:sz w:val="21"/>
                <w:szCs w:val="21"/>
                <w:lang w:eastAsia="zh-CN"/>
              </w:rPr>
            </w:pPr>
            <w:r>
              <w:rPr>
                <w:rFonts w:hint="eastAsia" w:ascii="宋体" w:hAnsi="宋体" w:eastAsia="宋体" w:cs="Arial"/>
                <w:kern w:val="0"/>
                <w:sz w:val="18"/>
                <w:szCs w:val="18"/>
                <w:lang w:eastAsia="zh-CN"/>
              </w:rPr>
              <w:t>考试周</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黑体" w:hAnsi="黑体" w:eastAsia="黑体"/>
                <w:kern w:val="0"/>
                <w:sz w:val="21"/>
                <w:szCs w:val="21"/>
                <w:lang w:eastAsia="zh-CN"/>
              </w:rPr>
            </w:pP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p>
        </w:tc>
      </w:tr>
    </w:tbl>
    <w:p>
      <w:pPr>
        <w:snapToGrid w:val="0"/>
        <w:spacing w:beforeLines="100" w:afterLines="50"/>
        <w:jc w:val="both"/>
        <w:rPr>
          <w:rFonts w:ascii="仿宋" w:hAnsi="仿宋" w:eastAsia="仿宋"/>
          <w:b/>
          <w:color w:val="000000"/>
          <w:sz w:val="28"/>
          <w:szCs w:val="28"/>
          <w:lang w:eastAsia="zh-CN"/>
        </w:rPr>
      </w:pPr>
    </w:p>
    <w:p>
      <w:pPr>
        <w:snapToGrid w:val="0"/>
        <w:spacing w:beforeLines="100" w:afterLines="50"/>
        <w:jc w:val="both"/>
        <w:rPr>
          <w:rFonts w:ascii="仿宋" w:hAnsi="仿宋" w:eastAsia="仿宋"/>
          <w:b/>
          <w:color w:val="000000"/>
          <w:sz w:val="28"/>
          <w:szCs w:val="28"/>
          <w:lang w:eastAsia="zh-CN"/>
        </w:rPr>
      </w:pPr>
    </w:p>
    <w:p>
      <w:pPr>
        <w:snapToGrid w:val="0"/>
        <w:spacing w:beforeLines="100" w:afterLines="50"/>
        <w:jc w:val="both"/>
        <w:rPr>
          <w:rFonts w:hint="eastAsia" w:ascii="仿宋" w:hAnsi="仿宋" w:eastAsia="仿宋"/>
          <w:b/>
          <w:color w:val="000000"/>
          <w:sz w:val="28"/>
          <w:szCs w:val="28"/>
          <w:lang w:eastAsia="zh-CN"/>
        </w:rPr>
      </w:pPr>
      <w:bookmarkStart w:id="0" w:name="_GoBack"/>
      <w:bookmarkEnd w:id="0"/>
    </w:p>
    <w:p>
      <w:pPr>
        <w:snapToGrid w:val="0"/>
        <w:spacing w:beforeLines="10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三、评价方式以及</w:t>
      </w:r>
      <w:r>
        <w:rPr>
          <w:rFonts w:ascii="仿宋" w:hAnsi="仿宋" w:eastAsia="仿宋"/>
          <w:b/>
          <w:color w:val="000000"/>
          <w:sz w:val="28"/>
          <w:szCs w:val="28"/>
          <w:lang w:eastAsia="zh-CN"/>
        </w:rPr>
        <w:t>在总评</w:t>
      </w:r>
      <w:r>
        <w:rPr>
          <w:rFonts w:hint="eastAsia" w:ascii="仿宋" w:hAnsi="仿宋" w:eastAsia="仿宋"/>
          <w:b/>
          <w:color w:val="000000"/>
          <w:sz w:val="28"/>
          <w:szCs w:val="28"/>
          <w:lang w:eastAsia="zh-CN"/>
        </w:rPr>
        <w:t>成绩</w:t>
      </w:r>
      <w:r>
        <w:rPr>
          <w:rFonts w:ascii="仿宋" w:hAnsi="仿宋" w:eastAsia="仿宋"/>
          <w:b/>
          <w:color w:val="000000"/>
          <w:sz w:val="28"/>
          <w:szCs w:val="28"/>
          <w:lang w:eastAsia="zh-CN"/>
        </w:rPr>
        <w:t>中的比</w:t>
      </w:r>
      <w:r>
        <w:rPr>
          <w:rFonts w:hint="eastAsia" w:ascii="仿宋" w:hAnsi="仿宋" w:eastAsia="仿宋"/>
          <w:b/>
          <w:color w:val="000000"/>
          <w:sz w:val="28"/>
          <w:szCs w:val="28"/>
          <w:lang w:eastAsia="zh-CN"/>
        </w:rPr>
        <w:t>例</w:t>
      </w:r>
    </w:p>
    <w:tbl>
      <w:tblPr>
        <w:tblStyle w:val="4"/>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2127"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eastAsia="宋体"/>
                <w:bCs/>
                <w:color w:val="000000"/>
                <w:szCs w:val="21"/>
              </w:rPr>
            </w:pPr>
            <w:r>
              <w:rPr>
                <w:rFonts w:hint="eastAsia" w:ascii="宋体" w:hAnsi="宋体" w:eastAsia="宋体"/>
                <w:bCs/>
                <w:color w:val="000000"/>
                <w:szCs w:val="21"/>
              </w:rPr>
              <w:t>1</w:t>
            </w:r>
          </w:p>
        </w:tc>
        <w:tc>
          <w:tcPr>
            <w:tcW w:w="5103" w:type="dxa"/>
            <w:shd w:val="clear" w:color="auto" w:fill="auto"/>
          </w:tcPr>
          <w:p>
            <w:pPr>
              <w:snapToGrid w:val="0"/>
              <w:spacing w:beforeLines="50" w:afterLines="50"/>
              <w:jc w:val="center"/>
              <w:rPr>
                <w:rFonts w:ascii="宋体" w:hAnsi="宋体" w:eastAsia="宋体"/>
                <w:bCs/>
                <w:color w:val="000000"/>
                <w:szCs w:val="21"/>
              </w:rPr>
            </w:pPr>
            <w:r>
              <w:rPr>
                <w:rFonts w:hint="eastAsia" w:ascii="宋体" w:hAnsi="宋体" w:eastAsia="宋体"/>
                <w:bCs/>
                <w:color w:val="000000"/>
                <w:szCs w:val="21"/>
              </w:rPr>
              <w:t>期终闭卷考试</w:t>
            </w:r>
          </w:p>
        </w:tc>
        <w:tc>
          <w:tcPr>
            <w:tcW w:w="2127" w:type="dxa"/>
            <w:shd w:val="clear" w:color="auto" w:fill="auto"/>
          </w:tcPr>
          <w:p>
            <w:pPr>
              <w:snapToGrid w:val="0"/>
              <w:spacing w:beforeLines="50" w:afterLines="50"/>
              <w:jc w:val="center"/>
              <w:rPr>
                <w:rFonts w:ascii="宋体" w:hAnsi="宋体" w:eastAsia="宋体"/>
                <w:bCs/>
                <w:color w:val="000000"/>
                <w:szCs w:val="21"/>
              </w:rPr>
            </w:pPr>
            <w:r>
              <w:rPr>
                <w:rFonts w:hint="eastAsia" w:ascii="宋体" w:hAnsi="宋体" w:eastAsia="宋体"/>
                <w:bCs/>
                <w:color w:val="00000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eastAsia="宋体"/>
                <w:bCs/>
                <w:color w:val="000000"/>
                <w:szCs w:val="21"/>
              </w:rPr>
            </w:pPr>
            <w:r>
              <w:rPr>
                <w:rFonts w:hint="eastAsia" w:ascii="宋体" w:hAnsi="宋体" w:eastAsia="宋体"/>
                <w:bCs/>
                <w:color w:val="000000"/>
                <w:szCs w:val="21"/>
              </w:rPr>
              <w:t>X1</w:t>
            </w:r>
          </w:p>
        </w:tc>
        <w:tc>
          <w:tcPr>
            <w:tcW w:w="5103" w:type="dxa"/>
            <w:shd w:val="clear" w:color="auto" w:fill="auto"/>
          </w:tcPr>
          <w:p>
            <w:pPr>
              <w:snapToGrid w:val="0"/>
              <w:spacing w:beforeLines="50" w:afterLines="50"/>
              <w:jc w:val="center"/>
              <w:rPr>
                <w:rFonts w:ascii="宋体" w:hAnsi="宋体" w:eastAsia="宋体"/>
                <w:bCs/>
                <w:color w:val="000000"/>
                <w:szCs w:val="21"/>
              </w:rPr>
            </w:pPr>
            <w:r>
              <w:rPr>
                <w:rFonts w:hint="eastAsia" w:ascii="宋体" w:hAnsi="宋体" w:eastAsia="宋体"/>
                <w:bCs/>
                <w:color w:val="000000"/>
                <w:szCs w:val="21"/>
              </w:rPr>
              <w:t xml:space="preserve">阶段测验（闭卷） </w:t>
            </w:r>
          </w:p>
        </w:tc>
        <w:tc>
          <w:tcPr>
            <w:tcW w:w="2127" w:type="dxa"/>
            <w:shd w:val="clear" w:color="auto" w:fill="auto"/>
          </w:tcPr>
          <w:p>
            <w:pPr>
              <w:snapToGrid w:val="0"/>
              <w:spacing w:beforeLines="50" w:afterLines="50"/>
              <w:jc w:val="center"/>
              <w:rPr>
                <w:rFonts w:ascii="宋体" w:hAnsi="宋体" w:eastAsia="宋体"/>
                <w:bCs/>
                <w:color w:val="000000"/>
                <w:szCs w:val="21"/>
              </w:rPr>
            </w:pPr>
            <w:r>
              <w:rPr>
                <w:rFonts w:hint="eastAsia" w:ascii="宋体" w:hAnsi="宋体" w:eastAsia="宋体"/>
                <w:bCs/>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Lines="50" w:afterLines="50"/>
              <w:jc w:val="center"/>
              <w:rPr>
                <w:rFonts w:ascii="宋体" w:hAnsi="宋体" w:eastAsia="宋体"/>
                <w:bCs/>
                <w:color w:val="000000"/>
                <w:szCs w:val="21"/>
              </w:rPr>
            </w:pPr>
            <w:r>
              <w:rPr>
                <w:rFonts w:hint="eastAsia" w:ascii="宋体" w:hAnsi="宋体" w:eastAsia="宋体"/>
                <w:bCs/>
                <w:color w:val="000000"/>
                <w:szCs w:val="21"/>
              </w:rPr>
              <w:t>X2</w:t>
            </w:r>
          </w:p>
        </w:tc>
        <w:tc>
          <w:tcPr>
            <w:tcW w:w="5103" w:type="dxa"/>
            <w:shd w:val="clear" w:color="auto" w:fill="auto"/>
          </w:tcPr>
          <w:p>
            <w:pPr>
              <w:snapToGrid w:val="0"/>
              <w:spacing w:beforeLines="50" w:afterLines="50"/>
              <w:jc w:val="center"/>
              <w:rPr>
                <w:rFonts w:ascii="宋体" w:hAnsi="宋体" w:eastAsia="宋体"/>
                <w:bCs/>
                <w:color w:val="000000"/>
                <w:szCs w:val="21"/>
              </w:rPr>
            </w:pPr>
            <w:r>
              <w:rPr>
                <w:rFonts w:hint="eastAsia" w:ascii="宋体" w:hAnsi="宋体" w:eastAsia="宋体"/>
                <w:szCs w:val="21"/>
              </w:rPr>
              <w:t>平时作业</w:t>
            </w:r>
          </w:p>
        </w:tc>
        <w:tc>
          <w:tcPr>
            <w:tcW w:w="2127" w:type="dxa"/>
            <w:shd w:val="clear" w:color="auto" w:fill="auto"/>
          </w:tcPr>
          <w:p>
            <w:pPr>
              <w:snapToGrid w:val="0"/>
              <w:spacing w:beforeLines="50" w:afterLines="50"/>
              <w:jc w:val="center"/>
              <w:rPr>
                <w:rFonts w:ascii="宋体" w:hAnsi="宋体" w:eastAsia="宋体"/>
                <w:bCs/>
                <w:color w:val="000000"/>
                <w:szCs w:val="21"/>
              </w:rPr>
            </w:pPr>
            <w:r>
              <w:rPr>
                <w:rFonts w:hint="eastAsia" w:ascii="宋体" w:hAnsi="宋体" w:eastAsia="宋体"/>
                <w:bCs/>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eastAsia="宋体"/>
                <w:bCs/>
                <w:color w:val="000000"/>
                <w:szCs w:val="21"/>
              </w:rPr>
            </w:pPr>
            <w:r>
              <w:rPr>
                <w:rFonts w:hint="eastAsia" w:ascii="宋体" w:hAnsi="宋体" w:eastAsia="宋体"/>
                <w:bCs/>
                <w:color w:val="000000"/>
                <w:szCs w:val="21"/>
              </w:rPr>
              <w:t>X3</w:t>
            </w:r>
          </w:p>
        </w:tc>
        <w:tc>
          <w:tcPr>
            <w:tcW w:w="5103" w:type="dxa"/>
            <w:shd w:val="clear" w:color="auto" w:fill="auto"/>
          </w:tcPr>
          <w:p>
            <w:pPr>
              <w:snapToGrid w:val="0"/>
              <w:spacing w:beforeLines="50" w:afterLines="50"/>
              <w:jc w:val="center"/>
              <w:rPr>
                <w:rFonts w:ascii="宋体" w:hAnsi="宋体" w:eastAsia="宋体"/>
                <w:bCs/>
                <w:color w:val="000000"/>
                <w:szCs w:val="21"/>
              </w:rPr>
            </w:pPr>
            <w:r>
              <w:rPr>
                <w:rFonts w:hint="eastAsia" w:ascii="宋体" w:hAnsi="宋体" w:eastAsia="宋体"/>
                <w:bCs/>
                <w:color w:val="000000"/>
                <w:szCs w:val="21"/>
              </w:rPr>
              <w:t>平时表现</w:t>
            </w:r>
          </w:p>
        </w:tc>
        <w:tc>
          <w:tcPr>
            <w:tcW w:w="2127" w:type="dxa"/>
            <w:shd w:val="clear" w:color="auto" w:fill="auto"/>
          </w:tcPr>
          <w:p>
            <w:pPr>
              <w:snapToGrid w:val="0"/>
              <w:spacing w:beforeLines="50" w:afterLines="50"/>
              <w:jc w:val="center"/>
              <w:rPr>
                <w:rFonts w:ascii="宋体" w:hAnsi="宋体" w:eastAsia="宋体"/>
                <w:bCs/>
                <w:color w:val="000000"/>
                <w:szCs w:val="21"/>
              </w:rPr>
            </w:pPr>
            <w:r>
              <w:rPr>
                <w:rFonts w:hint="eastAsia" w:ascii="宋体" w:hAnsi="宋体" w:eastAsia="宋体"/>
                <w:bCs/>
                <w:color w:val="000000"/>
                <w:szCs w:val="21"/>
              </w:rPr>
              <w:t>20%</w:t>
            </w:r>
          </w:p>
        </w:tc>
      </w:tr>
    </w:tbl>
    <w:p>
      <w:pPr>
        <w:tabs>
          <w:tab w:val="left" w:pos="3210"/>
          <w:tab w:val="left" w:pos="7560"/>
        </w:tabs>
        <w:spacing w:beforeLines="20" w:line="360" w:lineRule="auto"/>
        <w:jc w:val="both"/>
        <w:outlineLvl w:val="0"/>
        <w:rPr>
          <w:rFonts w:hint="eastAsia" w:eastAsia="仿宋"/>
          <w:color w:val="000000"/>
          <w:position w:val="-20"/>
          <w:sz w:val="21"/>
          <w:szCs w:val="21"/>
          <w:lang w:eastAsia="zh-CN"/>
        </w:rPr>
      </w:pPr>
    </w:p>
    <w:p>
      <w:pPr>
        <w:tabs>
          <w:tab w:val="left" w:pos="3210"/>
          <w:tab w:val="left" w:pos="7560"/>
        </w:tabs>
        <w:spacing w:beforeLines="20" w:line="360" w:lineRule="auto"/>
        <w:jc w:val="both"/>
        <w:outlineLvl w:val="0"/>
        <w:rPr>
          <w:rFonts w:ascii="仿宋" w:hAnsi="仿宋" w:eastAsia="仿宋"/>
          <w:color w:val="000000"/>
          <w:position w:val="-20"/>
          <w:sz w:val="28"/>
          <w:szCs w:val="28"/>
        </w:rPr>
      </w:pPr>
      <w:r>
        <w:rPr>
          <w:rFonts w:ascii="仿宋" w:hAnsi="仿宋" w:eastAsia="仿宋"/>
          <w:color w:val="000000"/>
          <w:position w:val="-20"/>
          <w:sz w:val="28"/>
          <w:szCs w:val="28"/>
        </w:rPr>
        <w:t>任课老师：</w:t>
      </w:r>
      <w:r>
        <w:rPr>
          <w:rFonts w:hint="eastAsia" w:ascii="仿宋" w:hAnsi="仿宋" w:eastAsia="仿宋"/>
          <w:color w:val="000000"/>
          <w:position w:val="-20"/>
          <w:sz w:val="28"/>
          <w:szCs w:val="28"/>
          <w:lang w:eastAsia="zh-CN"/>
        </w:rPr>
        <w:t xml:space="preserve">腾飞     </w:t>
      </w:r>
      <w:r>
        <w:rPr>
          <w:rFonts w:ascii="仿宋" w:hAnsi="仿宋" w:eastAsia="仿宋"/>
          <w:color w:val="000000"/>
          <w:position w:val="-20"/>
          <w:sz w:val="28"/>
          <w:szCs w:val="28"/>
        </w:rPr>
        <w:t>系主任审核：</w:t>
      </w:r>
      <w:r>
        <w:rPr>
          <w:rFonts w:hint="eastAsia" w:ascii="仿宋" w:hAnsi="仿宋" w:eastAsia="仿宋"/>
          <w:color w:val="000000"/>
          <w:position w:val="-20"/>
          <w:sz w:val="28"/>
          <w:szCs w:val="28"/>
          <w:lang w:eastAsia="zh-CN"/>
        </w:rPr>
        <w:t>陈苏婷</w:t>
      </w:r>
      <w:r>
        <w:rPr>
          <w:rFonts w:ascii="仿宋" w:hAnsi="仿宋" w:eastAsia="仿宋"/>
          <w:color w:val="000000"/>
          <w:position w:val="-20"/>
          <w:sz w:val="28"/>
          <w:szCs w:val="28"/>
        </w:rPr>
        <w:t xml:space="preserve">       日期：20</w:t>
      </w:r>
      <w:r>
        <w:rPr>
          <w:rFonts w:hint="eastAsia" w:ascii="仿宋" w:hAnsi="仿宋" w:eastAsia="仿宋"/>
          <w:color w:val="000000"/>
          <w:position w:val="-20"/>
          <w:sz w:val="28"/>
          <w:szCs w:val="28"/>
          <w:lang w:val="en-US" w:eastAsia="zh-CN"/>
        </w:rPr>
        <w:t>21</w:t>
      </w:r>
      <w:r>
        <w:rPr>
          <w:rFonts w:ascii="仿宋" w:hAnsi="仿宋" w:eastAsia="仿宋"/>
          <w:color w:val="000000"/>
          <w:position w:val="-20"/>
          <w:sz w:val="28"/>
          <w:szCs w:val="28"/>
        </w:rPr>
        <w:t>/</w:t>
      </w:r>
      <w:r>
        <w:rPr>
          <w:rFonts w:hint="eastAsia" w:ascii="仿宋" w:hAnsi="仿宋" w:eastAsia="仿宋"/>
          <w:color w:val="000000"/>
          <w:position w:val="-20"/>
          <w:sz w:val="28"/>
          <w:szCs w:val="28"/>
          <w:lang w:val="en-US" w:eastAsia="zh-CN"/>
        </w:rPr>
        <w:t>3</w:t>
      </w:r>
    </w:p>
    <w:p>
      <w:pPr>
        <w:tabs>
          <w:tab w:val="left" w:pos="3210"/>
          <w:tab w:val="left" w:pos="7560"/>
        </w:tabs>
        <w:spacing w:beforeLines="20" w:line="360" w:lineRule="auto"/>
        <w:jc w:val="both"/>
        <w:outlineLvl w:val="0"/>
        <w:rPr>
          <w:rFonts w:ascii="仿宋" w:hAnsi="仿宋" w:eastAsia="仿宋"/>
          <w:sz w:val="28"/>
          <w:szCs w:val="28"/>
          <w:lang w:eastAsia="zh-CN"/>
        </w:rPr>
      </w:pP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PMingLiU">
    <w:panose1 w:val="02020300000000000000"/>
    <w:charset w:val="88"/>
    <w:family w:val="roman"/>
    <w:pitch w:val="default"/>
    <w:sig w:usb0="00000003" w:usb1="082E0000" w:usb2="00000016" w:usb3="00000000" w:csb0="00100001" w:csb1="00000000"/>
  </w:font>
  <w:font w:name="Tahoma">
    <w:panose1 w:val="020B0604030504040204"/>
    <w:charset w:val="00"/>
    <w:family w:val="swiss"/>
    <w:pitch w:val="default"/>
    <w:sig w:usb0="61007A87" w:usb1="80000000" w:usb2="00000008" w:usb3="00000000" w:csb0="200101FF" w:csb1="20280000"/>
  </w:font>
  <w:font w:name="仿宋">
    <w:altName w:val="宋体"/>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華康儷中黑">
    <w:altName w:val="黑体"/>
    <w:panose1 w:val="00000000000000000000"/>
    <w:charset w:val="88"/>
    <w:family w:val="swiss"/>
    <w:pitch w:val="default"/>
    <w:sig w:usb0="00000000" w:usb1="00000000" w:usb2="00000016" w:usb3="00000000" w:csb0="00100000" w:csb1="00000000"/>
  </w:font>
  <w:font w:name="ITC Bookman Demi">
    <w:panose1 w:val="02050804040505020204"/>
    <w:charset w:val="00"/>
    <w:family w:val="modern"/>
    <w:pitch w:val="default"/>
    <w:sig w:usb0="00000000" w:usb1="00000000" w:usb2="00000000" w:usb3="00000000" w:csb0="00000093" w:csb1="00000000"/>
  </w:font>
  <w:font w:name="華康粗圓體">
    <w:altName w:val="MingLiU"/>
    <w:panose1 w:val="00000000000000000000"/>
    <w:charset w:val="88"/>
    <w:family w:val="swiss"/>
    <w:pitch w:val="default"/>
    <w:sig w:usb0="00000000" w:usb1="00000000" w:usb2="00000016" w:usb3="00000000" w:csb0="00100000" w:csb1="00000000"/>
  </w:font>
  <w:font w:name="黑体">
    <w:panose1 w:val="02010600030101010101"/>
    <w:charset w:val="88"/>
    <w:family w:val="swiss"/>
    <w:pitch w:val="default"/>
    <w:sig w:usb0="00000001" w:usb1="080E0000" w:usb2="00000000" w:usb3="00000000" w:csb0="00040000" w:csb1="00000000"/>
  </w:font>
  <w:font w:name="MingLiU">
    <w:panose1 w:val="02020309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50" w:afterLines="50"/>
      <w:jc w:val="both"/>
      <w:rPr>
        <w:sz w:val="18"/>
        <w:szCs w:val="18"/>
      </w:rPr>
    </w:pPr>
    <w:r>
      <w:rPr>
        <w:rFonts w:hint="eastAsia" w:ascii="宋体" w:hAnsi="宋体" w:eastAsia="宋体"/>
        <w:sz w:val="18"/>
        <w:szCs w:val="18"/>
      </w:rPr>
      <w:t>注：</w:t>
    </w:r>
    <w:r>
      <w:rPr>
        <w:rFonts w:hint="eastAsia" w:ascii="宋体" w:hAnsi="宋体" w:eastAsia="宋体"/>
        <w:sz w:val="18"/>
        <w:szCs w:val="18"/>
        <w:lang w:eastAsia="zh-CN"/>
      </w:rPr>
      <w:t>课程</w:t>
    </w:r>
    <w:r>
      <w:rPr>
        <w:rFonts w:hint="eastAsia" w:ascii="宋体" w:hAnsi="宋体" w:eastAsia="宋体"/>
        <w:sz w:val="18"/>
        <w:szCs w:val="18"/>
      </w:rPr>
      <w:t>教学</w:t>
    </w:r>
    <w:r>
      <w:rPr>
        <w:rFonts w:hint="eastAsia" w:ascii="宋体" w:hAnsi="宋体" w:eastAsia="宋体"/>
        <w:sz w:val="18"/>
        <w:szCs w:val="18"/>
        <w:lang w:eastAsia="zh-CN"/>
      </w:rPr>
      <w:t>进度计划表</w:t>
    </w:r>
    <w:r>
      <w:rPr>
        <w:rFonts w:hint="eastAsia" w:ascii="宋体" w:hAnsi="宋体" w:eastAsia="宋体"/>
        <w:sz w:val="18"/>
        <w:szCs w:val="18"/>
      </w:rPr>
      <w:t>电子版公布在本学院课程网站上，并发送到教务处存档。</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30"/>
      <w:ind w:firstLine="800" w:firstLineChars="400"/>
      <w:rPr>
        <w:rFonts w:ascii="華康儷中黑" w:eastAsia="華康儷中黑"/>
        <w:sz w:val="32"/>
        <w:szCs w:val="32"/>
      </w:rPr>
    </w:pPr>
    <w:r>
      <w:rPr>
        <w:lang w:eastAsia="zh-CN"/>
      </w:rPr>
      <w:pict>
        <v:shape id="_x0000_s2049" o:spid="_x0000_s2049" o:spt="202" type="#_x0000_t202" style="position:absolute;left:0pt;margin-left:42.55pt;margin-top:28.3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eSKm/TAAAACQEAAA8AAAAAAAAAAQAgAAAAIgAA&#10;AGRycy9kb3ducmV2LnhtbFBLAQIUABQAAAAIAIdO4kB2NpDiRgIAAFkEAAAOAAAAAAAAAAEAIAAA&#10;ACIBAABkcnMvZTJvRG9jLnhtbFBLBQYAAAAABgAGAFkBAADaBQAAAAA=&#10;">
          <v:path/>
          <v:fill focussize="0,0"/>
          <v:stroke on="f" weight="0.5pt" joinstyle="miter"/>
          <v:imagedata o:title=""/>
          <o:lock v:ext="edit"/>
          <v:textbox>
            <w:txbxContent>
              <w:p>
                <w:pPr>
                  <w:rPr>
                    <w:rFonts w:ascii="宋体" w:hAnsi="宋体" w:eastAsia="宋体"/>
                    <w:spacing w:val="20"/>
                  </w:rPr>
                </w:pPr>
                <w:r>
                  <w:rPr>
                    <w:rFonts w:hint="eastAsia" w:ascii="宋体" w:hAnsi="宋体" w:eastAsia="宋体"/>
                    <w:spacing w:val="20"/>
                  </w:rPr>
                  <w:t>SJQU-</w:t>
                </w:r>
                <w:r>
                  <w:rPr>
                    <w:rFonts w:ascii="宋体" w:hAnsi="宋体" w:eastAsia="宋体"/>
                    <w:spacing w:val="20"/>
                  </w:rPr>
                  <w:t>Q</w:t>
                </w:r>
                <w:r>
                  <w:rPr>
                    <w:rFonts w:hint="eastAsia" w:ascii="宋体" w:hAnsi="宋体" w:eastAsia="宋体"/>
                    <w:spacing w:val="20"/>
                    <w:lang w:eastAsia="zh-CN"/>
                  </w:rPr>
                  <w:t>R</w:t>
                </w:r>
                <w:r>
                  <w:rPr>
                    <w:rFonts w:hint="eastAsia" w:ascii="宋体" w:hAnsi="宋体" w:eastAsia="宋体"/>
                    <w:spacing w:val="20"/>
                  </w:rPr>
                  <w:t>-</w:t>
                </w:r>
                <w:r>
                  <w:rPr>
                    <w:rFonts w:hint="eastAsia" w:ascii="宋体" w:hAnsi="宋体" w:eastAsia="宋体"/>
                    <w:spacing w:val="20"/>
                    <w:lang w:eastAsia="zh-CN"/>
                  </w:rPr>
                  <w:t>JW</w:t>
                </w:r>
                <w:r>
                  <w:rPr>
                    <w:rFonts w:hint="eastAsia" w:ascii="宋体" w:hAnsi="宋体" w:eastAsia="宋体"/>
                    <w:spacing w:val="20"/>
                  </w:rPr>
                  <w:t>-</w:t>
                </w:r>
                <w:r>
                  <w:rPr>
                    <w:rFonts w:ascii="宋体" w:hAnsi="宋体" w:eastAsia="宋体"/>
                    <w:spacing w:val="20"/>
                  </w:rPr>
                  <w:t>0</w:t>
                </w:r>
                <w:r>
                  <w:rPr>
                    <w:rFonts w:hint="eastAsia" w:ascii="宋体" w:hAnsi="宋体" w:eastAsia="宋体"/>
                    <w:spacing w:val="20"/>
                    <w:lang w:eastAsia="zh-CN"/>
                  </w:rPr>
                  <w:t>11</w:t>
                </w:r>
                <w:r>
                  <w:rPr>
                    <w:rFonts w:hint="eastAsia" w:ascii="宋体" w:hAnsi="宋体" w:eastAsia="宋体"/>
                    <w:spacing w:val="20"/>
                  </w:rPr>
                  <w:t>（A</w:t>
                </w:r>
                <w:r>
                  <w:rPr>
                    <w:rFonts w:ascii="宋体" w:hAnsi="宋体" w:eastAsia="宋体"/>
                    <w:spacing w:val="20"/>
                  </w:rPr>
                  <w:t>0）</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30"/>
      <w:ind w:firstLine="1700" w:firstLineChars="850"/>
      <w:jc w:val="both"/>
    </w:pPr>
    <w:r>
      <w:rPr>
        <w:lang w:eastAsia="zh-CN"/>
      </w:rPr>
      <w:drawing>
        <wp:anchor distT="0" distB="0" distL="114300" distR="114300" simplePos="0" relativeHeight="251658240"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475657"/>
    <w:rsid w:val="00001A9A"/>
    <w:rsid w:val="00005C97"/>
    <w:rsid w:val="000138B2"/>
    <w:rsid w:val="00020D70"/>
    <w:rsid w:val="000369D9"/>
    <w:rsid w:val="00040BAC"/>
    <w:rsid w:val="000439B6"/>
    <w:rsid w:val="000457BB"/>
    <w:rsid w:val="00045AE0"/>
    <w:rsid w:val="000509DC"/>
    <w:rsid w:val="0005291A"/>
    <w:rsid w:val="00054B07"/>
    <w:rsid w:val="00061DF6"/>
    <w:rsid w:val="00065C53"/>
    <w:rsid w:val="000708DA"/>
    <w:rsid w:val="00073336"/>
    <w:rsid w:val="00075557"/>
    <w:rsid w:val="000757F8"/>
    <w:rsid w:val="0008092B"/>
    <w:rsid w:val="00081FA0"/>
    <w:rsid w:val="00087FB2"/>
    <w:rsid w:val="00094CE3"/>
    <w:rsid w:val="000A22C6"/>
    <w:rsid w:val="000A3531"/>
    <w:rsid w:val="000A448C"/>
    <w:rsid w:val="000A5A1C"/>
    <w:rsid w:val="000A5D03"/>
    <w:rsid w:val="000B165C"/>
    <w:rsid w:val="000B38AB"/>
    <w:rsid w:val="000C1065"/>
    <w:rsid w:val="000C3A32"/>
    <w:rsid w:val="000C65FF"/>
    <w:rsid w:val="000C7319"/>
    <w:rsid w:val="000C7AFA"/>
    <w:rsid w:val="000D033F"/>
    <w:rsid w:val="000D1B9D"/>
    <w:rsid w:val="000D532D"/>
    <w:rsid w:val="000E2757"/>
    <w:rsid w:val="000F3B7C"/>
    <w:rsid w:val="000F3F3A"/>
    <w:rsid w:val="000F5825"/>
    <w:rsid w:val="000F77FE"/>
    <w:rsid w:val="00103793"/>
    <w:rsid w:val="001103D4"/>
    <w:rsid w:val="001121A1"/>
    <w:rsid w:val="0011669C"/>
    <w:rsid w:val="001212AD"/>
    <w:rsid w:val="001305E1"/>
    <w:rsid w:val="0013156D"/>
    <w:rsid w:val="00140258"/>
    <w:rsid w:val="0014621F"/>
    <w:rsid w:val="001524A2"/>
    <w:rsid w:val="001601B4"/>
    <w:rsid w:val="00161517"/>
    <w:rsid w:val="00161A65"/>
    <w:rsid w:val="001625E9"/>
    <w:rsid w:val="00163A68"/>
    <w:rsid w:val="00164B67"/>
    <w:rsid w:val="0016749D"/>
    <w:rsid w:val="00171DEE"/>
    <w:rsid w:val="00173320"/>
    <w:rsid w:val="00176B28"/>
    <w:rsid w:val="0017703A"/>
    <w:rsid w:val="00187761"/>
    <w:rsid w:val="00187F2F"/>
    <w:rsid w:val="001905B5"/>
    <w:rsid w:val="00190BF2"/>
    <w:rsid w:val="001918B2"/>
    <w:rsid w:val="001A3DD1"/>
    <w:rsid w:val="001A5966"/>
    <w:rsid w:val="001A6911"/>
    <w:rsid w:val="001A7E1F"/>
    <w:rsid w:val="001B1B60"/>
    <w:rsid w:val="001B6F0E"/>
    <w:rsid w:val="001B7389"/>
    <w:rsid w:val="001C2E51"/>
    <w:rsid w:val="001C57B1"/>
    <w:rsid w:val="001C654B"/>
    <w:rsid w:val="001D1C00"/>
    <w:rsid w:val="001D3C62"/>
    <w:rsid w:val="001D6B75"/>
    <w:rsid w:val="001E3DBD"/>
    <w:rsid w:val="001E76D4"/>
    <w:rsid w:val="001F430C"/>
    <w:rsid w:val="001F52A9"/>
    <w:rsid w:val="001F610E"/>
    <w:rsid w:val="002002FC"/>
    <w:rsid w:val="002059C3"/>
    <w:rsid w:val="00207629"/>
    <w:rsid w:val="00212E8E"/>
    <w:rsid w:val="002174A6"/>
    <w:rsid w:val="0021779C"/>
    <w:rsid w:val="0022097D"/>
    <w:rsid w:val="00233384"/>
    <w:rsid w:val="00233529"/>
    <w:rsid w:val="00240B53"/>
    <w:rsid w:val="00265B84"/>
    <w:rsid w:val="00280A20"/>
    <w:rsid w:val="00283A9D"/>
    <w:rsid w:val="00287142"/>
    <w:rsid w:val="00290A4F"/>
    <w:rsid w:val="00290EB6"/>
    <w:rsid w:val="00295BEC"/>
    <w:rsid w:val="002A0689"/>
    <w:rsid w:val="002B23AD"/>
    <w:rsid w:val="002B4411"/>
    <w:rsid w:val="002C578A"/>
    <w:rsid w:val="002D21B9"/>
    <w:rsid w:val="002E0E77"/>
    <w:rsid w:val="002E39E6"/>
    <w:rsid w:val="002E4E75"/>
    <w:rsid w:val="002E7F5C"/>
    <w:rsid w:val="002F20BD"/>
    <w:rsid w:val="002F2551"/>
    <w:rsid w:val="002F3521"/>
    <w:rsid w:val="002F4DC5"/>
    <w:rsid w:val="002F6A6C"/>
    <w:rsid w:val="00300031"/>
    <w:rsid w:val="00302917"/>
    <w:rsid w:val="0030337B"/>
    <w:rsid w:val="00323A00"/>
    <w:rsid w:val="00325BFB"/>
    <w:rsid w:val="00326D1F"/>
    <w:rsid w:val="00331EC3"/>
    <w:rsid w:val="00340792"/>
    <w:rsid w:val="00344C4C"/>
    <w:rsid w:val="00345D55"/>
    <w:rsid w:val="00345ED6"/>
    <w:rsid w:val="00346279"/>
    <w:rsid w:val="003475AA"/>
    <w:rsid w:val="00350091"/>
    <w:rsid w:val="00353979"/>
    <w:rsid w:val="00355A41"/>
    <w:rsid w:val="00361EF9"/>
    <w:rsid w:val="00363796"/>
    <w:rsid w:val="00363C7D"/>
    <w:rsid w:val="003713F2"/>
    <w:rsid w:val="0037264D"/>
    <w:rsid w:val="00372A06"/>
    <w:rsid w:val="00374269"/>
    <w:rsid w:val="00376924"/>
    <w:rsid w:val="00376FDE"/>
    <w:rsid w:val="003804D1"/>
    <w:rsid w:val="00382FDD"/>
    <w:rsid w:val="00387718"/>
    <w:rsid w:val="003958D4"/>
    <w:rsid w:val="003A11F8"/>
    <w:rsid w:val="003A440D"/>
    <w:rsid w:val="003B1E31"/>
    <w:rsid w:val="003B6082"/>
    <w:rsid w:val="003B6ACC"/>
    <w:rsid w:val="003B78CD"/>
    <w:rsid w:val="003B7925"/>
    <w:rsid w:val="003B79A5"/>
    <w:rsid w:val="003B7E66"/>
    <w:rsid w:val="003C2AFE"/>
    <w:rsid w:val="003D016C"/>
    <w:rsid w:val="003D2737"/>
    <w:rsid w:val="003E152E"/>
    <w:rsid w:val="003F0A1F"/>
    <w:rsid w:val="003F1E8E"/>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34F71"/>
    <w:rsid w:val="00437971"/>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5D18"/>
    <w:rsid w:val="004E412A"/>
    <w:rsid w:val="004E68E7"/>
    <w:rsid w:val="004F0DAB"/>
    <w:rsid w:val="005003D0"/>
    <w:rsid w:val="00500511"/>
    <w:rsid w:val="00503BD4"/>
    <w:rsid w:val="005041F9"/>
    <w:rsid w:val="005051C3"/>
    <w:rsid w:val="00505F1C"/>
    <w:rsid w:val="00507C41"/>
    <w:rsid w:val="00512339"/>
    <w:rsid w:val="0051562E"/>
    <w:rsid w:val="0052787A"/>
    <w:rsid w:val="005306A4"/>
    <w:rsid w:val="00530738"/>
    <w:rsid w:val="00531494"/>
    <w:rsid w:val="00541E3A"/>
    <w:rsid w:val="005452F2"/>
    <w:rsid w:val="00552F8A"/>
    <w:rsid w:val="00554878"/>
    <w:rsid w:val="0056101B"/>
    <w:rsid w:val="0056466D"/>
    <w:rsid w:val="0056717F"/>
    <w:rsid w:val="00570125"/>
    <w:rsid w:val="00571043"/>
    <w:rsid w:val="00572687"/>
    <w:rsid w:val="00573FD0"/>
    <w:rsid w:val="0057475B"/>
    <w:rsid w:val="00582439"/>
    <w:rsid w:val="005875E0"/>
    <w:rsid w:val="00587CC3"/>
    <w:rsid w:val="005A136E"/>
    <w:rsid w:val="005B6225"/>
    <w:rsid w:val="005C4583"/>
    <w:rsid w:val="005D54FC"/>
    <w:rsid w:val="005E29D2"/>
    <w:rsid w:val="005E7A88"/>
    <w:rsid w:val="005F0931"/>
    <w:rsid w:val="005F2CBF"/>
    <w:rsid w:val="006044A3"/>
    <w:rsid w:val="006123C8"/>
    <w:rsid w:val="006146E0"/>
    <w:rsid w:val="006208E9"/>
    <w:rsid w:val="0062514D"/>
    <w:rsid w:val="0062610F"/>
    <w:rsid w:val="00630676"/>
    <w:rsid w:val="00631302"/>
    <w:rsid w:val="0063339D"/>
    <w:rsid w:val="00633B81"/>
    <w:rsid w:val="0063438F"/>
    <w:rsid w:val="00635161"/>
    <w:rsid w:val="00637235"/>
    <w:rsid w:val="0064085C"/>
    <w:rsid w:val="00642FF2"/>
    <w:rsid w:val="00646ABB"/>
    <w:rsid w:val="006537ED"/>
    <w:rsid w:val="00662291"/>
    <w:rsid w:val="00670F19"/>
    <w:rsid w:val="0067285B"/>
    <w:rsid w:val="006777DC"/>
    <w:rsid w:val="00681194"/>
    <w:rsid w:val="006849D2"/>
    <w:rsid w:val="00686F11"/>
    <w:rsid w:val="00692B28"/>
    <w:rsid w:val="00693552"/>
    <w:rsid w:val="00697452"/>
    <w:rsid w:val="006A006A"/>
    <w:rsid w:val="006A069C"/>
    <w:rsid w:val="006A2DDC"/>
    <w:rsid w:val="006A4FA3"/>
    <w:rsid w:val="006B0F20"/>
    <w:rsid w:val="006B1B20"/>
    <w:rsid w:val="006B3072"/>
    <w:rsid w:val="006C15AE"/>
    <w:rsid w:val="006C5B2B"/>
    <w:rsid w:val="006D5C73"/>
    <w:rsid w:val="006D7264"/>
    <w:rsid w:val="006F2384"/>
    <w:rsid w:val="006F4482"/>
    <w:rsid w:val="00701C32"/>
    <w:rsid w:val="00704C15"/>
    <w:rsid w:val="0070511C"/>
    <w:rsid w:val="00714CF5"/>
    <w:rsid w:val="00727FB2"/>
    <w:rsid w:val="007308B2"/>
    <w:rsid w:val="00734E11"/>
    <w:rsid w:val="0073594C"/>
    <w:rsid w:val="00736189"/>
    <w:rsid w:val="00743E1E"/>
    <w:rsid w:val="00744253"/>
    <w:rsid w:val="007507A0"/>
    <w:rsid w:val="00751EF5"/>
    <w:rsid w:val="00752375"/>
    <w:rsid w:val="00761732"/>
    <w:rsid w:val="007637A0"/>
    <w:rsid w:val="00773888"/>
    <w:rsid w:val="007752C7"/>
    <w:rsid w:val="0078027D"/>
    <w:rsid w:val="00780EC3"/>
    <w:rsid w:val="007825FB"/>
    <w:rsid w:val="007829F6"/>
    <w:rsid w:val="00787558"/>
    <w:rsid w:val="00787DF8"/>
    <w:rsid w:val="00794E0E"/>
    <w:rsid w:val="007A042A"/>
    <w:rsid w:val="007A4602"/>
    <w:rsid w:val="007A4668"/>
    <w:rsid w:val="007B071F"/>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4D3B"/>
    <w:rsid w:val="008060B9"/>
    <w:rsid w:val="00810631"/>
    <w:rsid w:val="00810F56"/>
    <w:rsid w:val="00811588"/>
    <w:rsid w:val="00811FA6"/>
    <w:rsid w:val="00812C06"/>
    <w:rsid w:val="00812CDA"/>
    <w:rsid w:val="00814A3F"/>
    <w:rsid w:val="00816C25"/>
    <w:rsid w:val="008175E8"/>
    <w:rsid w:val="00820A7F"/>
    <w:rsid w:val="00825571"/>
    <w:rsid w:val="00825F1F"/>
    <w:rsid w:val="00826511"/>
    <w:rsid w:val="00830058"/>
    <w:rsid w:val="0083049E"/>
    <w:rsid w:val="0083083F"/>
    <w:rsid w:val="00831D53"/>
    <w:rsid w:val="008325C1"/>
    <w:rsid w:val="00840954"/>
    <w:rsid w:val="008429CE"/>
    <w:rsid w:val="008550AF"/>
    <w:rsid w:val="00865C6A"/>
    <w:rsid w:val="008665DF"/>
    <w:rsid w:val="00866AEC"/>
    <w:rsid w:val="00866CD5"/>
    <w:rsid w:val="008702F7"/>
    <w:rsid w:val="00873C4B"/>
    <w:rsid w:val="00882220"/>
    <w:rsid w:val="00882E20"/>
    <w:rsid w:val="00892651"/>
    <w:rsid w:val="008A2553"/>
    <w:rsid w:val="008B3DB4"/>
    <w:rsid w:val="008B56AB"/>
    <w:rsid w:val="008B71F2"/>
    <w:rsid w:val="008C2F3A"/>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86F"/>
    <w:rsid w:val="00925AAB"/>
    <w:rsid w:val="00934AC4"/>
    <w:rsid w:val="00935F4D"/>
    <w:rsid w:val="009378D3"/>
    <w:rsid w:val="00941FD1"/>
    <w:rsid w:val="00952512"/>
    <w:rsid w:val="009525CC"/>
    <w:rsid w:val="00954AB1"/>
    <w:rsid w:val="00954C1E"/>
    <w:rsid w:val="00960C73"/>
    <w:rsid w:val="00964435"/>
    <w:rsid w:val="00964A1C"/>
    <w:rsid w:val="00965011"/>
    <w:rsid w:val="00965215"/>
    <w:rsid w:val="0097058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4677"/>
    <w:rsid w:val="009F2975"/>
    <w:rsid w:val="009F564F"/>
    <w:rsid w:val="009F660E"/>
    <w:rsid w:val="009F725E"/>
    <w:rsid w:val="009F7496"/>
    <w:rsid w:val="00A0348E"/>
    <w:rsid w:val="00A03F18"/>
    <w:rsid w:val="00A04CBF"/>
    <w:rsid w:val="00A11900"/>
    <w:rsid w:val="00A13721"/>
    <w:rsid w:val="00A15947"/>
    <w:rsid w:val="00A2029C"/>
    <w:rsid w:val="00A20498"/>
    <w:rsid w:val="00A20819"/>
    <w:rsid w:val="00A26225"/>
    <w:rsid w:val="00A3339A"/>
    <w:rsid w:val="00A33917"/>
    <w:rsid w:val="00A36DF9"/>
    <w:rsid w:val="00A47514"/>
    <w:rsid w:val="00A505AB"/>
    <w:rsid w:val="00A525CE"/>
    <w:rsid w:val="00A6016E"/>
    <w:rsid w:val="00A6030A"/>
    <w:rsid w:val="00A62205"/>
    <w:rsid w:val="00A76249"/>
    <w:rsid w:val="00A801CE"/>
    <w:rsid w:val="00A8142F"/>
    <w:rsid w:val="00A840B9"/>
    <w:rsid w:val="00A85299"/>
    <w:rsid w:val="00A85B4A"/>
    <w:rsid w:val="00A86C19"/>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1248"/>
    <w:rsid w:val="00AC534F"/>
    <w:rsid w:val="00AC5AA6"/>
    <w:rsid w:val="00AD15FD"/>
    <w:rsid w:val="00AD3670"/>
    <w:rsid w:val="00AD606E"/>
    <w:rsid w:val="00AF5CCA"/>
    <w:rsid w:val="00B01533"/>
    <w:rsid w:val="00B054FD"/>
    <w:rsid w:val="00B05815"/>
    <w:rsid w:val="00B11918"/>
    <w:rsid w:val="00B1252F"/>
    <w:rsid w:val="00B1624A"/>
    <w:rsid w:val="00B209EB"/>
    <w:rsid w:val="00B22649"/>
    <w:rsid w:val="00B249D5"/>
    <w:rsid w:val="00B25B41"/>
    <w:rsid w:val="00B276C4"/>
    <w:rsid w:val="00B3219E"/>
    <w:rsid w:val="00B36387"/>
    <w:rsid w:val="00B36D8C"/>
    <w:rsid w:val="00B371AE"/>
    <w:rsid w:val="00B41F82"/>
    <w:rsid w:val="00B438B9"/>
    <w:rsid w:val="00B44DC3"/>
    <w:rsid w:val="00B527EC"/>
    <w:rsid w:val="00B751A9"/>
    <w:rsid w:val="00B75355"/>
    <w:rsid w:val="00B7624C"/>
    <w:rsid w:val="00B767B7"/>
    <w:rsid w:val="00BA5396"/>
    <w:rsid w:val="00BB00B3"/>
    <w:rsid w:val="00BC09B7"/>
    <w:rsid w:val="00BC622E"/>
    <w:rsid w:val="00BD068E"/>
    <w:rsid w:val="00BE1F18"/>
    <w:rsid w:val="00BE1F39"/>
    <w:rsid w:val="00BE747E"/>
    <w:rsid w:val="00BE7EFB"/>
    <w:rsid w:val="00BF7135"/>
    <w:rsid w:val="00C04815"/>
    <w:rsid w:val="00C13E75"/>
    <w:rsid w:val="00C15FA6"/>
    <w:rsid w:val="00C164B5"/>
    <w:rsid w:val="00C170D9"/>
    <w:rsid w:val="00C27FEC"/>
    <w:rsid w:val="00C3162C"/>
    <w:rsid w:val="00C3298F"/>
    <w:rsid w:val="00C34AD7"/>
    <w:rsid w:val="00C36613"/>
    <w:rsid w:val="00C37A43"/>
    <w:rsid w:val="00C45186"/>
    <w:rsid w:val="00C459FC"/>
    <w:rsid w:val="00C521A3"/>
    <w:rsid w:val="00C52264"/>
    <w:rsid w:val="00C550AE"/>
    <w:rsid w:val="00C5743B"/>
    <w:rsid w:val="00C60FF7"/>
    <w:rsid w:val="00C64518"/>
    <w:rsid w:val="00C64CB8"/>
    <w:rsid w:val="00C67772"/>
    <w:rsid w:val="00C7584A"/>
    <w:rsid w:val="00C760A0"/>
    <w:rsid w:val="00C84ED2"/>
    <w:rsid w:val="00C86C3F"/>
    <w:rsid w:val="00C925BC"/>
    <w:rsid w:val="00C97B4D"/>
    <w:rsid w:val="00CA1CEF"/>
    <w:rsid w:val="00CB08A7"/>
    <w:rsid w:val="00CB6942"/>
    <w:rsid w:val="00CB7109"/>
    <w:rsid w:val="00CC0BE5"/>
    <w:rsid w:val="00CC7DCB"/>
    <w:rsid w:val="00CD63DA"/>
    <w:rsid w:val="00CE12AB"/>
    <w:rsid w:val="00CE601F"/>
    <w:rsid w:val="00CF057C"/>
    <w:rsid w:val="00CF089F"/>
    <w:rsid w:val="00CF317D"/>
    <w:rsid w:val="00CF4AF9"/>
    <w:rsid w:val="00D06971"/>
    <w:rsid w:val="00D069F5"/>
    <w:rsid w:val="00D07EB2"/>
    <w:rsid w:val="00D11800"/>
    <w:rsid w:val="00D11BCB"/>
    <w:rsid w:val="00D15EC3"/>
    <w:rsid w:val="00D16835"/>
    <w:rsid w:val="00D20242"/>
    <w:rsid w:val="00D203F9"/>
    <w:rsid w:val="00D237C7"/>
    <w:rsid w:val="00D34506"/>
    <w:rsid w:val="00D36F07"/>
    <w:rsid w:val="00D51526"/>
    <w:rsid w:val="00D5461A"/>
    <w:rsid w:val="00D547FE"/>
    <w:rsid w:val="00D55702"/>
    <w:rsid w:val="00D60D3E"/>
    <w:rsid w:val="00D65223"/>
    <w:rsid w:val="00D7212C"/>
    <w:rsid w:val="00D77AB6"/>
    <w:rsid w:val="00D77CB5"/>
    <w:rsid w:val="00D77EB0"/>
    <w:rsid w:val="00D8521A"/>
    <w:rsid w:val="00D8659C"/>
    <w:rsid w:val="00D87174"/>
    <w:rsid w:val="00D87438"/>
    <w:rsid w:val="00D92235"/>
    <w:rsid w:val="00DA48B7"/>
    <w:rsid w:val="00DB1BBB"/>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B29"/>
    <w:rsid w:val="00E27623"/>
    <w:rsid w:val="00E31628"/>
    <w:rsid w:val="00E32DD8"/>
    <w:rsid w:val="00E4037B"/>
    <w:rsid w:val="00E43444"/>
    <w:rsid w:val="00E44959"/>
    <w:rsid w:val="00E46564"/>
    <w:rsid w:val="00E52CD7"/>
    <w:rsid w:val="00E573C0"/>
    <w:rsid w:val="00E57781"/>
    <w:rsid w:val="00E57D81"/>
    <w:rsid w:val="00E611E6"/>
    <w:rsid w:val="00E67717"/>
    <w:rsid w:val="00E70DFC"/>
    <w:rsid w:val="00E72B2E"/>
    <w:rsid w:val="00E72C30"/>
    <w:rsid w:val="00E8561E"/>
    <w:rsid w:val="00E92914"/>
    <w:rsid w:val="00E939F9"/>
    <w:rsid w:val="00E9734C"/>
    <w:rsid w:val="00EA36A4"/>
    <w:rsid w:val="00EA5341"/>
    <w:rsid w:val="00EA54AF"/>
    <w:rsid w:val="00EA7375"/>
    <w:rsid w:val="00EB4D8A"/>
    <w:rsid w:val="00EB65D8"/>
    <w:rsid w:val="00EB752B"/>
    <w:rsid w:val="00EC7382"/>
    <w:rsid w:val="00ED01BA"/>
    <w:rsid w:val="00ED092D"/>
    <w:rsid w:val="00ED41B5"/>
    <w:rsid w:val="00ED49EA"/>
    <w:rsid w:val="00ED6D42"/>
    <w:rsid w:val="00EE1656"/>
    <w:rsid w:val="00EF09CE"/>
    <w:rsid w:val="00F017A7"/>
    <w:rsid w:val="00F02E1D"/>
    <w:rsid w:val="00F03CA8"/>
    <w:rsid w:val="00F0406B"/>
    <w:rsid w:val="00F04720"/>
    <w:rsid w:val="00F0774D"/>
    <w:rsid w:val="00F07E95"/>
    <w:rsid w:val="00F2112C"/>
    <w:rsid w:val="00F24B0A"/>
    <w:rsid w:val="00F2634D"/>
    <w:rsid w:val="00F31A0E"/>
    <w:rsid w:val="00F31FDD"/>
    <w:rsid w:val="00F32316"/>
    <w:rsid w:val="00F35EB7"/>
    <w:rsid w:val="00F418D3"/>
    <w:rsid w:val="00F45EBF"/>
    <w:rsid w:val="00F46AC8"/>
    <w:rsid w:val="00F54438"/>
    <w:rsid w:val="00F55A8A"/>
    <w:rsid w:val="00F56181"/>
    <w:rsid w:val="00F562B7"/>
    <w:rsid w:val="00F61FD6"/>
    <w:rsid w:val="00F6290B"/>
    <w:rsid w:val="00F633F9"/>
    <w:rsid w:val="00F65922"/>
    <w:rsid w:val="00F75B0B"/>
    <w:rsid w:val="00F91469"/>
    <w:rsid w:val="00F92D4A"/>
    <w:rsid w:val="00F938D7"/>
    <w:rsid w:val="00F948E3"/>
    <w:rsid w:val="00F95F7A"/>
    <w:rsid w:val="00F968BE"/>
    <w:rsid w:val="00FA57E1"/>
    <w:rsid w:val="00FA6A7E"/>
    <w:rsid w:val="00FB15A4"/>
    <w:rsid w:val="00FB1F55"/>
    <w:rsid w:val="00FB4AE3"/>
    <w:rsid w:val="00FD313C"/>
    <w:rsid w:val="00FE319F"/>
    <w:rsid w:val="00FE6709"/>
    <w:rsid w:val="00FF2D60"/>
    <w:rsid w:val="0250298D"/>
    <w:rsid w:val="08893AD1"/>
    <w:rsid w:val="09D87E76"/>
    <w:rsid w:val="0B02141F"/>
    <w:rsid w:val="0C6A6AF5"/>
    <w:rsid w:val="0DB76A4A"/>
    <w:rsid w:val="199D2E85"/>
    <w:rsid w:val="1B6F0443"/>
    <w:rsid w:val="1B9B294B"/>
    <w:rsid w:val="2E59298A"/>
    <w:rsid w:val="37E50B00"/>
    <w:rsid w:val="49DF08B3"/>
    <w:rsid w:val="60834E92"/>
    <w:rsid w:val="64852ED2"/>
    <w:rsid w:val="65310993"/>
    <w:rsid w:val="67E66260"/>
    <w:rsid w:val="6E256335"/>
    <w:rsid w:val="700912C5"/>
    <w:rsid w:val="74F62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table" w:styleId="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1 字元"/>
    <w:basedOn w:val="1"/>
    <w:qFormat/>
    <w:uiPriority w:val="0"/>
    <w:pPr>
      <w:widowControl/>
      <w:spacing w:after="160" w:line="240" w:lineRule="exact"/>
    </w:pPr>
    <w:rPr>
      <w:rFonts w:ascii="Tahoma" w:hAnsi="Tahoma"/>
      <w:kern w:val="0"/>
      <w:sz w:val="20"/>
      <w:szCs w:val="20"/>
      <w:lang w:eastAsia="en-US"/>
    </w:rPr>
  </w:style>
  <w:style w:type="character" w:customStyle="1" w:styleId="10">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729590-346D-414C-9FF7-01C663671F4D}">
  <ds:schemaRefs/>
</ds:datastoreItem>
</file>

<file path=docProps/app.xml><?xml version="1.0" encoding="utf-8"?>
<Properties xmlns="http://schemas.openxmlformats.org/officeDocument/2006/extended-properties" xmlns:vt="http://schemas.openxmlformats.org/officeDocument/2006/docPropsVTypes">
  <Template>Normal.dotm</Template>
  <Company>CMT</Company>
  <Pages>3</Pages>
  <Words>229</Words>
  <Characters>1306</Characters>
  <Lines>10</Lines>
  <Paragraphs>3</Paragraphs>
  <TotalTime>56</TotalTime>
  <ScaleCrop>false</ScaleCrop>
  <LinksUpToDate>false</LinksUpToDate>
  <CharactersWithSpaces>1532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2018-09-14T12:29:00Z</dcterms:created>
  <dc:creator>*****</dc:creator>
  <cp:lastModifiedBy>腾飞</cp:lastModifiedBy>
  <cp:lastPrinted>2015-03-18T03:45:00Z</cp:lastPrinted>
  <dcterms:modified xsi:type="dcterms:W3CDTF">2021-03-01T10:31:10Z</dcterms:modified>
  <dc:title>上海建桥学院教学进度计划表</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