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7BDE" w:rsidRDefault="00C77BDE">
      <w:pPr>
        <w:snapToGrid w:val="0"/>
        <w:jc w:val="center"/>
        <w:rPr>
          <w:sz w:val="6"/>
          <w:szCs w:val="6"/>
        </w:rPr>
      </w:pPr>
    </w:p>
    <w:p w:rsidR="00C77BDE" w:rsidRDefault="00C77BDE">
      <w:pPr>
        <w:snapToGrid w:val="0"/>
        <w:jc w:val="center"/>
        <w:rPr>
          <w:sz w:val="6"/>
          <w:szCs w:val="6"/>
        </w:rPr>
      </w:pPr>
    </w:p>
    <w:p w:rsidR="00C77BDE" w:rsidRDefault="00CD1DB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77BDE" w:rsidRDefault="00C77BD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C77BDE" w:rsidRDefault="00CD1DB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2447"/>
        <w:gridCol w:w="1134"/>
        <w:gridCol w:w="3969"/>
      </w:tblGrid>
      <w:tr w:rsidR="00C77BDE">
        <w:trPr>
          <w:trHeight w:val="571"/>
        </w:trPr>
        <w:tc>
          <w:tcPr>
            <w:tcW w:w="123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47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2100020</w:t>
            </w:r>
            <w:r w:rsidR="00CC5433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/0100023</w:t>
            </w:r>
          </w:p>
        </w:tc>
        <w:tc>
          <w:tcPr>
            <w:tcW w:w="1134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体育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C77BDE">
        <w:trPr>
          <w:trHeight w:val="571"/>
        </w:trPr>
        <w:tc>
          <w:tcPr>
            <w:tcW w:w="123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47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134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77BDE">
        <w:trPr>
          <w:trHeight w:val="571"/>
        </w:trPr>
        <w:tc>
          <w:tcPr>
            <w:tcW w:w="123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47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丁浩</w:t>
            </w:r>
          </w:p>
        </w:tc>
        <w:tc>
          <w:tcPr>
            <w:tcW w:w="1134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2235283667@qq.com</w:t>
            </w:r>
          </w:p>
        </w:tc>
      </w:tr>
      <w:tr w:rsidR="00C77BDE">
        <w:trPr>
          <w:trHeight w:val="571"/>
        </w:trPr>
        <w:tc>
          <w:tcPr>
            <w:tcW w:w="123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47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大一本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专科</w:t>
            </w:r>
          </w:p>
        </w:tc>
        <w:tc>
          <w:tcPr>
            <w:tcW w:w="1134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体育场</w:t>
            </w:r>
          </w:p>
        </w:tc>
      </w:tr>
      <w:tr w:rsidR="00C77BDE">
        <w:trPr>
          <w:trHeight w:val="571"/>
        </w:trPr>
        <w:tc>
          <w:tcPr>
            <w:tcW w:w="123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550" w:type="dxa"/>
            <w:gridSpan w:val="3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时间：周一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30-16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 xml:space="preserve">00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地点：体育馆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 xml:space="preserve">220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18817952132</w:t>
            </w:r>
          </w:p>
        </w:tc>
      </w:tr>
      <w:tr w:rsidR="00C77BDE">
        <w:trPr>
          <w:trHeight w:val="571"/>
        </w:trPr>
        <w:tc>
          <w:tcPr>
            <w:tcW w:w="123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550" w:type="dxa"/>
            <w:gridSpan w:val="3"/>
            <w:vAlign w:val="center"/>
          </w:tcPr>
          <w:p w:rsidR="00C77BDE" w:rsidRDefault="00CD1DB5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王慧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刘彬主编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《新编大学体育与健康教程》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  </w:t>
            </w:r>
            <w:r w:rsidR="00CC5433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中国纺织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出版社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  2023.8</w:t>
            </w:r>
          </w:p>
        </w:tc>
      </w:tr>
      <w:tr w:rsidR="00C77BDE">
        <w:trPr>
          <w:trHeight w:val="571"/>
        </w:trPr>
        <w:tc>
          <w:tcPr>
            <w:tcW w:w="1239" w:type="dxa"/>
            <w:vAlign w:val="center"/>
          </w:tcPr>
          <w:p w:rsidR="00C77BDE" w:rsidRDefault="00CD1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550" w:type="dxa"/>
            <w:gridSpan w:val="3"/>
            <w:vAlign w:val="center"/>
          </w:tcPr>
          <w:p w:rsidR="00C77BDE" w:rsidRPr="00CC5433" w:rsidRDefault="00CD1DB5">
            <w:pPr>
              <w:snapToGrid w:val="0"/>
              <w:spacing w:line="340" w:lineRule="exact"/>
              <w:ind w:left="420" w:hangingChars="200" w:hanging="420"/>
              <w:rPr>
                <w:rFonts w:asciiTheme="minorEastAsia" w:hAnsiTheme="minorEastAsia" w:cstheme="minorEastAsia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zh-TW"/>
              </w:rPr>
              <w:t>林恬主编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zh-TW"/>
              </w:rPr>
              <w:t>《新编高校体育与健康教程》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zh-TW"/>
              </w:rPr>
              <w:t>上海交通大学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zh-TW"/>
              </w:rPr>
              <w:t>出版社，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2016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zh-TW"/>
              </w:rPr>
              <w:t>版</w:t>
            </w:r>
          </w:p>
          <w:p w:rsidR="00C77BDE" w:rsidRPr="00CC5433" w:rsidRDefault="00CD1DB5">
            <w:pPr>
              <w:snapToGrid w:val="0"/>
              <w:spacing w:line="340" w:lineRule="exact"/>
              <w:ind w:left="420" w:hangingChars="200" w:hanging="420"/>
              <w:rPr>
                <w:rFonts w:asciiTheme="minorEastAsia" w:hAnsiTheme="minorEastAsia" w:cstheme="minorEastAsia"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袁建国主编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《大学体育与健康教育教程》．西安交通大学出版社，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2014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zh-CN"/>
              </w:rPr>
              <w:t>年版</w:t>
            </w:r>
            <w:bookmarkEnd w:id="0"/>
            <w:bookmarkEnd w:id="1"/>
          </w:p>
          <w:p w:rsidR="00C77BDE" w:rsidRPr="00CC5433" w:rsidRDefault="00CD1DB5">
            <w:pPr>
              <w:snapToGrid w:val="0"/>
              <w:spacing w:line="340" w:lineRule="exact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《国家学生体质健康标准解读》编委会编著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人民教育出版社，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2007</w:t>
            </w:r>
            <w:r w:rsidR="00CC5433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年</w:t>
            </w:r>
          </w:p>
          <w:p w:rsidR="00C77BDE" w:rsidRPr="00CC5433" w:rsidRDefault="00CD1DB5">
            <w:pPr>
              <w:snapToGrid w:val="0"/>
              <w:spacing w:line="340" w:lineRule="exact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夏春风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谢飞飞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大学生体育活动安全教程，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2018</w:t>
            </w:r>
            <w:r w:rsidR="00CC5433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年版</w:t>
            </w:r>
          </w:p>
        </w:tc>
      </w:tr>
    </w:tbl>
    <w:p w:rsidR="00C77BDE" w:rsidRDefault="00C77BD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C77BDE" w:rsidRDefault="00CD1DB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86"/>
        <w:gridCol w:w="1267"/>
        <w:gridCol w:w="2977"/>
      </w:tblGrid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组建教学班，健康与体育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自行下载运动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APP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并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注册登录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、弹跳力练习</w:t>
            </w:r>
          </w:p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、体质健康测试：坐位体前屈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预习立定跳远、完成课外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有氧健身跑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、柔韧素质练习</w:t>
            </w:r>
          </w:p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、体质健康测试：立定跳远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短跑练习、完成课外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zh-TW"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拉伸与放松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、跑的练习</w:t>
            </w:r>
          </w:p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、体质健康测试：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50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米测试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长跑练习、完成课外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跑、拉伸与放松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、应急处置（心肺复苏、伤口处理）</w:t>
            </w:r>
          </w:p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、体质健康测试：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800/1000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米测试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跑、肌肉拉伸与放松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、应急处置（伤员搬运、逃生练习）</w:t>
            </w:r>
          </w:p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、上肢力量练习（男），腹肌练习（女）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上肢、腰腹部力量练习、完成课外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跑、拉伸与放松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numPr>
                <w:ilvl w:val="0"/>
                <w:numId w:val="1"/>
              </w:numPr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体质健康测试：引体向上（男）</w:t>
            </w:r>
          </w:p>
          <w:p w:rsidR="00C77BDE" w:rsidRDefault="00CD1DB5">
            <w:pPr>
              <w:widowControl/>
              <w:numPr>
                <w:ilvl w:val="0"/>
                <w:numId w:val="1"/>
              </w:numPr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篮球基本技术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上肢、腰腹部力量练习、完成课外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跑、拉伸与放松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、体质健康测试：仰卧起坐（女）</w:t>
            </w:r>
          </w:p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、篮球基本技术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跑、拉伸与放松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、体质健康测试：身高、体重</w:t>
            </w:r>
          </w:p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、足球基本技术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预习肺活量测试方法、完成课外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、体质健康测试：肺活量</w:t>
            </w:r>
          </w:p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、足球基本技术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预习广播操、完成课外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、队列队形练习</w:t>
            </w:r>
          </w:p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、第九套广播体操学习（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1-4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复习广播操、完成课外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、第九套广播体操学习（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5-8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）</w:t>
            </w:r>
          </w:p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、分组复习第九套广播体操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复习广播操、完成课外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、体测补测</w:t>
            </w:r>
          </w:p>
          <w:p w:rsidR="00C77BDE" w:rsidRDefault="00CD1DB5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、篮球分组教学比赛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完成课外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跑、肌肉拉伸与放松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、运动世界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APP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统计</w:t>
            </w:r>
          </w:p>
          <w:p w:rsidR="00C77BDE" w:rsidRDefault="00CD1DB5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、足球分组比赛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自查运动世界、肌肉拉伸与放松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广播体操测试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both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肌肉拉伸与放松</w:t>
            </w:r>
          </w:p>
        </w:tc>
      </w:tr>
      <w:tr w:rsidR="00C77BD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补考与机动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D1DB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7BDE" w:rsidRDefault="00C77BD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C77BDE" w:rsidRDefault="00C77BDE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C77BDE" w:rsidRDefault="00CD1DB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4912"/>
        <w:gridCol w:w="2127"/>
      </w:tblGrid>
      <w:tr w:rsidR="00C77BDE">
        <w:trPr>
          <w:trHeight w:hRule="exact" w:val="567"/>
        </w:trPr>
        <w:tc>
          <w:tcPr>
            <w:tcW w:w="2000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总评构成（</w:t>
            </w:r>
            <w:r>
              <w:rPr>
                <w:rFonts w:ascii="仿宋" w:eastAsia="仿宋" w:hAnsi="仿宋" w:cs="仿宋" w:hint="eastAsia"/>
                <w:bCs/>
                <w:color w:val="00000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bCs/>
                <w:color w:val="000000"/>
                <w:lang w:eastAsia="zh-CN"/>
              </w:rPr>
              <w:t>个</w:t>
            </w:r>
            <w:r>
              <w:rPr>
                <w:rFonts w:ascii="仿宋" w:eastAsia="仿宋" w:hAnsi="仿宋" w:cs="仿宋" w:hint="eastAsia"/>
                <w:bCs/>
                <w:color w:val="000000"/>
              </w:rPr>
              <w:t>X</w:t>
            </w:r>
            <w:r>
              <w:rPr>
                <w:rFonts w:ascii="仿宋" w:eastAsia="仿宋" w:hAnsi="仿宋" w:cs="仿宋" w:hint="eastAsia"/>
                <w:bCs/>
                <w:color w:val="000000"/>
              </w:rPr>
              <w:t>）</w:t>
            </w:r>
          </w:p>
        </w:tc>
        <w:tc>
          <w:tcPr>
            <w:tcW w:w="4912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占比</w:t>
            </w:r>
          </w:p>
        </w:tc>
      </w:tr>
      <w:tr w:rsidR="00C77BDE">
        <w:trPr>
          <w:trHeight w:hRule="exact" w:val="567"/>
        </w:trPr>
        <w:tc>
          <w:tcPr>
            <w:tcW w:w="2000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X1</w:t>
            </w:r>
          </w:p>
        </w:tc>
        <w:tc>
          <w:tcPr>
            <w:tcW w:w="4912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《国家学生体质健康标准》测试评价</w:t>
            </w:r>
          </w:p>
        </w:tc>
        <w:tc>
          <w:tcPr>
            <w:tcW w:w="2127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40</w:t>
            </w:r>
            <w:r>
              <w:rPr>
                <w:rFonts w:ascii="仿宋" w:eastAsia="仿宋" w:hAnsi="仿宋" w:cs="仿宋" w:hint="eastAsia"/>
              </w:rPr>
              <w:t>%</w:t>
            </w:r>
          </w:p>
        </w:tc>
      </w:tr>
      <w:tr w:rsidR="00C77BDE">
        <w:trPr>
          <w:trHeight w:hRule="exact" w:val="567"/>
        </w:trPr>
        <w:tc>
          <w:tcPr>
            <w:tcW w:w="2000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X2</w:t>
            </w:r>
          </w:p>
        </w:tc>
        <w:tc>
          <w:tcPr>
            <w:tcW w:w="4912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考勤、检查着装、课堂练习评价</w:t>
            </w:r>
          </w:p>
        </w:tc>
        <w:tc>
          <w:tcPr>
            <w:tcW w:w="2127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eastAsia="zh-CN"/>
              </w:rPr>
              <w:t>20</w:t>
            </w:r>
            <w:r>
              <w:rPr>
                <w:rFonts w:ascii="仿宋" w:eastAsia="仿宋" w:hAnsi="仿宋" w:cs="仿宋" w:hint="eastAsia"/>
              </w:rPr>
              <w:t>%</w:t>
            </w:r>
          </w:p>
        </w:tc>
      </w:tr>
      <w:tr w:rsidR="00C77BDE">
        <w:trPr>
          <w:trHeight w:hRule="exact" w:val="567"/>
        </w:trPr>
        <w:tc>
          <w:tcPr>
            <w:tcW w:w="2000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X3</w:t>
            </w:r>
          </w:p>
        </w:tc>
        <w:tc>
          <w:tcPr>
            <w:tcW w:w="4912" w:type="dxa"/>
            <w:shd w:val="clear" w:color="auto" w:fill="auto"/>
          </w:tcPr>
          <w:p w:rsidR="00C77BDE" w:rsidRDefault="00CC5433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第九套</w:t>
            </w:r>
            <w:r w:rsidR="00CD1DB5">
              <w:rPr>
                <w:rFonts w:ascii="仿宋" w:eastAsia="仿宋" w:hAnsi="仿宋" w:cs="仿宋" w:hint="eastAsia"/>
              </w:rPr>
              <w:t>广播操学习评价</w:t>
            </w:r>
          </w:p>
        </w:tc>
        <w:tc>
          <w:tcPr>
            <w:tcW w:w="2127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eastAsia="zh-CN"/>
              </w:rPr>
              <w:t>20</w:t>
            </w:r>
            <w:r>
              <w:rPr>
                <w:rFonts w:ascii="仿宋" w:eastAsia="仿宋" w:hAnsi="仿宋" w:cs="仿宋" w:hint="eastAsia"/>
              </w:rPr>
              <w:t>%</w:t>
            </w:r>
          </w:p>
        </w:tc>
      </w:tr>
      <w:tr w:rsidR="00C77BDE">
        <w:trPr>
          <w:trHeight w:hRule="exact" w:val="567"/>
        </w:trPr>
        <w:tc>
          <w:tcPr>
            <w:tcW w:w="2000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X4</w:t>
            </w:r>
          </w:p>
        </w:tc>
        <w:tc>
          <w:tcPr>
            <w:tcW w:w="4912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运动世界校园</w:t>
            </w:r>
            <w:r>
              <w:rPr>
                <w:rFonts w:ascii="仿宋" w:eastAsia="仿宋" w:hAnsi="仿宋" w:cs="仿宋" w:hint="eastAsia"/>
                <w:bCs/>
                <w:color w:val="000000"/>
              </w:rPr>
              <w:t>APP</w:t>
            </w:r>
            <w:r>
              <w:rPr>
                <w:rFonts w:ascii="仿宋" w:eastAsia="仿宋" w:hAnsi="仿宋" w:cs="仿宋" w:hint="eastAsia"/>
                <w:bCs/>
                <w:color w:val="000000"/>
              </w:rPr>
              <w:t>完成评价</w:t>
            </w:r>
          </w:p>
        </w:tc>
        <w:tc>
          <w:tcPr>
            <w:tcW w:w="2127" w:type="dxa"/>
            <w:shd w:val="clear" w:color="auto" w:fill="auto"/>
          </w:tcPr>
          <w:p w:rsidR="00C77BDE" w:rsidRDefault="00CD1DB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eastAsia="zh-CN"/>
              </w:rPr>
              <w:t>20</w:t>
            </w:r>
            <w:r>
              <w:rPr>
                <w:rFonts w:ascii="仿宋" w:eastAsia="仿宋" w:hAnsi="仿宋" w:cs="仿宋" w:hint="eastAsia"/>
              </w:rPr>
              <w:t>%</w:t>
            </w:r>
          </w:p>
        </w:tc>
      </w:tr>
    </w:tbl>
    <w:p w:rsidR="00C77BDE" w:rsidRDefault="00CD1DB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C77BDE" w:rsidRDefault="00CD1DB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C77BDE" w:rsidRDefault="00CD1DB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C77BDE" w:rsidRDefault="00CD1DB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C77BDE" w:rsidRDefault="00CD1DB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丁浩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CC5433" w:rsidRPr="00CC5433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58600" cy="257175"/>
            <wp:effectExtent l="0" t="0" r="0" b="0"/>
            <wp:docPr id="4" name="图片 4" descr="C:\Users\user\Documents\WeChat Files\smile_clever\FileStorage\Temp\b4741f2f7e6e3a93f9dd3eefcb110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WeChat Files\smile_clever\FileStorage\Temp\b4741f2f7e6e3a93f9dd3eefcb110c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77" cy="26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CC5433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bookmarkStart w:id="2" w:name="_GoBack"/>
      <w:bookmarkEnd w:id="2"/>
    </w:p>
    <w:sectPr w:rsidR="00C77BD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DB5" w:rsidRDefault="00CD1DB5">
      <w:r>
        <w:separator/>
      </w:r>
    </w:p>
  </w:endnote>
  <w:endnote w:type="continuationSeparator" w:id="0">
    <w:p w:rsidR="00CD1DB5" w:rsidRDefault="00CD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DE" w:rsidRDefault="00CD1DB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77BDE" w:rsidRDefault="00CD1DB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DE" w:rsidRDefault="00CD1DB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5433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77BDE" w:rsidRDefault="00CD1DB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DB5" w:rsidRDefault="00CD1DB5">
      <w:r>
        <w:separator/>
      </w:r>
    </w:p>
  </w:footnote>
  <w:footnote w:type="continuationSeparator" w:id="0">
    <w:p w:rsidR="00CD1DB5" w:rsidRDefault="00CD1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DE" w:rsidRDefault="00CD1DB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DE" w:rsidRDefault="00CD1DB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77BDE" w:rsidRDefault="00CD1DB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C77BDE" w:rsidRDefault="00CD1DB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7997D"/>
    <w:multiLevelType w:val="singleLevel"/>
    <w:tmpl w:val="6C07997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WQyYzY2YWQ3MGIyZTk2NzJlYjMwM2VkN2RkOWE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7BDE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5433"/>
    <w:rsid w:val="00CC7DCB"/>
    <w:rsid w:val="00CD1DB5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8F6A3E"/>
    <w:rsid w:val="01E0299F"/>
    <w:rsid w:val="02385327"/>
    <w:rsid w:val="0250298D"/>
    <w:rsid w:val="097C3D4B"/>
    <w:rsid w:val="0B02141F"/>
    <w:rsid w:val="0BBD583B"/>
    <w:rsid w:val="0BD04A34"/>
    <w:rsid w:val="0DB76A4A"/>
    <w:rsid w:val="199D2E85"/>
    <w:rsid w:val="1B9B294B"/>
    <w:rsid w:val="1FA43605"/>
    <w:rsid w:val="21BA145D"/>
    <w:rsid w:val="23AC3027"/>
    <w:rsid w:val="288F719F"/>
    <w:rsid w:val="29622B06"/>
    <w:rsid w:val="2ABD4F47"/>
    <w:rsid w:val="2BE617CC"/>
    <w:rsid w:val="2D827DBA"/>
    <w:rsid w:val="2E59298A"/>
    <w:rsid w:val="311A02DC"/>
    <w:rsid w:val="37DB6A4E"/>
    <w:rsid w:val="37E50B00"/>
    <w:rsid w:val="3CD967E3"/>
    <w:rsid w:val="3DD63E34"/>
    <w:rsid w:val="47EA7071"/>
    <w:rsid w:val="49DF08B3"/>
    <w:rsid w:val="4A1E7F2C"/>
    <w:rsid w:val="4B2764DF"/>
    <w:rsid w:val="4CAA5AA7"/>
    <w:rsid w:val="4FCE5B96"/>
    <w:rsid w:val="51475FBA"/>
    <w:rsid w:val="554051FA"/>
    <w:rsid w:val="567F6157"/>
    <w:rsid w:val="586E207E"/>
    <w:rsid w:val="58922210"/>
    <w:rsid w:val="59DF50E3"/>
    <w:rsid w:val="5F9E5F3C"/>
    <w:rsid w:val="61355E2F"/>
    <w:rsid w:val="65310993"/>
    <w:rsid w:val="67BA52E0"/>
    <w:rsid w:val="6ACD5DB7"/>
    <w:rsid w:val="6DFD1A82"/>
    <w:rsid w:val="6E256335"/>
    <w:rsid w:val="6E8126B3"/>
    <w:rsid w:val="700912C5"/>
    <w:rsid w:val="74F62C86"/>
    <w:rsid w:val="76FD2AF3"/>
    <w:rsid w:val="7CFB1883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82BBF0-256A-48B6-8864-26D38BC6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8AEFD9-0BCC-4D3E-BFDF-1DBD6930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>CMT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31</cp:revision>
  <cp:lastPrinted>2015-03-18T03:45:00Z</cp:lastPrinted>
  <dcterms:created xsi:type="dcterms:W3CDTF">2015-08-27T04:51:00Z</dcterms:created>
  <dcterms:modified xsi:type="dcterms:W3CDTF">2023-10-08T03:47:00Z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1CF69D47FCB34342ABABD6E4AE646548</vt:lpwstr>
  </property>
</Properties>
</file>