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067B2B" w14:textId="77777777" w:rsidR="00654B55" w:rsidRDefault="00654B55">
      <w:pPr>
        <w:snapToGrid w:val="0"/>
        <w:jc w:val="center"/>
        <w:rPr>
          <w:sz w:val="6"/>
          <w:szCs w:val="6"/>
        </w:rPr>
      </w:pPr>
    </w:p>
    <w:p w14:paraId="4CAFC81C" w14:textId="77777777" w:rsidR="00654B55" w:rsidRDefault="00654B55">
      <w:pPr>
        <w:snapToGrid w:val="0"/>
        <w:jc w:val="center"/>
        <w:rPr>
          <w:sz w:val="6"/>
          <w:szCs w:val="6"/>
        </w:rPr>
      </w:pPr>
    </w:p>
    <w:p w14:paraId="0E9CA973" w14:textId="77777777" w:rsidR="00654B55" w:rsidRDefault="00000000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2B1D5B00" w14:textId="77777777" w:rsidR="00654B55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/>
          <w:bCs/>
          <w:color w:val="000000"/>
          <w:lang w:eastAsia="zh-CN"/>
        </w:rPr>
        <w:t>一</w:t>
      </w:r>
      <w:r>
        <w:rPr>
          <w:rFonts w:ascii="SimHei" w:eastAsia="SimHei" w:hAnsi="SimHei" w:hint="eastAsia"/>
          <w:bCs/>
          <w:color w:val="000000"/>
          <w:lang w:eastAsia="zh-CN"/>
        </w:rPr>
        <w:t>、</w:t>
      </w:r>
      <w:r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654B55" w14:paraId="3DF9DB1E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38C7A6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4FEB12" w14:textId="12E3A7AE" w:rsidR="00654B55" w:rsidRDefault="00D516A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516A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围棋</w:t>
            </w:r>
            <w:r w:rsidR="00CD3D8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教育学</w:t>
            </w:r>
          </w:p>
        </w:tc>
      </w:tr>
      <w:tr w:rsidR="00654B55" w14:paraId="2849D70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57F5FA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A8436C3" w14:textId="36FBCCC7" w:rsidR="00654B55" w:rsidRPr="00CD3D8F" w:rsidRDefault="008E5E2F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1301</w:t>
            </w:r>
            <w:r w:rsidR="00CD3D8F">
              <w:rPr>
                <w:rFonts w:eastAsiaTheme="minorEastAsia" w:hint="eastAsia"/>
                <w:sz w:val="21"/>
                <w:szCs w:val="21"/>
                <w:lang w:eastAsia="zh-CN"/>
              </w:rPr>
              <w:t>46</w:t>
            </w:r>
          </w:p>
        </w:tc>
        <w:tc>
          <w:tcPr>
            <w:tcW w:w="1314" w:type="dxa"/>
            <w:vAlign w:val="center"/>
          </w:tcPr>
          <w:p w14:paraId="0D35A07F" w14:textId="77777777" w:rsidR="00654B5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D5AF0D1" w14:textId="77777777" w:rsidR="00654B55" w:rsidRDefault="00654B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04D5631D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947F334" w14:textId="4AC28BC0" w:rsidR="00654B55" w:rsidRDefault="00A414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654B55" w14:paraId="5B5E89B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CBDA4D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E8287E0" w14:textId="3C0DC58B" w:rsidR="00654B55" w:rsidRDefault="00724E1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孙德常</w:t>
            </w:r>
          </w:p>
        </w:tc>
        <w:tc>
          <w:tcPr>
            <w:tcW w:w="1314" w:type="dxa"/>
            <w:vAlign w:val="center"/>
          </w:tcPr>
          <w:p w14:paraId="60A3764A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9FDCD85" w14:textId="2751AA14" w:rsidR="00654B55" w:rsidRDefault="00724E1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20058</w:t>
            </w:r>
          </w:p>
        </w:tc>
        <w:tc>
          <w:tcPr>
            <w:tcW w:w="1753" w:type="dxa"/>
            <w:vAlign w:val="center"/>
          </w:tcPr>
          <w:p w14:paraId="18C262F3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5AD306" w14:textId="6F55E527" w:rsidR="00654B55" w:rsidRDefault="00724E1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654B55" w14:paraId="017C6B8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4D5E0C2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C1C63EB" w14:textId="35991492" w:rsidR="00654B55" w:rsidRDefault="00724E1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小学教育</w:t>
            </w:r>
          </w:p>
        </w:tc>
        <w:tc>
          <w:tcPr>
            <w:tcW w:w="1314" w:type="dxa"/>
            <w:vAlign w:val="center"/>
          </w:tcPr>
          <w:p w14:paraId="5832085C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2779109" w14:textId="183326CA" w:rsidR="00654B55" w:rsidRDefault="00724E1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65</w:t>
            </w:r>
          </w:p>
        </w:tc>
        <w:tc>
          <w:tcPr>
            <w:tcW w:w="1753" w:type="dxa"/>
            <w:vAlign w:val="center"/>
          </w:tcPr>
          <w:p w14:paraId="1003B10F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8AC350F" w14:textId="51B45EEC" w:rsidR="00654B55" w:rsidRDefault="00724E1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327</w:t>
            </w:r>
          </w:p>
        </w:tc>
      </w:tr>
      <w:tr w:rsidR="00654B55" w14:paraId="4BF9531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35BCE3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19C15B3" w14:textId="35228AE7" w:rsidR="00654B55" w:rsidRDefault="00724E1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每周五下午2：30-4：30</w:t>
            </w:r>
          </w:p>
        </w:tc>
      </w:tr>
      <w:tr w:rsidR="00654B55" w14:paraId="5211871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6F4D655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9CF558A" w14:textId="77777777" w:rsidR="00654B55" w:rsidRDefault="00654B5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654B55" w14:paraId="6997C1F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787625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959156C" w14:textId="43DC58CD" w:rsidR="00654B55" w:rsidRPr="00A414F5" w:rsidRDefault="00CD3D8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CD3D8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《围棋教育学概论》</w:t>
            </w:r>
          </w:p>
        </w:tc>
      </w:tr>
      <w:tr w:rsidR="00654B55" w14:paraId="6D502A9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F96377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69CFA7" w14:textId="67D4A003" w:rsidR="00654B55" w:rsidRDefault="00C0774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</w:tbl>
    <w:p w14:paraId="377E8C11" w14:textId="77777777" w:rsidR="00654B55" w:rsidRDefault="00654B5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CD03E6C" w14:textId="77777777" w:rsidR="00654B55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2977"/>
        <w:gridCol w:w="1559"/>
        <w:gridCol w:w="2822"/>
      </w:tblGrid>
      <w:tr w:rsidR="00654B55" w14:paraId="09FCB33A" w14:textId="77777777" w:rsidTr="00C07745">
        <w:trPr>
          <w:trHeight w:val="454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76B56" w14:textId="77777777" w:rsidR="00654B55" w:rsidRDefault="00000000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4DDD7B43" w14:textId="77777777" w:rsidR="00654B55" w:rsidRDefault="00000000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E9BF2" w14:textId="77777777" w:rsidR="00654B55" w:rsidRDefault="00000000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16E40" w14:textId="77777777" w:rsidR="00654B55" w:rsidRDefault="00000000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F7732" w14:textId="77777777" w:rsidR="00654B55" w:rsidRDefault="00000000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D3D8F" w14:paraId="0DB438AB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746780" w14:textId="5FFA6906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</w:tcPr>
          <w:p w14:paraId="12B37285" w14:textId="0C5FFA79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D03B4" w14:textId="411A90E2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围棋教育学的概念、研究对象及与学前教育的关系讲解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3CA64" w14:textId="15D1AAF7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讲授法、举例说明法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80211" w14:textId="213AA33C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查阅资料，了解围棋教育学的发展历程</w:t>
            </w:r>
          </w:p>
        </w:tc>
      </w:tr>
      <w:tr w:rsidR="00CD3D8F" w14:paraId="5C2C5B74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EC093" w14:textId="056AA5AC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</w:tcPr>
          <w:p w14:paraId="435EBA0B" w14:textId="451B97A2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140E64" w14:textId="2D3A2214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围棋教育的价值，对幼儿思维、品德等方面的影响讲解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78D65D" w14:textId="1576E81B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讲授法、案例分析法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484EE" w14:textId="28258D74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分析围棋对幼儿品德培养的具体案例</w:t>
            </w:r>
          </w:p>
        </w:tc>
      </w:tr>
      <w:tr w:rsidR="00CD3D8F" w14:paraId="7DFBC630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D4570" w14:textId="0AF6E28D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09" w:type="dxa"/>
          </w:tcPr>
          <w:p w14:paraId="741D9A6C" w14:textId="7ADD37B9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A1F0A" w14:textId="5EEFC79E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国内外围棋教育现状及发展趋势介绍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59B93" w14:textId="7144C9C5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讲授法、对比分析法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E212E" w14:textId="783FF39F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对比国内外围棋教育的差异，写短文</w:t>
            </w:r>
          </w:p>
        </w:tc>
      </w:tr>
      <w:tr w:rsidR="00CD3D8F" w14:paraId="701E3299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F0F88" w14:textId="49668903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</w:tcPr>
          <w:p w14:paraId="7433A40D" w14:textId="75388827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298A25" w14:textId="5950EC34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围棋教育与学前儿童发展的关系，结合心理学理论讲解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59E5B" w14:textId="78AB2ABA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讲授法、理论联系实际法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8FF12" w14:textId="7ADCED9C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分析幼儿认知发展阶段与围棋教育的适配性</w:t>
            </w:r>
          </w:p>
        </w:tc>
      </w:tr>
      <w:tr w:rsidR="00CD3D8F" w14:paraId="41C696BB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80859" w14:textId="7B5273E3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9" w:type="dxa"/>
          </w:tcPr>
          <w:p w14:paraId="6AB52668" w14:textId="7702DF05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F4916" w14:textId="41CF86D0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幼儿园围棋教育活动目标的设定原则与方法讲解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39AA6" w14:textId="5BC809D8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讲授法、案例分析法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09AFC" w14:textId="26AF6FB1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为一个幼儿围棋活动设定目标，说明依据</w:t>
            </w:r>
          </w:p>
        </w:tc>
      </w:tr>
      <w:tr w:rsidR="00CD3D8F" w14:paraId="70645840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914DF6" w14:textId="32456E94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</w:tcPr>
          <w:p w14:paraId="3368C1E4" w14:textId="7408F2DA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3147B" w14:textId="03F878C8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幼儿园围棋教育活动内容的选择与组织方法讲解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5858E" w14:textId="684F60EC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讲授法、讨论法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16E61" w14:textId="48BA7DC2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选择一个主题，设计围棋教育活动内容框架</w:t>
            </w:r>
          </w:p>
        </w:tc>
      </w:tr>
      <w:tr w:rsidR="00CD3D8F" w14:paraId="222090DF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9A875C" w14:textId="39AA800D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lastRenderedPageBreak/>
              <w:t>7</w:t>
            </w:r>
          </w:p>
        </w:tc>
        <w:tc>
          <w:tcPr>
            <w:tcW w:w="709" w:type="dxa"/>
          </w:tcPr>
          <w:p w14:paraId="4747B4DB" w14:textId="49E0F9B5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F206A2" w14:textId="3D531EA2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幼儿园围棋教育的教学方法（如游戏教学法、故事导入法）介绍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F53CDB" w14:textId="603F80CC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讲授法、演示法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C8CC1" w14:textId="632E2D2A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设计一个运用游戏教学法的围棋教学片段</w:t>
            </w:r>
          </w:p>
        </w:tc>
      </w:tr>
      <w:tr w:rsidR="00CD3D8F" w14:paraId="79E4D5BA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627CCC" w14:textId="695F556A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9" w:type="dxa"/>
          </w:tcPr>
          <w:p w14:paraId="1B5A8A62" w14:textId="41D0A836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B9722" w14:textId="57839720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幼儿园围棋教育活动的组织与实施要点讲解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61E2C5" w14:textId="15A11D98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讲授法、案例分析法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457D4C" w14:textId="4D8B0444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分析一个幼儿园围棋活动组织实施的案例</w:t>
            </w:r>
          </w:p>
        </w:tc>
      </w:tr>
      <w:tr w:rsidR="00CD3D8F" w14:paraId="6FB997FD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829FE" w14:textId="6151F1DD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709" w:type="dxa"/>
          </w:tcPr>
          <w:p w14:paraId="179FE4FF" w14:textId="093EBB9B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20B771" w14:textId="5CFCB8D7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幼儿园围棋教育活动的评价方法与指标体系讲解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2A5BB8" w14:textId="0C519873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讲授法、对比分析法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0D6A72" w14:textId="359692DC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设计一套简单的围棋教育活动评价指标</w:t>
            </w:r>
          </w:p>
        </w:tc>
      </w:tr>
      <w:tr w:rsidR="00CD3D8F" w14:paraId="57D18278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08B96D" w14:textId="53336FA9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09" w:type="dxa"/>
          </w:tcPr>
          <w:p w14:paraId="6FBE4F74" w14:textId="423BF558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B1291" w14:textId="6F624157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教育研究方法在围棋教育中的应用，如观察法、调查法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044794" w14:textId="4E8C1FC6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讲授法、实例演示法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AB8D5" w14:textId="088727A6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制定一个用观察法研究幼儿围棋学习的计划</w:t>
            </w:r>
          </w:p>
        </w:tc>
      </w:tr>
      <w:tr w:rsidR="00CD3D8F" w14:paraId="3936AB64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870D30" w14:textId="7B1CA9BE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709" w:type="dxa"/>
          </w:tcPr>
          <w:p w14:paraId="2711AAE1" w14:textId="0B9E5A98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5354E" w14:textId="1E639224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幼儿围棋教育创新模式与方法探讨，如融合教育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ADAAF" w14:textId="7010D2AA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讨论法、经验分享法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545466" w14:textId="43ED8B49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提出一种创新的幼儿围棋教育模式设想</w:t>
            </w:r>
          </w:p>
        </w:tc>
      </w:tr>
      <w:tr w:rsidR="00CD3D8F" w14:paraId="09F5210B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59E91C" w14:textId="38E00808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709" w:type="dxa"/>
          </w:tcPr>
          <w:p w14:paraId="7150791D" w14:textId="08C92CDC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43323E" w14:textId="678B212F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教育技术在幼儿围棋教育中的应用，如多媒体、智能设备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EB3856" w14:textId="09AA6ADD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讲授法、展示法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CFD7C" w14:textId="4320E5D1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设计一个利用多媒体的围棋教学活动</w:t>
            </w:r>
          </w:p>
        </w:tc>
      </w:tr>
      <w:tr w:rsidR="00CD3D8F" w14:paraId="19CA9C5B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014FCE" w14:textId="2BEB1150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709" w:type="dxa"/>
          </w:tcPr>
          <w:p w14:paraId="795F5D23" w14:textId="574EEB16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4F69B" w14:textId="60A50693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到幼儿园观摩围棋教育活动，交流心得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F591EB" w14:textId="5569AC38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实践法、交流分享法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EBB6A5" w14:textId="03ED2C7B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撰写观摩报告，总结经验教训</w:t>
            </w:r>
          </w:p>
        </w:tc>
      </w:tr>
      <w:tr w:rsidR="00CD3D8F" w14:paraId="1CCA389B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DCFC52" w14:textId="3624F8F3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709" w:type="dxa"/>
          </w:tcPr>
          <w:p w14:paraId="14C87E2E" w14:textId="1E8D4658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D5A83" w14:textId="14619C41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复习巩固围棋教育学知识，答疑解惑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64F73" w14:textId="3D9018B9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复习法、答疑法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2ABEB" w14:textId="1F30D4C2" w:rsidR="00CD3D8F" w:rsidRPr="00CD3D8F" w:rsidRDefault="00CD3D8F" w:rsidP="00CD3D8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整理知识体系，制作知识框架图</w:t>
            </w:r>
          </w:p>
        </w:tc>
      </w:tr>
      <w:tr w:rsidR="00CD3D8F" w14:paraId="2FDFAED2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EA4ACF" w14:textId="625E8817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09" w:type="dxa"/>
          </w:tcPr>
          <w:p w14:paraId="7B449906" w14:textId="5B7841DC" w:rsidR="00CD3D8F" w:rsidRPr="00C07745" w:rsidRDefault="00CD3D8F" w:rsidP="00CD3D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</w:pPr>
            <w:r w:rsidRPr="008E5E2F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F735E" w14:textId="631D1FCF" w:rsidR="00CD3D8F" w:rsidRPr="00CD3D8F" w:rsidRDefault="00CD3D8F" w:rsidP="00CD3D8F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课程总结，回顾重点内容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99E1D" w14:textId="7433F920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</w:rPr>
              <w:t>总结法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638485" w14:textId="73750448" w:rsidR="00CD3D8F" w:rsidRPr="00CD3D8F" w:rsidRDefault="00CD3D8F" w:rsidP="00CD3D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撰写课程学习总结，提出对课程的建议</w:t>
            </w:r>
          </w:p>
        </w:tc>
      </w:tr>
      <w:tr w:rsidR="00BE669D" w14:paraId="2DE74CA9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27339" w14:textId="39D98868" w:rsidR="00BE669D" w:rsidRPr="00C07745" w:rsidRDefault="00BE669D" w:rsidP="00BE669D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709" w:type="dxa"/>
            <w:vAlign w:val="center"/>
          </w:tcPr>
          <w:p w14:paraId="174B2FBF" w14:textId="2815D83B" w:rsidR="00BE669D" w:rsidRPr="00C07745" w:rsidRDefault="00BE669D" w:rsidP="00BE669D">
            <w:pPr>
              <w:widowControl/>
              <w:jc w:val="center"/>
              <w:rPr>
                <w:rFonts w:eastAsia="SimHei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3644A" w14:textId="6A730465" w:rsidR="00BE669D" w:rsidRPr="00C07745" w:rsidRDefault="00BE669D" w:rsidP="00BE669D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课程考核，包括理论和实践考核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B43AB" w14:textId="18F8406C" w:rsidR="00BE669D" w:rsidRPr="00C07745" w:rsidRDefault="00BE669D" w:rsidP="00BE669D">
            <w:pPr>
              <w:widowControl/>
              <w:jc w:val="center"/>
              <w:rPr>
                <w:rFonts w:ascii="SimHei" w:eastAsia="SimHei" w:hAnsi="SimHei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考核法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000B1" w14:textId="5533FECB" w:rsidR="00BE669D" w:rsidRPr="00C07745" w:rsidRDefault="00BE669D" w:rsidP="00BE669D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随堂测验</w:t>
            </w:r>
          </w:p>
        </w:tc>
      </w:tr>
    </w:tbl>
    <w:p w14:paraId="1D74B861" w14:textId="34CAB8E3" w:rsidR="00654B55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54B55" w14:paraId="3BC672A9" w14:textId="77777777" w:rsidTr="007D40C1">
        <w:trPr>
          <w:trHeight w:val="454"/>
        </w:trPr>
        <w:tc>
          <w:tcPr>
            <w:tcW w:w="1809" w:type="dxa"/>
            <w:vAlign w:val="center"/>
          </w:tcPr>
          <w:p w14:paraId="21D21192" w14:textId="77777777" w:rsidR="00654B55" w:rsidRDefault="00000000" w:rsidP="007D40C1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2F8C796" w14:textId="77777777" w:rsidR="00654B55" w:rsidRDefault="00000000" w:rsidP="007D40C1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6D0D8C26" w14:textId="77777777" w:rsidR="00654B55" w:rsidRDefault="00000000" w:rsidP="007D40C1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E5E2F" w14:paraId="55169B0D" w14:textId="77777777" w:rsidTr="007D40C1">
        <w:trPr>
          <w:trHeight w:hRule="exact" w:val="567"/>
        </w:trPr>
        <w:tc>
          <w:tcPr>
            <w:tcW w:w="1809" w:type="dxa"/>
            <w:vAlign w:val="center"/>
          </w:tcPr>
          <w:p w14:paraId="472983C1" w14:textId="15ABFEBF" w:rsidR="008E5E2F" w:rsidRDefault="008E5E2F" w:rsidP="007D40C1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3327C1">
              <w:t>X1</w:t>
            </w:r>
          </w:p>
        </w:tc>
        <w:tc>
          <w:tcPr>
            <w:tcW w:w="1843" w:type="dxa"/>
            <w:vAlign w:val="center"/>
          </w:tcPr>
          <w:p w14:paraId="1EB04C19" w14:textId="0258902D" w:rsidR="008E5E2F" w:rsidRDefault="008E5E2F" w:rsidP="007D40C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 w:rsidRPr="003327C1">
              <w:t>50%</w:t>
            </w:r>
          </w:p>
        </w:tc>
        <w:tc>
          <w:tcPr>
            <w:tcW w:w="5387" w:type="dxa"/>
          </w:tcPr>
          <w:p w14:paraId="6C640B69" w14:textId="7287992A" w:rsidR="008E5E2F" w:rsidRPr="00CD3D8F" w:rsidRDefault="008E5E2F" w:rsidP="007D40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18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</w:rPr>
              <w:t>围棋死活题水平测试</w:t>
            </w:r>
          </w:p>
        </w:tc>
      </w:tr>
      <w:tr w:rsidR="008E5E2F" w14:paraId="04197953" w14:textId="77777777" w:rsidTr="007D40C1">
        <w:trPr>
          <w:trHeight w:hRule="exact" w:val="567"/>
        </w:trPr>
        <w:tc>
          <w:tcPr>
            <w:tcW w:w="1809" w:type="dxa"/>
            <w:vAlign w:val="center"/>
          </w:tcPr>
          <w:p w14:paraId="5F472EBE" w14:textId="7C3AC013" w:rsidR="008E5E2F" w:rsidRDefault="008E5E2F" w:rsidP="007D40C1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3327C1">
              <w:t>X2</w:t>
            </w:r>
          </w:p>
        </w:tc>
        <w:tc>
          <w:tcPr>
            <w:tcW w:w="1843" w:type="dxa"/>
            <w:vAlign w:val="center"/>
          </w:tcPr>
          <w:p w14:paraId="48D913E0" w14:textId="74E79F65" w:rsidR="008E5E2F" w:rsidRDefault="008E5E2F" w:rsidP="007D40C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 w:rsidRPr="003327C1">
              <w:t>30%</w:t>
            </w:r>
          </w:p>
        </w:tc>
        <w:tc>
          <w:tcPr>
            <w:tcW w:w="5387" w:type="dxa"/>
          </w:tcPr>
          <w:p w14:paraId="4ADC64F2" w14:textId="7D2AA68F" w:rsidR="008E5E2F" w:rsidRPr="00CD3D8F" w:rsidRDefault="008E5E2F" w:rsidP="007D40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18"/>
                <w:lang w:eastAsia="zh-CN"/>
              </w:rPr>
            </w:pPr>
            <w:r w:rsidRPr="00CD3D8F">
              <w:rPr>
                <w:rFonts w:asciiTheme="minorEastAsia" w:eastAsiaTheme="minorEastAsia" w:hAnsiTheme="minorEastAsia" w:hint="eastAsia"/>
                <w:lang w:eastAsia="zh-CN"/>
              </w:rPr>
              <w:t>计算练习与死活题解答</w:t>
            </w:r>
          </w:p>
        </w:tc>
      </w:tr>
      <w:tr w:rsidR="008E5E2F" w14:paraId="03F3CC9D" w14:textId="77777777" w:rsidTr="007D40C1">
        <w:trPr>
          <w:trHeight w:hRule="exact" w:val="567"/>
        </w:trPr>
        <w:tc>
          <w:tcPr>
            <w:tcW w:w="1809" w:type="dxa"/>
            <w:vAlign w:val="center"/>
          </w:tcPr>
          <w:p w14:paraId="60501DB9" w14:textId="0CF750D6" w:rsidR="008E5E2F" w:rsidRDefault="008E5E2F" w:rsidP="007D40C1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3327C1">
              <w:t>X3</w:t>
            </w:r>
          </w:p>
        </w:tc>
        <w:tc>
          <w:tcPr>
            <w:tcW w:w="1843" w:type="dxa"/>
            <w:vAlign w:val="center"/>
          </w:tcPr>
          <w:p w14:paraId="7C91215D" w14:textId="06E4EC00" w:rsidR="008E5E2F" w:rsidRDefault="008E5E2F" w:rsidP="007D40C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 w:rsidRPr="003327C1">
              <w:t>20%</w:t>
            </w:r>
          </w:p>
        </w:tc>
        <w:tc>
          <w:tcPr>
            <w:tcW w:w="5387" w:type="dxa"/>
          </w:tcPr>
          <w:p w14:paraId="66B9E0D9" w14:textId="3096CE78" w:rsidR="008E5E2F" w:rsidRPr="00CD3D8F" w:rsidRDefault="008E5E2F" w:rsidP="007D40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18"/>
              </w:rPr>
            </w:pPr>
            <w:r w:rsidRPr="00CD3D8F">
              <w:rPr>
                <w:rFonts w:asciiTheme="minorEastAsia" w:eastAsiaTheme="minorEastAsia" w:hAnsiTheme="minorEastAsia" w:hint="eastAsia"/>
              </w:rPr>
              <w:t>课堂表现及课后作业</w:t>
            </w:r>
          </w:p>
        </w:tc>
      </w:tr>
    </w:tbl>
    <w:p w14:paraId="653E66E9" w14:textId="77777777" w:rsidR="00654B55" w:rsidRDefault="00654B5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25FEE3A5" w14:textId="1AF1CD00" w:rsidR="00654B55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sz w:val="21"/>
          <w:szCs w:val="21"/>
          <w:lang w:eastAsia="zh-CN"/>
        </w:rPr>
      </w:pP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系主任审核：</w:t>
      </w:r>
      <w:r w:rsidR="00C2110B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签名）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日期：</w:t>
      </w:r>
      <w:r w:rsidR="00C2110B" w:rsidRPr="00C2110B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2025.</w:t>
      </w:r>
      <w:r w:rsidR="00A676EA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9</w:t>
      </w:r>
    </w:p>
    <w:sectPr w:rsidR="00654B5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11A0" w14:textId="77777777" w:rsidR="003C3793" w:rsidRDefault="003C3793">
      <w:r>
        <w:separator/>
      </w:r>
    </w:p>
  </w:endnote>
  <w:endnote w:type="continuationSeparator" w:id="0">
    <w:p w14:paraId="7134C71F" w14:textId="77777777" w:rsidR="003C3793" w:rsidRDefault="003C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E0A2" w14:textId="77777777" w:rsidR="00654B55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C6E5D66" w14:textId="77777777" w:rsidR="00654B55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E43792F" wp14:editId="3D8CDDE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8959" w14:textId="77777777" w:rsidR="00654B55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8CDEFDB" w14:textId="77777777" w:rsidR="00654B55" w:rsidRDefault="00654B5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B1BE" w14:textId="77777777" w:rsidR="003C3793" w:rsidRDefault="003C3793">
      <w:r>
        <w:separator/>
      </w:r>
    </w:p>
  </w:footnote>
  <w:footnote w:type="continuationSeparator" w:id="0">
    <w:p w14:paraId="6E78D536" w14:textId="77777777" w:rsidR="003C3793" w:rsidRDefault="003C3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9283" w14:textId="77777777" w:rsidR="00654B55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224E87A" wp14:editId="1CF7597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DFCF" w14:textId="77777777" w:rsidR="00654B55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2F7568" wp14:editId="2FB7EE7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2910D3" w14:textId="77777777" w:rsidR="00654B55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F75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02910D3" w14:textId="77777777" w:rsidR="00654B55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6FD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4DE9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827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793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51E9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B55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4E1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3A20"/>
    <w:rsid w:val="007D40C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E2F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5BBD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14F5"/>
    <w:rsid w:val="00A47514"/>
    <w:rsid w:val="00A505AB"/>
    <w:rsid w:val="00A6016E"/>
    <w:rsid w:val="00A6030A"/>
    <w:rsid w:val="00A62205"/>
    <w:rsid w:val="00A676EA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669D"/>
    <w:rsid w:val="00BE747E"/>
    <w:rsid w:val="00BE7EFB"/>
    <w:rsid w:val="00BF7135"/>
    <w:rsid w:val="00C04815"/>
    <w:rsid w:val="00C07745"/>
    <w:rsid w:val="00C13E75"/>
    <w:rsid w:val="00C15FA6"/>
    <w:rsid w:val="00C164B5"/>
    <w:rsid w:val="00C170D9"/>
    <w:rsid w:val="00C2110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D8F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16A1"/>
    <w:rsid w:val="00D5461A"/>
    <w:rsid w:val="00D547FE"/>
    <w:rsid w:val="00D55702"/>
    <w:rsid w:val="00D601F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366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3B76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164AE"/>
  <w15:docId w15:val="{DB6B8199-131F-4806-B5AE-C59DEC3E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596</Characters>
  <Application>Microsoft Office Word</Application>
  <DocSecurity>0</DocSecurity>
  <Lines>119</Lines>
  <Paragraphs>146</Paragraphs>
  <ScaleCrop>false</ScaleCrop>
  <Company>CMT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Dechang SUN</cp:lastModifiedBy>
  <cp:revision>5</cp:revision>
  <cp:lastPrinted>2015-03-18T03:45:00Z</cp:lastPrinted>
  <dcterms:created xsi:type="dcterms:W3CDTF">2025-02-04T16:26:00Z</dcterms:created>
  <dcterms:modified xsi:type="dcterms:W3CDTF">2025-09-26T04:23:00Z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