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AE5EE" w14:textId="31ADE32B" w:rsidR="00F152D4" w:rsidRPr="00791EBF" w:rsidRDefault="00000000" w:rsidP="00791EBF">
      <w:pPr>
        <w:widowControl/>
        <w:ind w:firstLine="640"/>
        <w:jc w:val="center"/>
        <w:rPr>
          <w:rFonts w:ascii="黑体" w:eastAsia="黑体" w:hAnsi="黑体" w:hint="eastAsia"/>
          <w:bCs/>
          <w:color w:val="auto"/>
          <w:sz w:val="32"/>
          <w:szCs w:val="32"/>
        </w:rPr>
      </w:pPr>
      <w:r w:rsidRPr="00791EBF">
        <w:rPr>
          <w:rFonts w:ascii="黑体" w:eastAsia="黑体" w:hAnsi="黑体" w:hint="eastAsia"/>
          <w:bCs/>
          <w:color w:val="auto"/>
          <w:sz w:val="32"/>
          <w:szCs w:val="32"/>
        </w:rPr>
        <w:t>《</w:t>
      </w:r>
      <w:r w:rsidR="003D06BC" w:rsidRPr="003D06BC">
        <w:rPr>
          <w:rFonts w:ascii="黑体" w:eastAsia="黑体" w:hAnsi="黑体" w:hint="eastAsia"/>
          <w:bCs/>
          <w:color w:val="auto"/>
          <w:sz w:val="32"/>
          <w:szCs w:val="32"/>
        </w:rPr>
        <w:t>3-6岁儿童发展与评价</w:t>
      </w:r>
      <w:r w:rsidRPr="00791EBF">
        <w:rPr>
          <w:rFonts w:ascii="黑体" w:eastAsia="黑体" w:hAnsi="黑体" w:hint="eastAsia"/>
          <w:bCs/>
          <w:color w:val="auto"/>
          <w:sz w:val="32"/>
          <w:szCs w:val="32"/>
        </w:rPr>
        <w:t>》课程教学大纲</w:t>
      </w:r>
    </w:p>
    <w:p w14:paraId="71D3B60C" w14:textId="77777777" w:rsidR="00F152D4" w:rsidRDefault="00000000" w:rsidP="00B47721">
      <w:pPr>
        <w:pStyle w:val="DG1"/>
      </w:pPr>
      <w:r>
        <w:t>一</w:t>
      </w:r>
      <w:r>
        <w:rPr>
          <w:rFonts w:hint="eastAsia"/>
        </w:rPr>
        <w:t>、课程</w:t>
      </w:r>
      <w:r>
        <w:t>基本信息</w:t>
      </w:r>
    </w:p>
    <w:tbl>
      <w:tblPr>
        <w:tblStyle w:val="ab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:rsidR="00F152D4" w14:paraId="20661022" w14:textId="77777777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1FBDB59" w14:textId="77777777" w:rsidR="00F152D4" w:rsidRDefault="00000000" w:rsidP="00791EBF">
            <w:pPr>
              <w:rPr>
                <w:rFonts w:hint="eastAsia"/>
              </w:rPr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61AE23E" w14:textId="149D2062" w:rsidR="00F152D4" w:rsidRDefault="00000000" w:rsidP="00791EBF">
            <w:pPr>
              <w:rPr>
                <w:rFonts w:hint="eastAsia"/>
              </w:rPr>
            </w:pPr>
            <w:r>
              <w:rPr>
                <w:rFonts w:hint="eastAsia"/>
              </w:rPr>
              <w:t>（中文）</w:t>
            </w:r>
            <w:r w:rsidR="003D06BC" w:rsidRPr="003D06BC">
              <w:rPr>
                <w:rFonts w:hint="eastAsia"/>
                <w:bCs/>
              </w:rPr>
              <w:t>3-6岁儿童发展与评价</w:t>
            </w:r>
          </w:p>
        </w:tc>
      </w:tr>
      <w:tr w:rsidR="00F152D4" w14:paraId="289ECE50" w14:textId="77777777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vAlign w:val="center"/>
          </w:tcPr>
          <w:p w14:paraId="0685B741" w14:textId="77777777" w:rsidR="00F152D4" w:rsidRDefault="00F152D4" w:rsidP="00791EBF">
            <w:pPr>
              <w:rPr>
                <w:rFonts w:hint="eastAsia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52D3F65A" w14:textId="02C7A7BD" w:rsidR="00F152D4" w:rsidRDefault="00000000" w:rsidP="00791EBF">
            <w:pPr>
              <w:rPr>
                <w:rFonts w:hint="eastAsia"/>
              </w:rPr>
            </w:pPr>
            <w:r>
              <w:rPr>
                <w:rFonts w:ascii="黑体" w:hAnsi="黑体" w:hint="eastAsia"/>
              </w:rPr>
              <w:t>（英文）</w:t>
            </w:r>
            <w:r w:rsidR="00770D25" w:rsidRPr="00770D25">
              <w:rPr>
                <w:rFonts w:ascii="Times New Roman" w:hAnsi="Times New Roman" w:cs="Times New Roman"/>
              </w:rPr>
              <w:t>Development and Evaluation of Children Aged 3–6 Years</w:t>
            </w:r>
          </w:p>
        </w:tc>
      </w:tr>
      <w:tr w:rsidR="002A51FD" w14:paraId="3AAEE56A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6F5D90F3" w14:textId="77777777" w:rsidR="00F152D4" w:rsidRDefault="00000000" w:rsidP="00791EBF">
            <w:pPr>
              <w:rPr>
                <w:rFonts w:hint="eastAsia"/>
              </w:rPr>
            </w:pPr>
            <w:r>
              <w:t>课程代码</w:t>
            </w:r>
          </w:p>
        </w:tc>
        <w:tc>
          <w:tcPr>
            <w:tcW w:w="2260" w:type="dxa"/>
            <w:vAlign w:val="center"/>
          </w:tcPr>
          <w:p w14:paraId="738EBBD3" w14:textId="7D7A8209" w:rsidR="00F152D4" w:rsidRPr="00C646AD" w:rsidRDefault="00D36ED8" w:rsidP="00791EBF">
            <w:pPr>
              <w:rPr>
                <w:rFonts w:hint="eastAsia"/>
              </w:rPr>
            </w:pPr>
            <w:r w:rsidRPr="00C646AD">
              <w:rPr>
                <w:rFonts w:hint="eastAsia"/>
              </w:rPr>
              <w:t>2</w:t>
            </w:r>
            <w:r w:rsidRPr="00C646AD">
              <w:t>130</w:t>
            </w:r>
            <w:r w:rsidR="003D06BC">
              <w:rPr>
                <w:rFonts w:hint="eastAsia"/>
              </w:rPr>
              <w:t>031</w:t>
            </w:r>
          </w:p>
        </w:tc>
        <w:tc>
          <w:tcPr>
            <w:tcW w:w="2126" w:type="dxa"/>
            <w:gridSpan w:val="2"/>
            <w:vAlign w:val="center"/>
          </w:tcPr>
          <w:p w14:paraId="45C8901A" w14:textId="77777777" w:rsidR="00F152D4" w:rsidRDefault="00000000" w:rsidP="00791EBF">
            <w:pPr>
              <w:rPr>
                <w:rFonts w:hint="eastAsia"/>
              </w:rPr>
            </w:pPr>
            <w: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3A4D186D" w14:textId="42161714" w:rsidR="00F152D4" w:rsidRDefault="00D36ED8" w:rsidP="00791EBF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</w:tr>
      <w:tr w:rsidR="002A51FD" w14:paraId="610D7CAB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62A3E8D9" w14:textId="77777777" w:rsidR="00F152D4" w:rsidRDefault="00000000" w:rsidP="00791E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课程学时 </w:t>
            </w:r>
          </w:p>
        </w:tc>
        <w:tc>
          <w:tcPr>
            <w:tcW w:w="2260" w:type="dxa"/>
            <w:vAlign w:val="center"/>
          </w:tcPr>
          <w:p w14:paraId="4528C8C3" w14:textId="22848234" w:rsidR="00F152D4" w:rsidRDefault="00D36ED8" w:rsidP="00791EBF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2</w:t>
            </w:r>
          </w:p>
        </w:tc>
        <w:tc>
          <w:tcPr>
            <w:tcW w:w="1272" w:type="dxa"/>
            <w:vAlign w:val="center"/>
          </w:tcPr>
          <w:p w14:paraId="48AACB50" w14:textId="77777777" w:rsidR="00F152D4" w:rsidRDefault="00000000" w:rsidP="00791EBF">
            <w:pPr>
              <w:rPr>
                <w:rFonts w:hint="eastAsia"/>
              </w:rPr>
            </w:pPr>
            <w:r>
              <w:rPr>
                <w:rFonts w:hint="eastAsia"/>
              </w:rPr>
              <w:t>理论学时</w:t>
            </w:r>
          </w:p>
        </w:tc>
        <w:tc>
          <w:tcPr>
            <w:tcW w:w="854" w:type="dxa"/>
            <w:vAlign w:val="center"/>
          </w:tcPr>
          <w:p w14:paraId="5B469A2C" w14:textId="693914D3" w:rsidR="00F152D4" w:rsidRDefault="00D36ED8" w:rsidP="00791EBF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2</w:t>
            </w:r>
          </w:p>
        </w:tc>
        <w:tc>
          <w:tcPr>
            <w:tcW w:w="1413" w:type="dxa"/>
            <w:gridSpan w:val="2"/>
            <w:vAlign w:val="center"/>
          </w:tcPr>
          <w:p w14:paraId="3E956938" w14:textId="77777777" w:rsidR="00F152D4" w:rsidRDefault="00000000" w:rsidP="00791EBF">
            <w:pPr>
              <w:rPr>
                <w:rFonts w:hint="eastAsia"/>
              </w:rPr>
            </w:pPr>
            <w:r>
              <w:rPr>
                <w:rFonts w:hint="eastAsia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04F25E04" w14:textId="4DE0DD62" w:rsidR="00F152D4" w:rsidRDefault="00D36ED8" w:rsidP="00791EBF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</w:tr>
      <w:tr w:rsidR="002A51FD" w14:paraId="66E81D2D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5D749552" w14:textId="77777777" w:rsidR="00F152D4" w:rsidRDefault="00000000" w:rsidP="00791EBF">
            <w:pPr>
              <w:rPr>
                <w:rFonts w:hint="eastAsia"/>
              </w:rPr>
            </w:pPr>
            <w:r>
              <w:t>开课</w:t>
            </w:r>
            <w:r>
              <w:rPr>
                <w:rFonts w:hint="eastAsia"/>
              </w:rPr>
              <w:t>学院</w:t>
            </w:r>
          </w:p>
        </w:tc>
        <w:tc>
          <w:tcPr>
            <w:tcW w:w="2260" w:type="dxa"/>
            <w:vAlign w:val="center"/>
          </w:tcPr>
          <w:p w14:paraId="5C914587" w14:textId="6E6329D9" w:rsidR="00F152D4" w:rsidRDefault="00D36ED8" w:rsidP="00791EBF">
            <w:pPr>
              <w:rPr>
                <w:rFonts w:ascii="黑体" w:eastAsia="黑体" w:hAnsi="黑体" w:hint="eastAsia"/>
              </w:rPr>
            </w:pPr>
            <w:r w:rsidRPr="00C646AD">
              <w:rPr>
                <w:rFonts w:hint="eastAsia"/>
              </w:rPr>
              <w:t>教育学院</w:t>
            </w:r>
          </w:p>
        </w:tc>
        <w:tc>
          <w:tcPr>
            <w:tcW w:w="2126" w:type="dxa"/>
            <w:gridSpan w:val="2"/>
            <w:vAlign w:val="center"/>
          </w:tcPr>
          <w:p w14:paraId="4C25249C" w14:textId="77777777" w:rsidR="00F152D4" w:rsidRDefault="00000000" w:rsidP="00791EBF">
            <w:pPr>
              <w:rPr>
                <w:rFonts w:hint="eastAsia"/>
              </w:rPr>
            </w:pPr>
            <w:r>
              <w:rPr>
                <w:rFonts w:hint="eastAsia"/>
              </w:rPr>
              <w:t>适用</w:t>
            </w:r>
            <w:r>
              <w:t>专业</w:t>
            </w:r>
            <w:r>
              <w:rPr>
                <w:rFonts w:hint="eastAsia"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47FA42F9" w14:textId="719675A8" w:rsidR="00F152D4" w:rsidRDefault="00D36ED8" w:rsidP="00791EBF">
            <w:pPr>
              <w:rPr>
                <w:rFonts w:hint="eastAsia"/>
              </w:rPr>
            </w:pPr>
            <w:r>
              <w:rPr>
                <w:rFonts w:hint="eastAsia"/>
              </w:rPr>
              <w:t>学前教育专业大</w:t>
            </w:r>
            <w:r w:rsidR="0016568B">
              <w:rPr>
                <w:rFonts w:hint="eastAsia"/>
              </w:rPr>
              <w:t>三</w:t>
            </w:r>
          </w:p>
        </w:tc>
      </w:tr>
      <w:tr w:rsidR="002A51FD" w14:paraId="132F5F30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71B43591" w14:textId="77777777" w:rsidR="00F152D4" w:rsidRDefault="00000000" w:rsidP="00791EBF">
            <w:pPr>
              <w:rPr>
                <w:rFonts w:hint="eastAsia"/>
              </w:rPr>
            </w:pPr>
            <w:r>
              <w:rPr>
                <w:rFonts w:hint="eastAsia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2977DCEF" w14:textId="3906DD3E" w:rsidR="00F152D4" w:rsidRDefault="00B914D6" w:rsidP="00791EBF">
            <w:pPr>
              <w:rPr>
                <w:rFonts w:hint="eastAsia"/>
              </w:rPr>
            </w:pPr>
            <w:r>
              <w:rPr>
                <w:rFonts w:hint="eastAsia"/>
              </w:rPr>
              <w:t>专业选修</w:t>
            </w:r>
            <w:r w:rsidR="002A51FD">
              <w:rPr>
                <w:rFonts w:hint="eastAsia"/>
              </w:rPr>
              <w:t>课</w:t>
            </w:r>
          </w:p>
        </w:tc>
        <w:tc>
          <w:tcPr>
            <w:tcW w:w="2126" w:type="dxa"/>
            <w:gridSpan w:val="2"/>
            <w:vAlign w:val="center"/>
          </w:tcPr>
          <w:p w14:paraId="76638DF8" w14:textId="77777777" w:rsidR="00F152D4" w:rsidRDefault="00000000" w:rsidP="00791EBF">
            <w:pPr>
              <w:rPr>
                <w:rFonts w:hint="eastAsia"/>
              </w:rPr>
            </w:pPr>
            <w:r>
              <w:rPr>
                <w:rFonts w:hint="eastAsia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644A586E" w14:textId="28435FBC" w:rsidR="00F152D4" w:rsidRDefault="00D36ED8" w:rsidP="00791EBF">
            <w:pPr>
              <w:rPr>
                <w:rFonts w:hint="eastAsia"/>
              </w:rPr>
            </w:pPr>
            <w:r>
              <w:rPr>
                <w:rFonts w:hint="eastAsia"/>
              </w:rPr>
              <w:t>考查</w:t>
            </w:r>
          </w:p>
        </w:tc>
      </w:tr>
      <w:tr w:rsidR="002A51FD" w14:paraId="4CF75519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1B636525" w14:textId="77777777" w:rsidR="00F152D4" w:rsidRDefault="00000000" w:rsidP="00791EBF">
            <w:pPr>
              <w:rPr>
                <w:rFonts w:hint="eastAsia"/>
              </w:rPr>
            </w:pPr>
            <w:r>
              <w:rPr>
                <w:rFonts w:hint="eastAsia"/>
              </w:rPr>
              <w:t>选</w:t>
            </w:r>
            <w: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4F2BF277" w14:textId="71F721A3" w:rsidR="00F152D4" w:rsidRDefault="00B914D6" w:rsidP="00791EBF">
            <w:pPr>
              <w:rPr>
                <w:rFonts w:hint="eastAsia"/>
              </w:rPr>
            </w:pPr>
            <w:r w:rsidRPr="00D43C31">
              <w:rPr>
                <w:rFonts w:hint="eastAsia"/>
              </w:rPr>
              <w:t>《</w:t>
            </w:r>
            <w:r w:rsidR="003D06BC" w:rsidRPr="003D06BC">
              <w:rPr>
                <w:rFonts w:hint="eastAsia"/>
              </w:rPr>
              <w:t>幼儿发展评价指南</w:t>
            </w:r>
            <w:r w:rsidRPr="00D43C31">
              <w:rPr>
                <w:rFonts w:hint="eastAsia"/>
              </w:rPr>
              <w:t>》</w:t>
            </w:r>
            <w:r w:rsidR="003D06BC" w:rsidRPr="003D06BC">
              <w:rPr>
                <w:rFonts w:hint="eastAsia"/>
              </w:rPr>
              <w:t>高敬</w:t>
            </w:r>
            <w:r w:rsidR="003D06BC">
              <w:rPr>
                <w:rFonts w:hint="eastAsia"/>
              </w:rPr>
              <w:t>等</w:t>
            </w:r>
            <w:r w:rsidR="00B30F1B">
              <w:rPr>
                <w:rFonts w:hint="eastAsia"/>
              </w:rPr>
              <w:t>、</w:t>
            </w:r>
            <w:r w:rsidR="002A51FD" w:rsidRPr="00D43C31">
              <w:rPr>
                <w:rFonts w:hint="eastAsia"/>
              </w:rPr>
              <w:t>I</w:t>
            </w:r>
            <w:r w:rsidR="002A51FD" w:rsidRPr="00D43C31">
              <w:t>SBN</w:t>
            </w:r>
            <w:r w:rsidR="002A51FD" w:rsidRPr="00D43C31">
              <w:rPr>
                <w:rFonts w:hint="eastAsia"/>
              </w:rPr>
              <w:t>：</w:t>
            </w:r>
            <w:r w:rsidR="00F77CDC" w:rsidRPr="00D43C31">
              <w:t>978</w:t>
            </w:r>
            <w:r w:rsidR="003D06BC">
              <w:rPr>
                <w:rFonts w:hint="eastAsia"/>
              </w:rPr>
              <w:t>7576020359</w:t>
            </w:r>
            <w:r w:rsidR="00B30F1B">
              <w:rPr>
                <w:rFonts w:hint="eastAsia"/>
              </w:rPr>
              <w:t>、</w:t>
            </w:r>
            <w:r w:rsidR="003D06BC" w:rsidRPr="003D06BC">
              <w:rPr>
                <w:rFonts w:hint="eastAsia"/>
              </w:rPr>
              <w:t>华东师范大学出版社</w:t>
            </w:r>
            <w:r w:rsidR="00B30F1B">
              <w:rPr>
                <w:rFonts w:hint="eastAsia"/>
              </w:rPr>
              <w:t>。</w:t>
            </w:r>
          </w:p>
        </w:tc>
        <w:tc>
          <w:tcPr>
            <w:tcW w:w="1413" w:type="dxa"/>
            <w:gridSpan w:val="2"/>
            <w:vAlign w:val="center"/>
          </w:tcPr>
          <w:p w14:paraId="2C237BAB" w14:textId="6D8451D0" w:rsidR="00F152D4" w:rsidRDefault="00000000" w:rsidP="00791EBF">
            <w:pPr>
              <w:rPr>
                <w:rFonts w:hint="eastAsia"/>
              </w:rPr>
            </w:pPr>
            <w:r>
              <w:rPr>
                <w:rFonts w:hint="eastAsia"/>
              </w:rPr>
              <w:t>是否为马工程教材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684C2A15" w14:textId="349C1D56" w:rsidR="00F152D4" w:rsidRDefault="00D36ED8" w:rsidP="00791EBF">
            <w:pPr>
              <w:rPr>
                <w:rFonts w:hint="eastAsia"/>
              </w:rPr>
            </w:pPr>
            <w:r>
              <w:rPr>
                <w:rFonts w:hint="eastAsia"/>
              </w:rPr>
              <w:t>否</w:t>
            </w:r>
          </w:p>
        </w:tc>
      </w:tr>
      <w:tr w:rsidR="00F152D4" w14:paraId="78295811" w14:textId="77777777" w:rsidTr="00F03F78">
        <w:trPr>
          <w:trHeight w:val="29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47888862" w14:textId="77777777" w:rsidR="00F152D4" w:rsidRDefault="00000000" w:rsidP="00791EBF">
            <w:pPr>
              <w:rPr>
                <w:rFonts w:hint="eastAsia"/>
              </w:rPr>
            </w:pPr>
            <w: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5BE4EB72" w14:textId="6D147E31" w:rsidR="00F152D4" w:rsidRPr="00EE0F03" w:rsidRDefault="003D06BC" w:rsidP="00791EBF">
            <w:pPr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</w:rPr>
              <w:t>学前教育学、2130014</w:t>
            </w:r>
            <w:r w:rsidR="00EE0F03">
              <w:rPr>
                <w:rFonts w:hint="eastAsia"/>
              </w:rPr>
              <w:t>（2）</w:t>
            </w:r>
            <w:r>
              <w:rPr>
                <w:rFonts w:hint="eastAsia"/>
              </w:rPr>
              <w:t>，学前儿童发展科学、2130016（2）</w:t>
            </w:r>
          </w:p>
        </w:tc>
      </w:tr>
      <w:tr w:rsidR="00F152D4" w14:paraId="2FC1754E" w14:textId="77777777" w:rsidTr="00F77CDC">
        <w:trPr>
          <w:trHeight w:val="2418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65247457" w14:textId="77777777" w:rsidR="00F152D4" w:rsidRDefault="00000000" w:rsidP="00791EBF">
            <w:pPr>
              <w:rPr>
                <w:rFonts w:hint="eastAsia"/>
              </w:rPr>
            </w:pPr>
            <w: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14:paraId="58CF9955" w14:textId="0677B4D1" w:rsidR="00C6102E" w:rsidRDefault="009C548C" w:rsidP="00281977">
            <w:pPr>
              <w:ind w:firstLineChars="200" w:firstLine="420"/>
              <w:rPr>
                <w:rFonts w:hint="eastAsia"/>
              </w:rPr>
            </w:pPr>
            <w:r w:rsidRPr="009C548C">
              <w:t>《3–6岁儿童发展与评价》是学前教育专业面向大三学生开设的专业选修课程。</w:t>
            </w:r>
            <w:r w:rsidR="00C6102E" w:rsidRPr="00C6102E">
              <w:rPr>
                <w:rFonts w:hint="eastAsia"/>
              </w:rPr>
              <w:t>课程充分支撑“教育情怀”“</w:t>
            </w:r>
            <w:r w:rsidR="0016568B" w:rsidRPr="0016568B">
              <w:rPr>
                <w:rFonts w:hint="eastAsia"/>
              </w:rPr>
              <w:t>保教知识</w:t>
            </w:r>
            <w:r w:rsidR="00C6102E" w:rsidRPr="0016568B">
              <w:rPr>
                <w:rFonts w:hint="eastAsia"/>
              </w:rPr>
              <w:t>”</w:t>
            </w:r>
            <w:r w:rsidR="00C6102E" w:rsidRPr="00C6102E">
              <w:rPr>
                <w:rFonts w:hint="eastAsia"/>
              </w:rPr>
              <w:t>“</w:t>
            </w:r>
            <w:r w:rsidR="0016568B">
              <w:rPr>
                <w:rFonts w:hint="eastAsia"/>
              </w:rPr>
              <w:t>保教能力</w:t>
            </w:r>
            <w:r w:rsidR="00C6102E" w:rsidRPr="00C6102E">
              <w:rPr>
                <w:rFonts w:hint="eastAsia"/>
              </w:rPr>
              <w:t>”毕业要求指标点。</w:t>
            </w:r>
          </w:p>
          <w:p w14:paraId="0C2DBD74" w14:textId="77777777" w:rsidR="00281977" w:rsidRDefault="00281977" w:rsidP="00281977">
            <w:pPr>
              <w:ind w:firstLineChars="200" w:firstLine="420"/>
              <w:rPr>
                <w:rFonts w:hint="eastAsia"/>
              </w:rPr>
            </w:pPr>
            <w:r w:rsidRPr="00281977">
              <w:t>本课程以3–6岁幼儿身心发展特点与学习规律为基础，系统介绍幼儿发展评价的基本理论、指标体系、评价主体与途径、评价方法与技术以及评价实施流程等内容。课程通过理论学习、案例分析和小组讨论等方式，引导学生理解发展性评价理念，学习运用观察记录、作品分析、学习故事和成长档案等方法，对幼儿学习与发展进行观察、分析与评价，并能够根据评价结果反思和改进教育活动。</w:t>
            </w:r>
          </w:p>
          <w:p w14:paraId="42902AA9" w14:textId="7B6C7E14" w:rsidR="00C221E1" w:rsidRPr="002A670A" w:rsidRDefault="00281977" w:rsidP="00281977">
            <w:pPr>
              <w:ind w:firstLineChars="200" w:firstLine="420"/>
              <w:rPr>
                <w:rFonts w:hint="eastAsia"/>
              </w:rPr>
            </w:pPr>
            <w:r w:rsidRPr="00281977">
              <w:t>通过本课程学习，学生逐步形成以儿童发展为本的评价观，提高对幼儿学习与发展的专业观察与分析能力，为今后从事幼儿园保教工作奠定基础。</w:t>
            </w:r>
          </w:p>
        </w:tc>
      </w:tr>
      <w:tr w:rsidR="00F152D4" w14:paraId="2F656792" w14:textId="77777777" w:rsidTr="00F77CDC">
        <w:trPr>
          <w:trHeight w:val="939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2BBDF7FF" w14:textId="77777777" w:rsidR="00F152D4" w:rsidRDefault="00000000" w:rsidP="00791EBF">
            <w:pPr>
              <w:rPr>
                <w:rFonts w:hint="eastAsia"/>
              </w:rPr>
            </w:pPr>
            <w:r>
              <w:t>选课建议</w:t>
            </w:r>
            <w:r>
              <w:rPr>
                <w:rFonts w:hint="eastAsia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14:paraId="6D74A832" w14:textId="37C1C5CB" w:rsidR="00F152D4" w:rsidRPr="00E30D4F" w:rsidRDefault="00281977" w:rsidP="00791EBF">
            <w:pPr>
              <w:ind w:firstLineChars="200" w:firstLine="420"/>
              <w:rPr>
                <w:rFonts w:hint="eastAsia"/>
              </w:rPr>
            </w:pPr>
            <w:r w:rsidRPr="00281977">
              <w:t>本课程适合学前教育专业大三学生选修。课程采用课堂讲授、案例分析、小组讨论等多种教学方式，引导学生在理解理论知识的基础上主动参与学习与交流。修课学生需提前阅读相关学习材料，结合幼儿园教育实践或观察经验提出问题，并通过小组讨论共同探究课程中的重点与难点。课程学习过程中鼓励学生关注幼儿园保教实践中的观察与评价问题，主动查阅相关资料，在观察、分析与交流中深化对幼儿发展评价的理解，不断提升幼儿发展观察与评价的专业能力。</w:t>
            </w:r>
          </w:p>
        </w:tc>
      </w:tr>
      <w:tr w:rsidR="002A51FD" w14:paraId="42BCF77B" w14:textId="77777777" w:rsidTr="00FF01A6">
        <w:trPr>
          <w:trHeight w:val="425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60432AF9" w14:textId="77777777" w:rsidR="00F152D4" w:rsidRDefault="00000000" w:rsidP="00791EBF">
            <w:pPr>
              <w:rPr>
                <w:rFonts w:hint="eastAsia"/>
              </w:rPr>
            </w:pPr>
            <w:r>
              <w:rPr>
                <w:rFonts w:hint="eastAsia"/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14:paraId="0BD4719F" w14:textId="058BDBB1" w:rsidR="00F152D4" w:rsidRDefault="002A51FD" w:rsidP="00791EBF">
            <w:pPr>
              <w:rPr>
                <w:rFonts w:ascii="黑体" w:eastAsia="黑体" w:hAnsi="黑体" w:hint="eastAsia"/>
                <w:color w:val="000000" w:themeColor="text1"/>
              </w:rPr>
            </w:pPr>
            <w:r>
              <w:rPr>
                <w:noProof/>
              </w:rPr>
              <w:drawing>
                <wp:inline distT="0" distB="0" distL="0" distR="0" wp14:anchorId="1275B9FE" wp14:editId="43443381">
                  <wp:extent cx="611456" cy="240224"/>
                  <wp:effectExtent l="0" t="0" r="0" b="7620"/>
                  <wp:docPr id="7591090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773" cy="2478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14:paraId="70178819" w14:textId="77777777" w:rsidR="00F152D4" w:rsidRDefault="00000000" w:rsidP="00791EBF">
            <w:pPr>
              <w:rPr>
                <w:rFonts w:hint="eastAsia"/>
              </w:rPr>
            </w:pPr>
            <w:r>
              <w:rPr>
                <w:rFonts w:hint="eastAsia"/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51CD0EC8" w14:textId="367856C4" w:rsidR="00F152D4" w:rsidRDefault="00D36ED8" w:rsidP="00791EBF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02</w:t>
            </w:r>
            <w:r w:rsidR="00427BE3">
              <w:rPr>
                <w:rFonts w:hint="eastAsia"/>
              </w:rPr>
              <w:t>6</w:t>
            </w:r>
            <w:r>
              <w:t>.</w:t>
            </w:r>
            <w:r w:rsidR="00EE0F03">
              <w:rPr>
                <w:rFonts w:hint="eastAsia"/>
              </w:rPr>
              <w:t>2</w:t>
            </w:r>
          </w:p>
        </w:tc>
      </w:tr>
      <w:tr w:rsidR="002A51FD" w14:paraId="3632BBDE" w14:textId="77777777" w:rsidTr="00F03F78">
        <w:trPr>
          <w:trHeight w:val="25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666F07F1" w14:textId="77777777" w:rsidR="00F152D4" w:rsidRDefault="00000000" w:rsidP="00791EBF">
            <w:pPr>
              <w:rPr>
                <w:rFonts w:hint="eastAsia"/>
              </w:rPr>
            </w:pPr>
            <w:r>
              <w:rPr>
                <w:rFonts w:hint="eastAsia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4C9095B9" w14:textId="64B03077" w:rsidR="00F152D4" w:rsidRDefault="007732D5" w:rsidP="00791EBF">
            <w:pPr>
              <w:rPr>
                <w:rFonts w:ascii="黑体" w:eastAsia="黑体" w:hAnsi="黑体" w:hint="eastAsia"/>
                <w:color w:val="000000" w:themeColor="text1"/>
              </w:rPr>
            </w:pPr>
            <w:r>
              <w:rPr>
                <w:rFonts w:hint="eastAsia"/>
                <w:noProof/>
              </w:rPr>
              <w:drawing>
                <wp:inline distT="0" distB="0" distL="114300" distR="114300" wp14:anchorId="56402942" wp14:editId="767BB59F">
                  <wp:extent cx="344805" cy="189865"/>
                  <wp:effectExtent l="0" t="0" r="10795" b="13335"/>
                  <wp:docPr id="1" name="图片 1" descr="截屏2024-10-12 17.01.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截屏2024-10-12 17.01.3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805" cy="189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vAlign w:val="center"/>
          </w:tcPr>
          <w:p w14:paraId="61CCA6A2" w14:textId="77777777" w:rsidR="00F152D4" w:rsidRDefault="00000000" w:rsidP="00791EBF">
            <w:pPr>
              <w:rPr>
                <w:rFonts w:hint="eastAsia"/>
              </w:rPr>
            </w:pPr>
            <w:r>
              <w:rPr>
                <w:rFonts w:hint="eastAsia"/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14:paraId="0321792F" w14:textId="033C5987" w:rsidR="00F152D4" w:rsidRDefault="007732D5" w:rsidP="00791EBF">
            <w:pPr>
              <w:rPr>
                <w:rFonts w:hint="eastAsia"/>
              </w:rPr>
            </w:pPr>
            <w:r>
              <w:rPr>
                <w:rFonts w:hint="eastAsia"/>
              </w:rPr>
              <w:t>202</w:t>
            </w:r>
            <w:r w:rsidR="00427BE3">
              <w:rPr>
                <w:rFonts w:hint="eastAsia"/>
              </w:rPr>
              <w:t>6</w:t>
            </w:r>
            <w:r>
              <w:rPr>
                <w:rFonts w:hint="eastAsia"/>
              </w:rPr>
              <w:t>.2</w:t>
            </w:r>
          </w:p>
        </w:tc>
      </w:tr>
      <w:tr w:rsidR="002A51FD" w14:paraId="75D8EB67" w14:textId="77777777" w:rsidTr="00F03F78">
        <w:trPr>
          <w:trHeight w:val="25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35E0B8A" w14:textId="77777777" w:rsidR="00F152D4" w:rsidRDefault="00000000" w:rsidP="00791EBF">
            <w:pPr>
              <w:rPr>
                <w:rFonts w:hint="eastAsia"/>
              </w:rPr>
            </w:pPr>
            <w:r>
              <w:rPr>
                <w:rFonts w:hint="eastAsia"/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14:paraId="59EDA072" w14:textId="2B77FCE1" w:rsidR="00F152D4" w:rsidRDefault="007732D5" w:rsidP="00791EBF">
            <w:pPr>
              <w:rPr>
                <w:rFonts w:ascii="黑体" w:eastAsia="黑体" w:hAnsi="黑体" w:hint="eastAsia"/>
                <w:color w:val="000000" w:themeColor="text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noProof/>
                <w:szCs w:val="21"/>
              </w:rPr>
              <w:drawing>
                <wp:inline distT="0" distB="0" distL="114300" distR="114300" wp14:anchorId="658C6BB3" wp14:editId="570C9B27">
                  <wp:extent cx="420370" cy="179705"/>
                  <wp:effectExtent l="0" t="0" r="11430" b="23495"/>
                  <wp:docPr id="4" name="图片 4" descr="截屏2024-10-12 17.01.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截屏2024-10-12 17.01.45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370" cy="179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14:paraId="0C312429" w14:textId="77777777" w:rsidR="00F152D4" w:rsidRDefault="00000000" w:rsidP="00791EBF">
            <w:pPr>
              <w:rPr>
                <w:rFonts w:hint="eastAsia"/>
              </w:rPr>
            </w:pPr>
            <w:r>
              <w:rPr>
                <w:rFonts w:hint="eastAsia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444FE34" w14:textId="56AD8C12" w:rsidR="00F152D4" w:rsidRDefault="007732D5" w:rsidP="00791EBF">
            <w:pPr>
              <w:rPr>
                <w:rFonts w:hint="eastAsia"/>
              </w:rPr>
            </w:pPr>
            <w:r>
              <w:rPr>
                <w:rFonts w:hint="eastAsia"/>
              </w:rPr>
              <w:t>202</w:t>
            </w:r>
            <w:r w:rsidR="00427BE3">
              <w:rPr>
                <w:rFonts w:hint="eastAsia"/>
              </w:rPr>
              <w:t>6</w:t>
            </w:r>
            <w:r>
              <w:rPr>
                <w:rFonts w:hint="eastAsia"/>
              </w:rPr>
              <w:t>.2</w:t>
            </w:r>
          </w:p>
        </w:tc>
      </w:tr>
    </w:tbl>
    <w:p w14:paraId="2B6FA1CA" w14:textId="54FC7266" w:rsidR="00F152D4" w:rsidRDefault="00000000" w:rsidP="00B47721">
      <w:pPr>
        <w:pStyle w:val="DG1"/>
      </w:pPr>
      <w:r>
        <w:rPr>
          <w:rFonts w:hint="eastAsia"/>
        </w:rPr>
        <w:lastRenderedPageBreak/>
        <w:t>二、课程目标与毕业要求</w:t>
      </w:r>
    </w:p>
    <w:p w14:paraId="749E9AF2" w14:textId="77777777" w:rsidR="00F152D4" w:rsidRDefault="00000000" w:rsidP="00F618D8">
      <w:pPr>
        <w:pStyle w:val="DG2"/>
      </w:pPr>
      <w:r>
        <w:rPr>
          <w:rFonts w:hint="eastAsia"/>
        </w:rPr>
        <w:t>（一）课程目标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6"/>
        <w:gridCol w:w="622"/>
        <w:gridCol w:w="6448"/>
      </w:tblGrid>
      <w:tr w:rsidR="00F152D4" w14:paraId="1FE4E4DA" w14:textId="77777777" w:rsidTr="005355FD">
        <w:trPr>
          <w:trHeight w:val="305"/>
          <w:jc w:val="center"/>
        </w:trPr>
        <w:tc>
          <w:tcPr>
            <w:tcW w:w="1206" w:type="dxa"/>
            <w:vAlign w:val="center"/>
          </w:tcPr>
          <w:p w14:paraId="03AB2A95" w14:textId="77777777" w:rsidR="00F152D4" w:rsidRDefault="00000000" w:rsidP="00791EBF">
            <w:pPr>
              <w:rPr>
                <w:rFonts w:hint="eastAsia"/>
              </w:rPr>
            </w:pPr>
            <w:bookmarkStart w:id="0" w:name="OLE_LINK12"/>
            <w:r>
              <w:rPr>
                <w:rFonts w:hint="eastAsia"/>
              </w:rPr>
              <w:t>类型</w:t>
            </w:r>
          </w:p>
        </w:tc>
        <w:tc>
          <w:tcPr>
            <w:tcW w:w="622" w:type="dxa"/>
            <w:vAlign w:val="center"/>
          </w:tcPr>
          <w:p w14:paraId="588D428F" w14:textId="77777777" w:rsidR="00F152D4" w:rsidRDefault="00000000" w:rsidP="00791EBF">
            <w:pPr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6448" w:type="dxa"/>
            <w:vAlign w:val="center"/>
          </w:tcPr>
          <w:p w14:paraId="3E3F5D23" w14:textId="77777777" w:rsidR="00F152D4" w:rsidRDefault="00000000" w:rsidP="00791EBF">
            <w:pPr>
              <w:rPr>
                <w:rFonts w:hint="eastAsia"/>
              </w:rPr>
            </w:pPr>
            <w:r>
              <w:rPr>
                <w:rFonts w:hint="eastAsia"/>
              </w:rPr>
              <w:t>内容</w:t>
            </w:r>
          </w:p>
        </w:tc>
      </w:tr>
      <w:tr w:rsidR="00C6102E" w14:paraId="2D5599DD" w14:textId="77777777" w:rsidTr="005355FD">
        <w:trPr>
          <w:trHeight w:val="714"/>
          <w:jc w:val="center"/>
        </w:trPr>
        <w:tc>
          <w:tcPr>
            <w:tcW w:w="1206" w:type="dxa"/>
            <w:vAlign w:val="center"/>
          </w:tcPr>
          <w:p w14:paraId="2B2C5092" w14:textId="77777777" w:rsidR="00C6102E" w:rsidRDefault="00C6102E" w:rsidP="00791EBF">
            <w:pPr>
              <w:rPr>
                <w:rFonts w:hint="eastAsia"/>
              </w:rPr>
            </w:pPr>
            <w:r>
              <w:rPr>
                <w:rFonts w:hint="eastAsia"/>
              </w:rPr>
              <w:t>知识目标</w:t>
            </w:r>
          </w:p>
        </w:tc>
        <w:tc>
          <w:tcPr>
            <w:tcW w:w="622" w:type="dxa"/>
            <w:vAlign w:val="center"/>
          </w:tcPr>
          <w:p w14:paraId="5E1BAE8E" w14:textId="7746A3DA" w:rsidR="00C6102E" w:rsidRDefault="00C6102E" w:rsidP="00791EBF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6448" w:type="dxa"/>
          </w:tcPr>
          <w:p w14:paraId="67045C4B" w14:textId="55D22052" w:rsidR="00C6102E" w:rsidRPr="00923008" w:rsidRDefault="00281977" w:rsidP="00141385">
            <w:pPr>
              <w:pStyle w:val="DG0"/>
            </w:pPr>
            <w:r w:rsidRPr="00281977">
              <w:t>理解</w:t>
            </w:r>
            <w:r w:rsidRPr="00281977">
              <w:t>3–6</w:t>
            </w:r>
            <w:r w:rsidRPr="00281977">
              <w:t>岁幼儿身心发展特点与学习规律，掌握幼儿发展评价的基本概念、指标体系、评价主体与途径、方法技术及实施流程等基础知识，能够从发展视角理解幼儿学习与成长过程。</w:t>
            </w:r>
          </w:p>
        </w:tc>
      </w:tr>
      <w:tr w:rsidR="00C6102E" w14:paraId="4263A7CD" w14:textId="77777777" w:rsidTr="000D5A78">
        <w:trPr>
          <w:trHeight w:val="885"/>
          <w:jc w:val="center"/>
        </w:trPr>
        <w:tc>
          <w:tcPr>
            <w:tcW w:w="1206" w:type="dxa"/>
            <w:vAlign w:val="center"/>
          </w:tcPr>
          <w:p w14:paraId="4A2DEBEE" w14:textId="77777777" w:rsidR="00C6102E" w:rsidRDefault="00C6102E" w:rsidP="00791EBF">
            <w:pPr>
              <w:rPr>
                <w:rFonts w:hint="eastAsia"/>
              </w:rPr>
            </w:pPr>
            <w:r>
              <w:rPr>
                <w:rFonts w:hint="eastAsia"/>
              </w:rPr>
              <w:t>技能目标</w:t>
            </w:r>
          </w:p>
        </w:tc>
        <w:tc>
          <w:tcPr>
            <w:tcW w:w="622" w:type="dxa"/>
            <w:vAlign w:val="center"/>
          </w:tcPr>
          <w:p w14:paraId="5EC0E459" w14:textId="1ECFD37D" w:rsidR="00C6102E" w:rsidRDefault="00C6102E" w:rsidP="00791EBF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6448" w:type="dxa"/>
          </w:tcPr>
          <w:p w14:paraId="290510D6" w14:textId="4A62A7BC" w:rsidR="00C6102E" w:rsidRPr="00B64BED" w:rsidRDefault="00281977" w:rsidP="00141385">
            <w:pPr>
              <w:pStyle w:val="DG0"/>
            </w:pPr>
            <w:r w:rsidRPr="00281977">
              <w:t>能够运用观察记录、谈话、作品分析、学习故事和成长档案等方法，对幼儿学习与发展进行系统观察与分析，并能够根据评价结果进行初步判断，提出促进幼儿发展的教育建议。</w:t>
            </w:r>
          </w:p>
        </w:tc>
      </w:tr>
      <w:tr w:rsidR="00427BE3" w14:paraId="41AD86EC" w14:textId="77777777" w:rsidTr="00427BE3">
        <w:trPr>
          <w:trHeight w:val="1058"/>
          <w:jc w:val="center"/>
        </w:trPr>
        <w:tc>
          <w:tcPr>
            <w:tcW w:w="1206" w:type="dxa"/>
            <w:vAlign w:val="center"/>
          </w:tcPr>
          <w:p w14:paraId="3C430AA5" w14:textId="77777777" w:rsidR="00427BE3" w:rsidRDefault="00427BE3" w:rsidP="00791EBF">
            <w:pPr>
              <w:rPr>
                <w:rFonts w:hint="eastAsia"/>
              </w:rPr>
            </w:pPr>
            <w:r>
              <w:rPr>
                <w:rFonts w:hint="eastAsia"/>
              </w:rPr>
              <w:t>素养目标</w:t>
            </w:r>
          </w:p>
          <w:p w14:paraId="72FC4104" w14:textId="77777777" w:rsidR="00427BE3" w:rsidRDefault="00427BE3" w:rsidP="00791EBF">
            <w:pPr>
              <w:rPr>
                <w:rFonts w:hint="eastAsia"/>
              </w:rPr>
            </w:pPr>
            <w:r>
              <w:rPr>
                <w:rFonts w:hint="eastAsia"/>
              </w:rPr>
              <w:t>(含课程思政目标</w:t>
            </w:r>
            <w:r>
              <w:t>)</w:t>
            </w:r>
          </w:p>
        </w:tc>
        <w:tc>
          <w:tcPr>
            <w:tcW w:w="622" w:type="dxa"/>
            <w:vAlign w:val="center"/>
          </w:tcPr>
          <w:p w14:paraId="525737EE" w14:textId="0987D21E" w:rsidR="00427BE3" w:rsidRDefault="00427BE3" w:rsidP="00791EBF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6448" w:type="dxa"/>
          </w:tcPr>
          <w:p w14:paraId="77097A80" w14:textId="7A8C852A" w:rsidR="00427BE3" w:rsidRPr="00923008" w:rsidRDefault="00281977" w:rsidP="00141385">
            <w:pPr>
              <w:pStyle w:val="DG0"/>
            </w:pPr>
            <w:r w:rsidRPr="00281977">
              <w:t>树立以儿童发展为本的教育理念，尊重幼儿个体差异，形成客观、公正的评价意识与专业责任感，在评价实践中体现对幼儿的关爱与理解，增强促进幼儿全面发展的教育情怀。</w:t>
            </w:r>
          </w:p>
        </w:tc>
      </w:tr>
    </w:tbl>
    <w:bookmarkEnd w:id="0"/>
    <w:p w14:paraId="5458CB67" w14:textId="3F10DE18" w:rsidR="00F152D4" w:rsidRDefault="00000000" w:rsidP="00F618D8">
      <w:pPr>
        <w:pStyle w:val="DG2"/>
      </w:pPr>
      <w:r>
        <w:rPr>
          <w:rFonts w:hint="eastAsia"/>
        </w:rPr>
        <w:t>（二）毕业要求与课程目标的关系</w:t>
      </w:r>
      <w:r>
        <w:rPr>
          <w:rFonts w:hint="eastAsia"/>
        </w:rPr>
        <w:t xml:space="preserve"> </w:t>
      </w:r>
    </w:p>
    <w:tbl>
      <w:tblPr>
        <w:tblStyle w:val="ab"/>
        <w:tblW w:w="512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7"/>
        <w:gridCol w:w="5373"/>
        <w:gridCol w:w="848"/>
        <w:gridCol w:w="1132"/>
      </w:tblGrid>
      <w:tr w:rsidR="005355FD" w:rsidRPr="00427BE3" w14:paraId="12A7AF68" w14:textId="77777777" w:rsidTr="00141385">
        <w:trPr>
          <w:trHeight w:val="422"/>
        </w:trPr>
        <w:tc>
          <w:tcPr>
            <w:tcW w:w="1129" w:type="dxa"/>
          </w:tcPr>
          <w:p w14:paraId="55293CDD" w14:textId="77777777" w:rsidR="005355FD" w:rsidRPr="00427BE3" w:rsidRDefault="005355FD" w:rsidP="00791EBF">
            <w:pPr>
              <w:pStyle w:val="DG"/>
              <w:rPr>
                <w:rFonts w:hint="eastAsia"/>
                <w:szCs w:val="21"/>
              </w:rPr>
            </w:pPr>
            <w:r w:rsidRPr="00427BE3">
              <w:rPr>
                <w:rFonts w:hint="eastAsia"/>
                <w:szCs w:val="21"/>
              </w:rPr>
              <w:t>毕业</w:t>
            </w:r>
          </w:p>
          <w:p w14:paraId="6D800269" w14:textId="335168AB" w:rsidR="005355FD" w:rsidRPr="00427BE3" w:rsidRDefault="005355FD" w:rsidP="00791EBF">
            <w:pPr>
              <w:pStyle w:val="DG"/>
              <w:rPr>
                <w:rFonts w:hint="eastAsia"/>
                <w:szCs w:val="21"/>
              </w:rPr>
            </w:pPr>
            <w:r w:rsidRPr="00427BE3">
              <w:rPr>
                <w:rFonts w:hint="eastAsia"/>
                <w:szCs w:val="21"/>
              </w:rPr>
              <w:t>要求</w:t>
            </w:r>
          </w:p>
        </w:tc>
        <w:tc>
          <w:tcPr>
            <w:tcW w:w="5387" w:type="dxa"/>
          </w:tcPr>
          <w:p w14:paraId="62E967BC" w14:textId="77777777" w:rsidR="005355FD" w:rsidRPr="00427BE3" w:rsidRDefault="005355FD" w:rsidP="00791EBF">
            <w:pPr>
              <w:pStyle w:val="DG"/>
              <w:rPr>
                <w:rFonts w:hint="eastAsia"/>
                <w:szCs w:val="21"/>
              </w:rPr>
            </w:pPr>
            <w:r w:rsidRPr="00427BE3">
              <w:rPr>
                <w:rFonts w:hint="eastAsia"/>
                <w:szCs w:val="21"/>
              </w:rPr>
              <w:t>指标点</w:t>
            </w:r>
          </w:p>
        </w:tc>
        <w:tc>
          <w:tcPr>
            <w:tcW w:w="850" w:type="dxa"/>
          </w:tcPr>
          <w:p w14:paraId="2F3D7F39" w14:textId="77777777" w:rsidR="005355FD" w:rsidRPr="00427BE3" w:rsidRDefault="005355FD" w:rsidP="00791EBF">
            <w:pPr>
              <w:pStyle w:val="DG"/>
              <w:rPr>
                <w:rFonts w:hint="eastAsia"/>
                <w:szCs w:val="21"/>
              </w:rPr>
            </w:pPr>
            <w:r w:rsidRPr="00427BE3">
              <w:rPr>
                <w:rFonts w:hint="eastAsia"/>
                <w:szCs w:val="21"/>
              </w:rPr>
              <w:t>支撑度</w:t>
            </w:r>
          </w:p>
        </w:tc>
        <w:tc>
          <w:tcPr>
            <w:tcW w:w="1134" w:type="dxa"/>
          </w:tcPr>
          <w:p w14:paraId="65468512" w14:textId="77777777" w:rsidR="005355FD" w:rsidRPr="00427BE3" w:rsidRDefault="005355FD" w:rsidP="00791EBF">
            <w:pPr>
              <w:pStyle w:val="DG"/>
              <w:rPr>
                <w:rFonts w:hint="eastAsia"/>
                <w:szCs w:val="21"/>
              </w:rPr>
            </w:pPr>
            <w:r w:rsidRPr="00427BE3">
              <w:rPr>
                <w:rFonts w:hint="eastAsia"/>
                <w:szCs w:val="21"/>
              </w:rPr>
              <w:t>课程目标</w:t>
            </w:r>
          </w:p>
        </w:tc>
      </w:tr>
      <w:tr w:rsidR="005355FD" w:rsidRPr="00427BE3" w14:paraId="02F5F544" w14:textId="77777777" w:rsidTr="00141385">
        <w:trPr>
          <w:trHeight w:val="1430"/>
        </w:trPr>
        <w:tc>
          <w:tcPr>
            <w:tcW w:w="1129" w:type="dxa"/>
          </w:tcPr>
          <w:p w14:paraId="04CA871F" w14:textId="1AE88D20" w:rsidR="00222785" w:rsidRPr="00427BE3" w:rsidRDefault="00222785" w:rsidP="00141385">
            <w:pPr>
              <w:pStyle w:val="DG0"/>
            </w:pPr>
            <w:r w:rsidRPr="00427BE3">
              <w:rPr>
                <w:rFonts w:hint="eastAsia"/>
              </w:rPr>
              <w:t>XQ0</w:t>
            </w:r>
            <w:r w:rsidR="0016568B" w:rsidRPr="00427BE3">
              <w:rPr>
                <w:rFonts w:hint="eastAsia"/>
              </w:rPr>
              <w:t>2</w:t>
            </w:r>
          </w:p>
          <w:p w14:paraId="3A323D05" w14:textId="17070EAB" w:rsidR="005355FD" w:rsidRPr="00427BE3" w:rsidRDefault="005355FD" w:rsidP="00141385">
            <w:pPr>
              <w:pStyle w:val="DG0"/>
            </w:pPr>
            <w:r w:rsidRPr="00427BE3">
              <w:rPr>
                <w:rFonts w:hint="eastAsia"/>
              </w:rPr>
              <w:t>教育情怀</w:t>
            </w:r>
          </w:p>
        </w:tc>
        <w:tc>
          <w:tcPr>
            <w:tcW w:w="5387" w:type="dxa"/>
          </w:tcPr>
          <w:p w14:paraId="345BAC67" w14:textId="16863C74" w:rsidR="005355FD" w:rsidRPr="00427BE3" w:rsidRDefault="00427BE3" w:rsidP="00141385">
            <w:pPr>
              <w:pStyle w:val="DG"/>
              <w:jc w:val="both"/>
              <w:rPr>
                <w:rFonts w:hint="eastAsia"/>
                <w:szCs w:val="21"/>
              </w:rPr>
            </w:pPr>
            <w:r w:rsidRPr="00427BE3">
              <w:rPr>
                <w:rStyle w:val="font21"/>
                <w:rFonts w:asciiTheme="minorEastAsia" w:eastAsiaTheme="minorEastAsia" w:hAnsiTheme="minorEastAsia" w:hint="default"/>
              </w:rPr>
              <w:t>②关爱幼儿：具有人文底蕴、生命关怀和科学精神，自觉践行幼儿为本和爱与自由理念，尊重并理解幼儿的独立人格和个体差异，关心爱护幼儿，富有爱心、责任心，工作细心、耐心，做幼儿全面健康成长的启蒙者和引路人。</w:t>
            </w:r>
          </w:p>
        </w:tc>
        <w:tc>
          <w:tcPr>
            <w:tcW w:w="850" w:type="dxa"/>
          </w:tcPr>
          <w:p w14:paraId="3BF1BF1D" w14:textId="3E055FED" w:rsidR="005355FD" w:rsidRPr="00427BE3" w:rsidRDefault="00427BE3" w:rsidP="00141385">
            <w:pPr>
              <w:pStyle w:val="DG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L</w:t>
            </w:r>
          </w:p>
        </w:tc>
        <w:tc>
          <w:tcPr>
            <w:tcW w:w="1134" w:type="dxa"/>
          </w:tcPr>
          <w:p w14:paraId="443D9141" w14:textId="6A966C40" w:rsidR="005355FD" w:rsidRPr="00427BE3" w:rsidRDefault="00281977" w:rsidP="00141385">
            <w:pPr>
              <w:pStyle w:val="DG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</w:tr>
      <w:tr w:rsidR="005355FD" w:rsidRPr="00427BE3" w14:paraId="11768439" w14:textId="77777777" w:rsidTr="00141385">
        <w:trPr>
          <w:trHeight w:val="904"/>
        </w:trPr>
        <w:tc>
          <w:tcPr>
            <w:tcW w:w="1129" w:type="dxa"/>
          </w:tcPr>
          <w:p w14:paraId="1C6D83C5" w14:textId="7AB55E1E" w:rsidR="00427BE3" w:rsidRDefault="00222785" w:rsidP="00141385">
            <w:pPr>
              <w:pStyle w:val="DG0"/>
            </w:pPr>
            <w:r w:rsidRPr="00427BE3">
              <w:rPr>
                <w:rFonts w:hint="eastAsia"/>
              </w:rPr>
              <w:t>XQ0</w:t>
            </w:r>
            <w:r w:rsidR="003D06BC" w:rsidRPr="00427BE3">
              <w:rPr>
                <w:rFonts w:hint="eastAsia"/>
              </w:rPr>
              <w:t>3</w:t>
            </w:r>
          </w:p>
          <w:p w14:paraId="4600EAA5" w14:textId="79D1D298" w:rsidR="005355FD" w:rsidRPr="00427BE3" w:rsidRDefault="00427BE3" w:rsidP="00141385">
            <w:pPr>
              <w:pStyle w:val="DG0"/>
            </w:pPr>
            <w:r>
              <w:rPr>
                <w:rFonts w:hint="eastAsia"/>
              </w:rPr>
              <w:t>保教知识</w:t>
            </w:r>
          </w:p>
        </w:tc>
        <w:tc>
          <w:tcPr>
            <w:tcW w:w="5387" w:type="dxa"/>
          </w:tcPr>
          <w:p w14:paraId="2C3688D2" w14:textId="6F79AABD" w:rsidR="005355FD" w:rsidRPr="00427BE3" w:rsidRDefault="00427BE3" w:rsidP="00141385">
            <w:pPr>
              <w:pStyle w:val="DG0"/>
            </w:pPr>
            <w:r w:rsidRPr="00427BE3">
              <w:rPr>
                <w:rStyle w:val="font21"/>
                <w:rFonts w:asciiTheme="minorEastAsia" w:eastAsiaTheme="minorEastAsia" w:hAnsiTheme="minorEastAsia" w:hint="default"/>
              </w:rPr>
              <w:t>②儿童发展知识：理解 2-6 岁幼儿身心发展特点与成长规律，认同幼儿在发展水平、速度和优势方面存在个体差异，在此基础上深刻认识 2-6 岁幼儿学习特征；熟悉五大领域的基本知识和核心经验，知道幼儿园保育和教育的基本方法。</w:t>
            </w:r>
          </w:p>
        </w:tc>
        <w:tc>
          <w:tcPr>
            <w:tcW w:w="850" w:type="dxa"/>
          </w:tcPr>
          <w:p w14:paraId="432BA1B4" w14:textId="48FA1EF0" w:rsidR="005355FD" w:rsidRPr="00427BE3" w:rsidRDefault="00427BE3" w:rsidP="00141385">
            <w:pPr>
              <w:pStyle w:val="DG0"/>
              <w:jc w:val="center"/>
            </w:pPr>
            <w:r>
              <w:rPr>
                <w:rFonts w:hint="eastAsia"/>
              </w:rPr>
              <w:t>H</w:t>
            </w:r>
          </w:p>
        </w:tc>
        <w:tc>
          <w:tcPr>
            <w:tcW w:w="1134" w:type="dxa"/>
          </w:tcPr>
          <w:p w14:paraId="7BE73FD1" w14:textId="27C3C6CB" w:rsidR="005355FD" w:rsidRPr="00427BE3" w:rsidRDefault="00281977" w:rsidP="00141385">
            <w:pPr>
              <w:pStyle w:val="DG0"/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355FD" w:rsidRPr="00427BE3" w14:paraId="012F8AA3" w14:textId="77777777" w:rsidTr="00141385">
        <w:trPr>
          <w:trHeight w:val="815"/>
        </w:trPr>
        <w:tc>
          <w:tcPr>
            <w:tcW w:w="1129" w:type="dxa"/>
          </w:tcPr>
          <w:p w14:paraId="7A2B6E73" w14:textId="77777777" w:rsidR="00427BE3" w:rsidRDefault="00222785" w:rsidP="00141385">
            <w:pPr>
              <w:pStyle w:val="DG0"/>
            </w:pPr>
            <w:r w:rsidRPr="00427BE3">
              <w:rPr>
                <w:rFonts w:hint="eastAsia"/>
              </w:rPr>
              <w:t>XQ0</w:t>
            </w:r>
            <w:r w:rsidR="00427BE3" w:rsidRPr="00427BE3">
              <w:rPr>
                <w:rFonts w:hint="eastAsia"/>
              </w:rPr>
              <w:t>4</w:t>
            </w:r>
          </w:p>
          <w:p w14:paraId="60990A72" w14:textId="6D1164F9" w:rsidR="005355FD" w:rsidRPr="00427BE3" w:rsidRDefault="00427BE3" w:rsidP="00141385">
            <w:pPr>
              <w:pStyle w:val="DG0"/>
            </w:pPr>
            <w:r>
              <w:rPr>
                <w:rFonts w:hint="eastAsia"/>
              </w:rPr>
              <w:t>保教能力</w:t>
            </w:r>
          </w:p>
        </w:tc>
        <w:tc>
          <w:tcPr>
            <w:tcW w:w="5387" w:type="dxa"/>
          </w:tcPr>
          <w:p w14:paraId="6A32A27C" w14:textId="24F05900" w:rsidR="005355FD" w:rsidRPr="00427BE3" w:rsidRDefault="00427BE3" w:rsidP="00141385">
            <w:pPr>
              <w:pStyle w:val="DG0"/>
            </w:pPr>
            <w:r w:rsidRPr="00427BE3">
              <w:rPr>
                <w:rFonts w:hint="eastAsia"/>
              </w:rPr>
              <w:t>③分析评价能力：具备对幼儿园一日生活现场的观察、记录与分析能力，通过班级观察、一对一倾听等方式，了解幼儿兴趣、需求和问题。在户外活动时间，养成“观察分析”习惯，感受幼儿情绪，加深对其认识。运用观察、谈话、作品分析、家园合作等方法，全面评价幼儿学习与发展情况。依据评价结果，科学分析教育活动效果，优化后续教学安排，提出改进措施，促进教育活动高质量开展。</w:t>
            </w:r>
          </w:p>
        </w:tc>
        <w:tc>
          <w:tcPr>
            <w:tcW w:w="850" w:type="dxa"/>
          </w:tcPr>
          <w:p w14:paraId="33905E8B" w14:textId="33081314" w:rsidR="005355FD" w:rsidRPr="00427BE3" w:rsidRDefault="00427BE3" w:rsidP="00141385">
            <w:pPr>
              <w:pStyle w:val="DG0"/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</w:tcPr>
          <w:p w14:paraId="4487B8C3" w14:textId="1CAE10AC" w:rsidR="005355FD" w:rsidRPr="00427BE3" w:rsidRDefault="00281977" w:rsidP="00141385">
            <w:pPr>
              <w:pStyle w:val="DG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</w:tr>
    </w:tbl>
    <w:p w14:paraId="2609FFC7" w14:textId="58F4DE28" w:rsidR="00F152D4" w:rsidRDefault="00000000" w:rsidP="00B47721">
      <w:pPr>
        <w:pStyle w:val="DG1"/>
      </w:pPr>
      <w:r>
        <w:rPr>
          <w:rFonts w:hint="eastAsia"/>
        </w:rPr>
        <w:t>三、</w:t>
      </w:r>
      <w:r>
        <w:t>课程内容</w:t>
      </w:r>
      <w:r>
        <w:rPr>
          <w:rFonts w:hint="eastAsia"/>
        </w:rPr>
        <w:t>与教学设计</w:t>
      </w:r>
    </w:p>
    <w:p w14:paraId="3F718D70" w14:textId="77777777" w:rsidR="00791EBF" w:rsidRDefault="00791EBF" w:rsidP="00F618D8">
      <w:pPr>
        <w:pStyle w:val="DG2"/>
      </w:pPr>
      <w:r>
        <w:rPr>
          <w:rFonts w:hint="eastAsia"/>
        </w:rPr>
        <w:t>（一）教学单元对课程目标的支撑关系</w:t>
      </w:r>
    </w:p>
    <w:tbl>
      <w:tblPr>
        <w:tblStyle w:val="ab"/>
        <w:tblW w:w="83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21"/>
        <w:gridCol w:w="1276"/>
        <w:gridCol w:w="1276"/>
        <w:gridCol w:w="1276"/>
      </w:tblGrid>
      <w:tr w:rsidR="00F618D8" w:rsidRPr="00F618D8" w14:paraId="0ACF3121" w14:textId="77777777" w:rsidTr="009C548C">
        <w:trPr>
          <w:trHeight w:val="821"/>
          <w:tblHeader/>
          <w:jc w:val="center"/>
        </w:trPr>
        <w:tc>
          <w:tcPr>
            <w:tcW w:w="4521" w:type="dxa"/>
            <w:hideMark/>
          </w:tcPr>
          <w:p w14:paraId="72B596A0" w14:textId="77777777" w:rsidR="00F618D8" w:rsidRPr="00F618D8" w:rsidRDefault="00F618D8" w:rsidP="00F618D8">
            <w:pPr>
              <w:pStyle w:val="DG2"/>
              <w:rPr>
                <w:rFonts w:ascii="宋体" w:hAnsi="宋体" w:hint="eastAsia"/>
                <w:bCs/>
              </w:rPr>
            </w:pPr>
            <w:r w:rsidRPr="00F618D8">
              <w:rPr>
                <w:rFonts w:ascii="宋体" w:hAnsi="宋体"/>
                <w:bCs/>
              </w:rPr>
              <w:lastRenderedPageBreak/>
              <w:t>教学单元</w:t>
            </w:r>
          </w:p>
        </w:tc>
        <w:tc>
          <w:tcPr>
            <w:tcW w:w="1276" w:type="dxa"/>
            <w:hideMark/>
          </w:tcPr>
          <w:p w14:paraId="3B607EEC" w14:textId="1D5BA7E0" w:rsidR="00F618D8" w:rsidRPr="00F618D8" w:rsidRDefault="009C548C" w:rsidP="00F618D8">
            <w:pPr>
              <w:pStyle w:val="DG2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课程</w:t>
            </w:r>
            <w:r w:rsidR="00F618D8" w:rsidRPr="00F618D8">
              <w:rPr>
                <w:rFonts w:ascii="宋体" w:hAnsi="宋体"/>
                <w:bCs/>
              </w:rPr>
              <w:t>目标1</w:t>
            </w:r>
          </w:p>
        </w:tc>
        <w:tc>
          <w:tcPr>
            <w:tcW w:w="1276" w:type="dxa"/>
            <w:hideMark/>
          </w:tcPr>
          <w:p w14:paraId="7FF1F4E1" w14:textId="2CCE63A7" w:rsidR="00F618D8" w:rsidRPr="00F618D8" w:rsidRDefault="009C548C" w:rsidP="00F618D8">
            <w:pPr>
              <w:pStyle w:val="DG2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课程</w:t>
            </w:r>
            <w:r w:rsidR="00F618D8" w:rsidRPr="00F618D8">
              <w:rPr>
                <w:rFonts w:ascii="宋体" w:hAnsi="宋体"/>
                <w:bCs/>
              </w:rPr>
              <w:t>目标2</w:t>
            </w:r>
          </w:p>
        </w:tc>
        <w:tc>
          <w:tcPr>
            <w:tcW w:w="1276" w:type="dxa"/>
            <w:hideMark/>
          </w:tcPr>
          <w:p w14:paraId="004C5115" w14:textId="04D1D32A" w:rsidR="00F618D8" w:rsidRPr="00F618D8" w:rsidRDefault="009C548C" w:rsidP="00F618D8">
            <w:pPr>
              <w:pStyle w:val="DG2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课程</w:t>
            </w:r>
            <w:r w:rsidR="00F618D8" w:rsidRPr="00F618D8">
              <w:rPr>
                <w:rFonts w:ascii="宋体" w:hAnsi="宋体"/>
                <w:bCs/>
              </w:rPr>
              <w:t>目标3</w:t>
            </w:r>
          </w:p>
        </w:tc>
      </w:tr>
      <w:tr w:rsidR="00F618D8" w:rsidRPr="00F618D8" w14:paraId="67B4B778" w14:textId="77777777" w:rsidTr="009C548C">
        <w:trPr>
          <w:jc w:val="center"/>
        </w:trPr>
        <w:tc>
          <w:tcPr>
            <w:tcW w:w="4521" w:type="dxa"/>
            <w:hideMark/>
          </w:tcPr>
          <w:p w14:paraId="499C6FB1" w14:textId="77777777" w:rsidR="00F618D8" w:rsidRPr="00F618D8" w:rsidRDefault="00F618D8" w:rsidP="00F618D8">
            <w:pPr>
              <w:pStyle w:val="DG2"/>
              <w:spacing w:line="240" w:lineRule="auto"/>
              <w:rPr>
                <w:rFonts w:ascii="宋体" w:hAnsi="宋体" w:hint="eastAsia"/>
                <w:b w:val="0"/>
                <w:bCs/>
              </w:rPr>
            </w:pPr>
            <w:r w:rsidRPr="00F618D8">
              <w:rPr>
                <w:rFonts w:ascii="宋体" w:hAnsi="宋体"/>
                <w:b w:val="0"/>
                <w:bCs/>
              </w:rPr>
              <w:t>第一单元 幼儿发展评价概述</w:t>
            </w:r>
          </w:p>
        </w:tc>
        <w:tc>
          <w:tcPr>
            <w:tcW w:w="1276" w:type="dxa"/>
            <w:hideMark/>
          </w:tcPr>
          <w:p w14:paraId="1175C411" w14:textId="77777777" w:rsidR="00F618D8" w:rsidRPr="00F618D8" w:rsidRDefault="00F618D8" w:rsidP="00F618D8">
            <w:pPr>
              <w:pStyle w:val="DG2"/>
              <w:spacing w:line="240" w:lineRule="auto"/>
              <w:rPr>
                <w:rFonts w:ascii="宋体" w:hAnsi="宋体" w:hint="eastAsia"/>
                <w:b w:val="0"/>
                <w:bCs/>
              </w:rPr>
            </w:pPr>
            <w:r w:rsidRPr="00F618D8">
              <w:rPr>
                <w:rFonts w:ascii="宋体" w:hAnsi="宋体"/>
                <w:b w:val="0"/>
                <w:bCs/>
              </w:rPr>
              <w:t>√</w:t>
            </w:r>
          </w:p>
        </w:tc>
        <w:tc>
          <w:tcPr>
            <w:tcW w:w="1276" w:type="dxa"/>
            <w:hideMark/>
          </w:tcPr>
          <w:p w14:paraId="6DEF8482" w14:textId="77777777" w:rsidR="00F618D8" w:rsidRPr="00F618D8" w:rsidRDefault="00F618D8" w:rsidP="00F618D8">
            <w:pPr>
              <w:pStyle w:val="DG2"/>
              <w:spacing w:line="240" w:lineRule="auto"/>
              <w:rPr>
                <w:rFonts w:ascii="宋体" w:hAnsi="宋体" w:hint="eastAsia"/>
                <w:b w:val="0"/>
                <w:bCs/>
              </w:rPr>
            </w:pPr>
          </w:p>
        </w:tc>
        <w:tc>
          <w:tcPr>
            <w:tcW w:w="1276" w:type="dxa"/>
            <w:hideMark/>
          </w:tcPr>
          <w:p w14:paraId="18BB623F" w14:textId="77777777" w:rsidR="00F618D8" w:rsidRPr="00F618D8" w:rsidRDefault="00F618D8" w:rsidP="00F618D8">
            <w:pPr>
              <w:pStyle w:val="DG2"/>
              <w:spacing w:line="240" w:lineRule="auto"/>
              <w:rPr>
                <w:rFonts w:ascii="宋体" w:hAnsi="宋体" w:hint="eastAsia"/>
                <w:b w:val="0"/>
                <w:bCs/>
              </w:rPr>
            </w:pPr>
            <w:r w:rsidRPr="00F618D8">
              <w:rPr>
                <w:rFonts w:ascii="宋体" w:hAnsi="宋体"/>
                <w:b w:val="0"/>
                <w:bCs/>
              </w:rPr>
              <w:t>√</w:t>
            </w:r>
          </w:p>
        </w:tc>
      </w:tr>
      <w:tr w:rsidR="00F618D8" w:rsidRPr="00F618D8" w14:paraId="16F271B6" w14:textId="77777777" w:rsidTr="009C548C">
        <w:trPr>
          <w:jc w:val="center"/>
        </w:trPr>
        <w:tc>
          <w:tcPr>
            <w:tcW w:w="4521" w:type="dxa"/>
            <w:hideMark/>
          </w:tcPr>
          <w:p w14:paraId="1AEF535C" w14:textId="77777777" w:rsidR="00F618D8" w:rsidRPr="00F618D8" w:rsidRDefault="00F618D8" w:rsidP="00F618D8">
            <w:pPr>
              <w:pStyle w:val="DG2"/>
              <w:spacing w:line="240" w:lineRule="auto"/>
              <w:rPr>
                <w:rFonts w:ascii="宋体" w:hAnsi="宋体" w:hint="eastAsia"/>
                <w:b w:val="0"/>
                <w:bCs/>
              </w:rPr>
            </w:pPr>
            <w:r w:rsidRPr="00F618D8">
              <w:rPr>
                <w:rFonts w:ascii="宋体" w:hAnsi="宋体"/>
                <w:b w:val="0"/>
                <w:bCs/>
              </w:rPr>
              <w:t>第二单元 《3-6岁儿童学习与发展指南》与发展评价</w:t>
            </w:r>
          </w:p>
        </w:tc>
        <w:tc>
          <w:tcPr>
            <w:tcW w:w="1276" w:type="dxa"/>
            <w:hideMark/>
          </w:tcPr>
          <w:p w14:paraId="6A5D9EF3" w14:textId="77777777" w:rsidR="00F618D8" w:rsidRPr="00F618D8" w:rsidRDefault="00F618D8" w:rsidP="00F618D8">
            <w:pPr>
              <w:pStyle w:val="DG2"/>
              <w:spacing w:line="240" w:lineRule="auto"/>
              <w:rPr>
                <w:rFonts w:ascii="宋体" w:hAnsi="宋体" w:hint="eastAsia"/>
                <w:b w:val="0"/>
                <w:bCs/>
              </w:rPr>
            </w:pPr>
            <w:r w:rsidRPr="00F618D8">
              <w:rPr>
                <w:rFonts w:ascii="宋体" w:hAnsi="宋体"/>
                <w:b w:val="0"/>
                <w:bCs/>
              </w:rPr>
              <w:t>√</w:t>
            </w:r>
          </w:p>
        </w:tc>
        <w:tc>
          <w:tcPr>
            <w:tcW w:w="1276" w:type="dxa"/>
            <w:hideMark/>
          </w:tcPr>
          <w:p w14:paraId="24A7C8C4" w14:textId="77777777" w:rsidR="00F618D8" w:rsidRPr="00F618D8" w:rsidRDefault="00F618D8" w:rsidP="00F618D8">
            <w:pPr>
              <w:pStyle w:val="DG2"/>
              <w:spacing w:line="240" w:lineRule="auto"/>
              <w:rPr>
                <w:rFonts w:ascii="宋体" w:hAnsi="宋体" w:hint="eastAsia"/>
                <w:b w:val="0"/>
                <w:bCs/>
              </w:rPr>
            </w:pPr>
          </w:p>
        </w:tc>
        <w:tc>
          <w:tcPr>
            <w:tcW w:w="1276" w:type="dxa"/>
            <w:hideMark/>
          </w:tcPr>
          <w:p w14:paraId="53CDBDAD" w14:textId="77777777" w:rsidR="00F618D8" w:rsidRPr="00F618D8" w:rsidRDefault="00F618D8" w:rsidP="00F618D8">
            <w:pPr>
              <w:pStyle w:val="DG2"/>
              <w:spacing w:line="240" w:lineRule="auto"/>
              <w:rPr>
                <w:rFonts w:ascii="宋体" w:hAnsi="宋体" w:hint="eastAsia"/>
                <w:b w:val="0"/>
                <w:bCs/>
              </w:rPr>
            </w:pPr>
          </w:p>
        </w:tc>
      </w:tr>
      <w:tr w:rsidR="00F618D8" w:rsidRPr="00F618D8" w14:paraId="623BA96A" w14:textId="77777777" w:rsidTr="009C548C">
        <w:trPr>
          <w:jc w:val="center"/>
        </w:trPr>
        <w:tc>
          <w:tcPr>
            <w:tcW w:w="4521" w:type="dxa"/>
            <w:hideMark/>
          </w:tcPr>
          <w:p w14:paraId="6E01211D" w14:textId="77777777" w:rsidR="00F618D8" w:rsidRPr="00F618D8" w:rsidRDefault="00F618D8" w:rsidP="00F618D8">
            <w:pPr>
              <w:pStyle w:val="DG2"/>
              <w:spacing w:line="240" w:lineRule="auto"/>
              <w:rPr>
                <w:rFonts w:ascii="宋体" w:hAnsi="宋体" w:hint="eastAsia"/>
                <w:b w:val="0"/>
                <w:bCs/>
              </w:rPr>
            </w:pPr>
            <w:r w:rsidRPr="00F618D8">
              <w:rPr>
                <w:rFonts w:ascii="宋体" w:hAnsi="宋体"/>
                <w:b w:val="0"/>
                <w:bCs/>
              </w:rPr>
              <w:t>第三单元 幼儿发展评价的指标体系与内容</w:t>
            </w:r>
          </w:p>
        </w:tc>
        <w:tc>
          <w:tcPr>
            <w:tcW w:w="1276" w:type="dxa"/>
            <w:hideMark/>
          </w:tcPr>
          <w:p w14:paraId="3C60591C" w14:textId="77777777" w:rsidR="00F618D8" w:rsidRPr="00F618D8" w:rsidRDefault="00F618D8" w:rsidP="00F618D8">
            <w:pPr>
              <w:pStyle w:val="DG2"/>
              <w:spacing w:line="240" w:lineRule="auto"/>
              <w:rPr>
                <w:rFonts w:ascii="宋体" w:hAnsi="宋体" w:hint="eastAsia"/>
                <w:b w:val="0"/>
                <w:bCs/>
              </w:rPr>
            </w:pPr>
            <w:r w:rsidRPr="00F618D8">
              <w:rPr>
                <w:rFonts w:ascii="宋体" w:hAnsi="宋体"/>
                <w:b w:val="0"/>
                <w:bCs/>
              </w:rPr>
              <w:t>√</w:t>
            </w:r>
          </w:p>
        </w:tc>
        <w:tc>
          <w:tcPr>
            <w:tcW w:w="1276" w:type="dxa"/>
            <w:hideMark/>
          </w:tcPr>
          <w:p w14:paraId="57475F83" w14:textId="77777777" w:rsidR="00F618D8" w:rsidRPr="00F618D8" w:rsidRDefault="00F618D8" w:rsidP="00F618D8">
            <w:pPr>
              <w:pStyle w:val="DG2"/>
              <w:spacing w:line="240" w:lineRule="auto"/>
              <w:rPr>
                <w:rFonts w:ascii="宋体" w:hAnsi="宋体" w:hint="eastAsia"/>
                <w:b w:val="0"/>
                <w:bCs/>
              </w:rPr>
            </w:pPr>
            <w:r w:rsidRPr="00F618D8">
              <w:rPr>
                <w:rFonts w:ascii="宋体" w:hAnsi="宋体"/>
                <w:b w:val="0"/>
                <w:bCs/>
              </w:rPr>
              <w:t>√</w:t>
            </w:r>
          </w:p>
        </w:tc>
        <w:tc>
          <w:tcPr>
            <w:tcW w:w="1276" w:type="dxa"/>
            <w:hideMark/>
          </w:tcPr>
          <w:p w14:paraId="68280459" w14:textId="77777777" w:rsidR="00F618D8" w:rsidRPr="00F618D8" w:rsidRDefault="00F618D8" w:rsidP="00F618D8">
            <w:pPr>
              <w:pStyle w:val="DG2"/>
              <w:spacing w:line="240" w:lineRule="auto"/>
              <w:rPr>
                <w:rFonts w:ascii="宋体" w:hAnsi="宋体" w:hint="eastAsia"/>
                <w:b w:val="0"/>
                <w:bCs/>
              </w:rPr>
            </w:pPr>
          </w:p>
        </w:tc>
      </w:tr>
      <w:tr w:rsidR="00F618D8" w:rsidRPr="00F618D8" w14:paraId="29074CEF" w14:textId="77777777" w:rsidTr="009C548C">
        <w:trPr>
          <w:jc w:val="center"/>
        </w:trPr>
        <w:tc>
          <w:tcPr>
            <w:tcW w:w="4521" w:type="dxa"/>
            <w:hideMark/>
          </w:tcPr>
          <w:p w14:paraId="25DF349B" w14:textId="77777777" w:rsidR="00F618D8" w:rsidRPr="00F618D8" w:rsidRDefault="00F618D8" w:rsidP="00F618D8">
            <w:pPr>
              <w:pStyle w:val="DG2"/>
              <w:spacing w:line="240" w:lineRule="auto"/>
              <w:rPr>
                <w:rFonts w:ascii="宋体" w:hAnsi="宋体" w:hint="eastAsia"/>
                <w:b w:val="0"/>
                <w:bCs/>
              </w:rPr>
            </w:pPr>
            <w:r w:rsidRPr="00F618D8">
              <w:rPr>
                <w:rFonts w:ascii="宋体" w:hAnsi="宋体"/>
                <w:b w:val="0"/>
                <w:bCs/>
              </w:rPr>
              <w:t>第四单元 幼儿发展观察与记录方法</w:t>
            </w:r>
          </w:p>
        </w:tc>
        <w:tc>
          <w:tcPr>
            <w:tcW w:w="1276" w:type="dxa"/>
            <w:hideMark/>
          </w:tcPr>
          <w:p w14:paraId="7EF1E3C3" w14:textId="77777777" w:rsidR="00F618D8" w:rsidRPr="00F618D8" w:rsidRDefault="00F618D8" w:rsidP="00F618D8">
            <w:pPr>
              <w:pStyle w:val="DG2"/>
              <w:spacing w:line="240" w:lineRule="auto"/>
              <w:rPr>
                <w:rFonts w:ascii="宋体" w:hAnsi="宋体" w:hint="eastAsia"/>
                <w:b w:val="0"/>
                <w:bCs/>
              </w:rPr>
            </w:pPr>
          </w:p>
        </w:tc>
        <w:tc>
          <w:tcPr>
            <w:tcW w:w="1276" w:type="dxa"/>
            <w:hideMark/>
          </w:tcPr>
          <w:p w14:paraId="20BBBEA8" w14:textId="77777777" w:rsidR="00F618D8" w:rsidRPr="00F618D8" w:rsidRDefault="00F618D8" w:rsidP="00F618D8">
            <w:pPr>
              <w:pStyle w:val="DG2"/>
              <w:spacing w:line="240" w:lineRule="auto"/>
              <w:rPr>
                <w:rFonts w:ascii="宋体" w:hAnsi="宋体" w:hint="eastAsia"/>
                <w:b w:val="0"/>
                <w:bCs/>
              </w:rPr>
            </w:pPr>
            <w:r w:rsidRPr="00F618D8">
              <w:rPr>
                <w:rFonts w:ascii="宋体" w:hAnsi="宋体"/>
                <w:b w:val="0"/>
                <w:bCs/>
              </w:rPr>
              <w:t>√</w:t>
            </w:r>
          </w:p>
        </w:tc>
        <w:tc>
          <w:tcPr>
            <w:tcW w:w="1276" w:type="dxa"/>
            <w:hideMark/>
          </w:tcPr>
          <w:p w14:paraId="5D8DEE99" w14:textId="77777777" w:rsidR="00F618D8" w:rsidRPr="00F618D8" w:rsidRDefault="00F618D8" w:rsidP="00F618D8">
            <w:pPr>
              <w:pStyle w:val="DG2"/>
              <w:spacing w:line="240" w:lineRule="auto"/>
              <w:rPr>
                <w:rFonts w:ascii="宋体" w:hAnsi="宋体" w:hint="eastAsia"/>
                <w:b w:val="0"/>
                <w:bCs/>
              </w:rPr>
            </w:pPr>
          </w:p>
        </w:tc>
      </w:tr>
      <w:tr w:rsidR="00F618D8" w:rsidRPr="00F618D8" w14:paraId="60461B7E" w14:textId="77777777" w:rsidTr="009C548C">
        <w:trPr>
          <w:jc w:val="center"/>
        </w:trPr>
        <w:tc>
          <w:tcPr>
            <w:tcW w:w="4521" w:type="dxa"/>
            <w:hideMark/>
          </w:tcPr>
          <w:p w14:paraId="181F2F23" w14:textId="77777777" w:rsidR="00F618D8" w:rsidRPr="00F618D8" w:rsidRDefault="00F618D8" w:rsidP="00F618D8">
            <w:pPr>
              <w:pStyle w:val="DG2"/>
              <w:spacing w:line="240" w:lineRule="auto"/>
              <w:rPr>
                <w:rFonts w:ascii="宋体" w:hAnsi="宋体" w:hint="eastAsia"/>
                <w:b w:val="0"/>
                <w:bCs/>
              </w:rPr>
            </w:pPr>
            <w:r w:rsidRPr="00F618D8">
              <w:rPr>
                <w:rFonts w:ascii="宋体" w:hAnsi="宋体"/>
                <w:b w:val="0"/>
                <w:bCs/>
              </w:rPr>
              <w:t>第五单元 幼儿发展评价实施流程</w:t>
            </w:r>
          </w:p>
        </w:tc>
        <w:tc>
          <w:tcPr>
            <w:tcW w:w="1276" w:type="dxa"/>
            <w:hideMark/>
          </w:tcPr>
          <w:p w14:paraId="7F602209" w14:textId="77777777" w:rsidR="00F618D8" w:rsidRPr="00F618D8" w:rsidRDefault="00F618D8" w:rsidP="00F618D8">
            <w:pPr>
              <w:pStyle w:val="DG2"/>
              <w:spacing w:line="240" w:lineRule="auto"/>
              <w:rPr>
                <w:rFonts w:ascii="宋体" w:hAnsi="宋体" w:hint="eastAsia"/>
                <w:b w:val="0"/>
                <w:bCs/>
              </w:rPr>
            </w:pPr>
          </w:p>
        </w:tc>
        <w:tc>
          <w:tcPr>
            <w:tcW w:w="1276" w:type="dxa"/>
            <w:hideMark/>
          </w:tcPr>
          <w:p w14:paraId="2606A8AF" w14:textId="77777777" w:rsidR="00F618D8" w:rsidRPr="00F618D8" w:rsidRDefault="00F618D8" w:rsidP="00F618D8">
            <w:pPr>
              <w:pStyle w:val="DG2"/>
              <w:spacing w:line="240" w:lineRule="auto"/>
              <w:rPr>
                <w:rFonts w:ascii="宋体" w:hAnsi="宋体" w:hint="eastAsia"/>
                <w:b w:val="0"/>
                <w:bCs/>
              </w:rPr>
            </w:pPr>
            <w:r w:rsidRPr="00F618D8">
              <w:rPr>
                <w:rFonts w:ascii="宋体" w:hAnsi="宋体"/>
                <w:b w:val="0"/>
                <w:bCs/>
              </w:rPr>
              <w:t>√</w:t>
            </w:r>
          </w:p>
        </w:tc>
        <w:tc>
          <w:tcPr>
            <w:tcW w:w="1276" w:type="dxa"/>
            <w:hideMark/>
          </w:tcPr>
          <w:p w14:paraId="68820D53" w14:textId="77777777" w:rsidR="00F618D8" w:rsidRPr="00F618D8" w:rsidRDefault="00F618D8" w:rsidP="00F618D8">
            <w:pPr>
              <w:pStyle w:val="DG2"/>
              <w:spacing w:line="240" w:lineRule="auto"/>
              <w:rPr>
                <w:rFonts w:ascii="宋体" w:hAnsi="宋体" w:hint="eastAsia"/>
                <w:b w:val="0"/>
                <w:bCs/>
              </w:rPr>
            </w:pPr>
          </w:p>
        </w:tc>
      </w:tr>
      <w:tr w:rsidR="00F618D8" w:rsidRPr="00F618D8" w14:paraId="69A2B8B5" w14:textId="77777777" w:rsidTr="009C548C">
        <w:trPr>
          <w:jc w:val="center"/>
        </w:trPr>
        <w:tc>
          <w:tcPr>
            <w:tcW w:w="4521" w:type="dxa"/>
            <w:hideMark/>
          </w:tcPr>
          <w:p w14:paraId="7C9991A7" w14:textId="77777777" w:rsidR="00F618D8" w:rsidRPr="00F618D8" w:rsidRDefault="00F618D8" w:rsidP="00F618D8">
            <w:pPr>
              <w:pStyle w:val="DG2"/>
              <w:spacing w:line="240" w:lineRule="auto"/>
              <w:rPr>
                <w:rFonts w:ascii="宋体" w:hAnsi="宋体" w:hint="eastAsia"/>
                <w:b w:val="0"/>
                <w:bCs/>
              </w:rPr>
            </w:pPr>
            <w:r w:rsidRPr="00F618D8">
              <w:rPr>
                <w:rFonts w:ascii="宋体" w:hAnsi="宋体"/>
                <w:b w:val="0"/>
                <w:bCs/>
              </w:rPr>
              <w:t>第六单元 基于课程的幼儿发展评价</w:t>
            </w:r>
          </w:p>
        </w:tc>
        <w:tc>
          <w:tcPr>
            <w:tcW w:w="1276" w:type="dxa"/>
            <w:hideMark/>
          </w:tcPr>
          <w:p w14:paraId="2A75AE8D" w14:textId="77777777" w:rsidR="00F618D8" w:rsidRPr="00F618D8" w:rsidRDefault="00F618D8" w:rsidP="00F618D8">
            <w:pPr>
              <w:pStyle w:val="DG2"/>
              <w:spacing w:line="240" w:lineRule="auto"/>
              <w:rPr>
                <w:rFonts w:ascii="宋体" w:hAnsi="宋体" w:hint="eastAsia"/>
                <w:b w:val="0"/>
                <w:bCs/>
              </w:rPr>
            </w:pPr>
          </w:p>
        </w:tc>
        <w:tc>
          <w:tcPr>
            <w:tcW w:w="1276" w:type="dxa"/>
            <w:hideMark/>
          </w:tcPr>
          <w:p w14:paraId="7FB62CDD" w14:textId="77777777" w:rsidR="00F618D8" w:rsidRPr="00F618D8" w:rsidRDefault="00F618D8" w:rsidP="00F618D8">
            <w:pPr>
              <w:pStyle w:val="DG2"/>
              <w:spacing w:line="240" w:lineRule="auto"/>
              <w:rPr>
                <w:rFonts w:ascii="宋体" w:hAnsi="宋体" w:hint="eastAsia"/>
                <w:b w:val="0"/>
                <w:bCs/>
              </w:rPr>
            </w:pPr>
            <w:r w:rsidRPr="00F618D8">
              <w:rPr>
                <w:rFonts w:ascii="宋体" w:hAnsi="宋体"/>
                <w:b w:val="0"/>
                <w:bCs/>
              </w:rPr>
              <w:t>√</w:t>
            </w:r>
          </w:p>
        </w:tc>
        <w:tc>
          <w:tcPr>
            <w:tcW w:w="1276" w:type="dxa"/>
            <w:hideMark/>
          </w:tcPr>
          <w:p w14:paraId="0AE40BBB" w14:textId="77777777" w:rsidR="00F618D8" w:rsidRPr="00F618D8" w:rsidRDefault="00F618D8" w:rsidP="00F618D8">
            <w:pPr>
              <w:pStyle w:val="DG2"/>
              <w:spacing w:line="240" w:lineRule="auto"/>
              <w:rPr>
                <w:rFonts w:ascii="宋体" w:hAnsi="宋体" w:hint="eastAsia"/>
                <w:b w:val="0"/>
                <w:bCs/>
              </w:rPr>
            </w:pPr>
            <w:r w:rsidRPr="00F618D8">
              <w:rPr>
                <w:rFonts w:ascii="宋体" w:hAnsi="宋体"/>
                <w:b w:val="0"/>
                <w:bCs/>
              </w:rPr>
              <w:t>√</w:t>
            </w:r>
          </w:p>
        </w:tc>
      </w:tr>
      <w:tr w:rsidR="00F618D8" w:rsidRPr="00F618D8" w14:paraId="4A64D5E9" w14:textId="77777777" w:rsidTr="009C548C">
        <w:trPr>
          <w:jc w:val="center"/>
        </w:trPr>
        <w:tc>
          <w:tcPr>
            <w:tcW w:w="4521" w:type="dxa"/>
            <w:hideMark/>
          </w:tcPr>
          <w:p w14:paraId="2294E54D" w14:textId="77777777" w:rsidR="00F618D8" w:rsidRPr="00F618D8" w:rsidRDefault="00F618D8" w:rsidP="00F618D8">
            <w:pPr>
              <w:pStyle w:val="DG2"/>
              <w:spacing w:line="240" w:lineRule="auto"/>
              <w:rPr>
                <w:rFonts w:ascii="宋体" w:hAnsi="宋体" w:hint="eastAsia"/>
                <w:b w:val="0"/>
                <w:bCs/>
              </w:rPr>
            </w:pPr>
            <w:r w:rsidRPr="00F618D8">
              <w:rPr>
                <w:rFonts w:ascii="宋体" w:hAnsi="宋体"/>
                <w:b w:val="0"/>
                <w:bCs/>
              </w:rPr>
              <w:t>第七单元 国际幼儿发展评价模式比较</w:t>
            </w:r>
          </w:p>
        </w:tc>
        <w:tc>
          <w:tcPr>
            <w:tcW w:w="1276" w:type="dxa"/>
            <w:hideMark/>
          </w:tcPr>
          <w:p w14:paraId="452D83E1" w14:textId="77777777" w:rsidR="00F618D8" w:rsidRPr="00F618D8" w:rsidRDefault="00F618D8" w:rsidP="00F618D8">
            <w:pPr>
              <w:pStyle w:val="DG2"/>
              <w:spacing w:line="240" w:lineRule="auto"/>
              <w:rPr>
                <w:rFonts w:ascii="宋体" w:hAnsi="宋体" w:hint="eastAsia"/>
                <w:b w:val="0"/>
                <w:bCs/>
              </w:rPr>
            </w:pPr>
            <w:r w:rsidRPr="00F618D8">
              <w:rPr>
                <w:rFonts w:ascii="宋体" w:hAnsi="宋体"/>
                <w:b w:val="0"/>
                <w:bCs/>
              </w:rPr>
              <w:t>√</w:t>
            </w:r>
          </w:p>
        </w:tc>
        <w:tc>
          <w:tcPr>
            <w:tcW w:w="1276" w:type="dxa"/>
            <w:hideMark/>
          </w:tcPr>
          <w:p w14:paraId="7E291E75" w14:textId="77777777" w:rsidR="00F618D8" w:rsidRPr="00F618D8" w:rsidRDefault="00F618D8" w:rsidP="00F618D8">
            <w:pPr>
              <w:pStyle w:val="DG2"/>
              <w:spacing w:line="240" w:lineRule="auto"/>
              <w:rPr>
                <w:rFonts w:ascii="宋体" w:hAnsi="宋体" w:hint="eastAsia"/>
                <w:b w:val="0"/>
                <w:bCs/>
              </w:rPr>
            </w:pPr>
          </w:p>
        </w:tc>
        <w:tc>
          <w:tcPr>
            <w:tcW w:w="1276" w:type="dxa"/>
            <w:hideMark/>
          </w:tcPr>
          <w:p w14:paraId="0A8278E6" w14:textId="77777777" w:rsidR="00F618D8" w:rsidRPr="00F618D8" w:rsidRDefault="00F618D8" w:rsidP="00F618D8">
            <w:pPr>
              <w:pStyle w:val="DG2"/>
              <w:spacing w:line="240" w:lineRule="auto"/>
              <w:rPr>
                <w:rFonts w:ascii="宋体" w:hAnsi="宋体" w:hint="eastAsia"/>
                <w:b w:val="0"/>
                <w:bCs/>
              </w:rPr>
            </w:pPr>
            <w:r w:rsidRPr="00F618D8">
              <w:rPr>
                <w:rFonts w:ascii="宋体" w:hAnsi="宋体"/>
                <w:b w:val="0"/>
                <w:bCs/>
              </w:rPr>
              <w:t>√</w:t>
            </w:r>
          </w:p>
        </w:tc>
      </w:tr>
      <w:tr w:rsidR="00F618D8" w:rsidRPr="00F618D8" w14:paraId="17F83FD6" w14:textId="77777777" w:rsidTr="009C548C">
        <w:trPr>
          <w:jc w:val="center"/>
        </w:trPr>
        <w:tc>
          <w:tcPr>
            <w:tcW w:w="4521" w:type="dxa"/>
            <w:hideMark/>
          </w:tcPr>
          <w:p w14:paraId="196F3AFE" w14:textId="77777777" w:rsidR="00F618D8" w:rsidRPr="00F618D8" w:rsidRDefault="00F618D8" w:rsidP="00F618D8">
            <w:pPr>
              <w:pStyle w:val="DG2"/>
              <w:spacing w:line="240" w:lineRule="auto"/>
              <w:rPr>
                <w:rFonts w:ascii="宋体" w:hAnsi="宋体" w:hint="eastAsia"/>
                <w:b w:val="0"/>
                <w:bCs/>
              </w:rPr>
            </w:pPr>
            <w:r w:rsidRPr="00F618D8">
              <w:rPr>
                <w:rFonts w:ascii="宋体" w:hAnsi="宋体"/>
                <w:b w:val="0"/>
                <w:bCs/>
              </w:rPr>
              <w:t>第八单元 幼儿成长档案与学习故事</w:t>
            </w:r>
          </w:p>
        </w:tc>
        <w:tc>
          <w:tcPr>
            <w:tcW w:w="1276" w:type="dxa"/>
            <w:hideMark/>
          </w:tcPr>
          <w:p w14:paraId="5B36D29A" w14:textId="77777777" w:rsidR="00F618D8" w:rsidRPr="00F618D8" w:rsidRDefault="00F618D8" w:rsidP="00F618D8">
            <w:pPr>
              <w:pStyle w:val="DG2"/>
              <w:spacing w:line="240" w:lineRule="auto"/>
              <w:rPr>
                <w:rFonts w:ascii="宋体" w:hAnsi="宋体" w:hint="eastAsia"/>
                <w:b w:val="0"/>
                <w:bCs/>
              </w:rPr>
            </w:pPr>
          </w:p>
        </w:tc>
        <w:tc>
          <w:tcPr>
            <w:tcW w:w="1276" w:type="dxa"/>
            <w:hideMark/>
          </w:tcPr>
          <w:p w14:paraId="613A3DDA" w14:textId="77777777" w:rsidR="00F618D8" w:rsidRPr="00F618D8" w:rsidRDefault="00F618D8" w:rsidP="00F618D8">
            <w:pPr>
              <w:pStyle w:val="DG2"/>
              <w:spacing w:line="240" w:lineRule="auto"/>
              <w:rPr>
                <w:rFonts w:ascii="宋体" w:hAnsi="宋体" w:hint="eastAsia"/>
                <w:b w:val="0"/>
                <w:bCs/>
              </w:rPr>
            </w:pPr>
            <w:r w:rsidRPr="00F618D8">
              <w:rPr>
                <w:rFonts w:ascii="宋体" w:hAnsi="宋体"/>
                <w:b w:val="0"/>
                <w:bCs/>
              </w:rPr>
              <w:t>√</w:t>
            </w:r>
          </w:p>
        </w:tc>
        <w:tc>
          <w:tcPr>
            <w:tcW w:w="1276" w:type="dxa"/>
            <w:hideMark/>
          </w:tcPr>
          <w:p w14:paraId="1263C138" w14:textId="77777777" w:rsidR="00F618D8" w:rsidRPr="00F618D8" w:rsidRDefault="00F618D8" w:rsidP="00F618D8">
            <w:pPr>
              <w:pStyle w:val="DG2"/>
              <w:spacing w:line="240" w:lineRule="auto"/>
              <w:rPr>
                <w:rFonts w:ascii="宋体" w:hAnsi="宋体" w:hint="eastAsia"/>
                <w:b w:val="0"/>
                <w:bCs/>
              </w:rPr>
            </w:pPr>
            <w:r w:rsidRPr="00F618D8">
              <w:rPr>
                <w:rFonts w:ascii="宋体" w:hAnsi="宋体"/>
                <w:b w:val="0"/>
                <w:bCs/>
              </w:rPr>
              <w:t>√</w:t>
            </w:r>
          </w:p>
        </w:tc>
      </w:tr>
      <w:tr w:rsidR="00F618D8" w:rsidRPr="00F618D8" w14:paraId="20637ED1" w14:textId="77777777" w:rsidTr="009C548C">
        <w:trPr>
          <w:jc w:val="center"/>
        </w:trPr>
        <w:tc>
          <w:tcPr>
            <w:tcW w:w="4521" w:type="dxa"/>
            <w:hideMark/>
          </w:tcPr>
          <w:p w14:paraId="29B5BAF4" w14:textId="77777777" w:rsidR="00F618D8" w:rsidRPr="00F618D8" w:rsidRDefault="00F618D8" w:rsidP="00F618D8">
            <w:pPr>
              <w:pStyle w:val="DG2"/>
              <w:spacing w:line="240" w:lineRule="auto"/>
              <w:rPr>
                <w:rFonts w:ascii="宋体" w:hAnsi="宋体" w:hint="eastAsia"/>
                <w:b w:val="0"/>
                <w:bCs/>
              </w:rPr>
            </w:pPr>
            <w:r w:rsidRPr="00F618D8">
              <w:rPr>
                <w:rFonts w:ascii="宋体" w:hAnsi="宋体"/>
                <w:b w:val="0"/>
                <w:bCs/>
              </w:rPr>
              <w:t>第九单元 幼儿发展评价报告</w:t>
            </w:r>
          </w:p>
        </w:tc>
        <w:tc>
          <w:tcPr>
            <w:tcW w:w="1276" w:type="dxa"/>
            <w:hideMark/>
          </w:tcPr>
          <w:p w14:paraId="3BD1DDAF" w14:textId="77777777" w:rsidR="00F618D8" w:rsidRPr="00F618D8" w:rsidRDefault="00F618D8" w:rsidP="00F618D8">
            <w:pPr>
              <w:pStyle w:val="DG2"/>
              <w:spacing w:line="240" w:lineRule="auto"/>
              <w:rPr>
                <w:rFonts w:ascii="宋体" w:hAnsi="宋体" w:hint="eastAsia"/>
                <w:b w:val="0"/>
                <w:bCs/>
              </w:rPr>
            </w:pPr>
          </w:p>
        </w:tc>
        <w:tc>
          <w:tcPr>
            <w:tcW w:w="1276" w:type="dxa"/>
            <w:hideMark/>
          </w:tcPr>
          <w:p w14:paraId="7D326181" w14:textId="77777777" w:rsidR="00F618D8" w:rsidRPr="00F618D8" w:rsidRDefault="00F618D8" w:rsidP="00F618D8">
            <w:pPr>
              <w:pStyle w:val="DG2"/>
              <w:spacing w:line="240" w:lineRule="auto"/>
              <w:rPr>
                <w:rFonts w:ascii="宋体" w:hAnsi="宋体" w:hint="eastAsia"/>
                <w:b w:val="0"/>
                <w:bCs/>
              </w:rPr>
            </w:pPr>
            <w:r w:rsidRPr="00F618D8">
              <w:rPr>
                <w:rFonts w:ascii="宋体" w:hAnsi="宋体"/>
                <w:b w:val="0"/>
                <w:bCs/>
              </w:rPr>
              <w:t>√</w:t>
            </w:r>
          </w:p>
        </w:tc>
        <w:tc>
          <w:tcPr>
            <w:tcW w:w="1276" w:type="dxa"/>
            <w:hideMark/>
          </w:tcPr>
          <w:p w14:paraId="10D39764" w14:textId="77777777" w:rsidR="00F618D8" w:rsidRPr="00F618D8" w:rsidRDefault="00F618D8" w:rsidP="00F618D8">
            <w:pPr>
              <w:pStyle w:val="DG2"/>
              <w:spacing w:line="240" w:lineRule="auto"/>
              <w:rPr>
                <w:rFonts w:ascii="宋体" w:hAnsi="宋体" w:hint="eastAsia"/>
                <w:b w:val="0"/>
                <w:bCs/>
              </w:rPr>
            </w:pPr>
          </w:p>
        </w:tc>
      </w:tr>
      <w:tr w:rsidR="00F618D8" w:rsidRPr="00F618D8" w14:paraId="598CECAF" w14:textId="77777777" w:rsidTr="009C548C">
        <w:trPr>
          <w:jc w:val="center"/>
        </w:trPr>
        <w:tc>
          <w:tcPr>
            <w:tcW w:w="4521" w:type="dxa"/>
            <w:hideMark/>
          </w:tcPr>
          <w:p w14:paraId="2404E734" w14:textId="77777777" w:rsidR="00F618D8" w:rsidRPr="00F618D8" w:rsidRDefault="00F618D8" w:rsidP="00F618D8">
            <w:pPr>
              <w:pStyle w:val="DG2"/>
              <w:spacing w:line="240" w:lineRule="auto"/>
              <w:rPr>
                <w:rFonts w:ascii="宋体" w:hAnsi="宋体" w:hint="eastAsia"/>
                <w:b w:val="0"/>
                <w:bCs/>
              </w:rPr>
            </w:pPr>
            <w:r w:rsidRPr="00F618D8">
              <w:rPr>
                <w:rFonts w:ascii="宋体" w:hAnsi="宋体"/>
                <w:b w:val="0"/>
                <w:bCs/>
              </w:rPr>
              <w:t>第十单元 评价促进教师专业成长</w:t>
            </w:r>
          </w:p>
        </w:tc>
        <w:tc>
          <w:tcPr>
            <w:tcW w:w="1276" w:type="dxa"/>
            <w:hideMark/>
          </w:tcPr>
          <w:p w14:paraId="6B26701C" w14:textId="77777777" w:rsidR="00F618D8" w:rsidRPr="00F618D8" w:rsidRDefault="00F618D8" w:rsidP="00F618D8">
            <w:pPr>
              <w:pStyle w:val="DG2"/>
              <w:spacing w:line="240" w:lineRule="auto"/>
              <w:rPr>
                <w:rFonts w:ascii="宋体" w:hAnsi="宋体" w:hint="eastAsia"/>
                <w:b w:val="0"/>
                <w:bCs/>
              </w:rPr>
            </w:pPr>
          </w:p>
        </w:tc>
        <w:tc>
          <w:tcPr>
            <w:tcW w:w="1276" w:type="dxa"/>
            <w:hideMark/>
          </w:tcPr>
          <w:p w14:paraId="3CA7C12E" w14:textId="77777777" w:rsidR="00F618D8" w:rsidRPr="00F618D8" w:rsidRDefault="00F618D8" w:rsidP="00F618D8">
            <w:pPr>
              <w:pStyle w:val="DG2"/>
              <w:spacing w:line="240" w:lineRule="auto"/>
              <w:rPr>
                <w:rFonts w:ascii="宋体" w:hAnsi="宋体" w:hint="eastAsia"/>
                <w:b w:val="0"/>
                <w:bCs/>
              </w:rPr>
            </w:pPr>
          </w:p>
        </w:tc>
        <w:tc>
          <w:tcPr>
            <w:tcW w:w="1276" w:type="dxa"/>
            <w:hideMark/>
          </w:tcPr>
          <w:p w14:paraId="0AAAE7D7" w14:textId="77777777" w:rsidR="00F618D8" w:rsidRPr="00F618D8" w:rsidRDefault="00F618D8" w:rsidP="00F618D8">
            <w:pPr>
              <w:pStyle w:val="DG2"/>
              <w:spacing w:line="240" w:lineRule="auto"/>
              <w:rPr>
                <w:rFonts w:ascii="宋体" w:hAnsi="宋体" w:hint="eastAsia"/>
                <w:b w:val="0"/>
                <w:bCs/>
              </w:rPr>
            </w:pPr>
            <w:r w:rsidRPr="00F618D8">
              <w:rPr>
                <w:rFonts w:ascii="宋体" w:hAnsi="宋体"/>
                <w:b w:val="0"/>
                <w:bCs/>
              </w:rPr>
              <w:t>√</w:t>
            </w:r>
          </w:p>
        </w:tc>
      </w:tr>
    </w:tbl>
    <w:p w14:paraId="68A643AA" w14:textId="64BD08A8" w:rsidR="00F152D4" w:rsidRDefault="00000000" w:rsidP="00F618D8">
      <w:pPr>
        <w:pStyle w:val="DG2"/>
      </w:pPr>
      <w:r>
        <w:rPr>
          <w:rFonts w:hint="eastAsia"/>
        </w:rPr>
        <w:t>（</w:t>
      </w:r>
      <w:r w:rsidR="00791EBF">
        <w:rPr>
          <w:rFonts w:hint="eastAsia"/>
        </w:rPr>
        <w:t>二</w:t>
      </w:r>
      <w:r>
        <w:rPr>
          <w:rFonts w:hint="eastAsia"/>
        </w:rPr>
        <w:t>）各教学单元预期学习成果与教学内容</w:t>
      </w:r>
    </w:p>
    <w:tbl>
      <w:tblPr>
        <w:tblStyle w:val="ab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86"/>
        <w:gridCol w:w="2191"/>
        <w:gridCol w:w="1843"/>
        <w:gridCol w:w="1276"/>
        <w:gridCol w:w="1780"/>
      </w:tblGrid>
      <w:tr w:rsidR="00F618D8" w:rsidRPr="00F618D8" w14:paraId="2F41435F" w14:textId="77777777" w:rsidTr="00F618D8">
        <w:trPr>
          <w:tblHeader/>
          <w:jc w:val="center"/>
        </w:trPr>
        <w:tc>
          <w:tcPr>
            <w:tcW w:w="0" w:type="auto"/>
            <w:hideMark/>
          </w:tcPr>
          <w:p w14:paraId="732C3B39" w14:textId="77777777" w:rsidR="00F618D8" w:rsidRPr="00F618D8" w:rsidRDefault="00F618D8" w:rsidP="00F618D8">
            <w:pPr>
              <w:pStyle w:val="DG2"/>
              <w:spacing w:line="240" w:lineRule="auto"/>
              <w:jc w:val="center"/>
              <w:rPr>
                <w:rFonts w:cs="Times New Roman"/>
                <w:bCs/>
                <w:szCs w:val="21"/>
              </w:rPr>
            </w:pPr>
            <w:r w:rsidRPr="00F618D8">
              <w:rPr>
                <w:rFonts w:cs="Times New Roman"/>
                <w:bCs/>
                <w:szCs w:val="21"/>
              </w:rPr>
              <w:t>单元</w:t>
            </w:r>
          </w:p>
        </w:tc>
        <w:tc>
          <w:tcPr>
            <w:tcW w:w="2191" w:type="dxa"/>
            <w:hideMark/>
          </w:tcPr>
          <w:p w14:paraId="02E900CF" w14:textId="77777777" w:rsidR="00F618D8" w:rsidRPr="00F618D8" w:rsidRDefault="00F618D8" w:rsidP="00F618D8">
            <w:pPr>
              <w:pStyle w:val="DG2"/>
              <w:spacing w:line="240" w:lineRule="auto"/>
              <w:jc w:val="center"/>
              <w:rPr>
                <w:rFonts w:cs="Times New Roman"/>
                <w:bCs/>
                <w:szCs w:val="21"/>
              </w:rPr>
            </w:pPr>
            <w:r w:rsidRPr="00F618D8">
              <w:rPr>
                <w:rFonts w:cs="Times New Roman"/>
                <w:bCs/>
                <w:szCs w:val="21"/>
              </w:rPr>
              <w:t>学习内容</w:t>
            </w:r>
          </w:p>
        </w:tc>
        <w:tc>
          <w:tcPr>
            <w:tcW w:w="1843" w:type="dxa"/>
            <w:hideMark/>
          </w:tcPr>
          <w:p w14:paraId="3FD0A57E" w14:textId="77777777" w:rsidR="00F618D8" w:rsidRPr="00F618D8" w:rsidRDefault="00F618D8" w:rsidP="00F618D8">
            <w:pPr>
              <w:pStyle w:val="DG2"/>
              <w:spacing w:line="240" w:lineRule="auto"/>
              <w:jc w:val="center"/>
              <w:rPr>
                <w:rFonts w:cs="Times New Roman"/>
                <w:bCs/>
                <w:szCs w:val="21"/>
              </w:rPr>
            </w:pPr>
            <w:r w:rsidRPr="00F618D8">
              <w:rPr>
                <w:rFonts w:cs="Times New Roman"/>
                <w:bCs/>
                <w:szCs w:val="21"/>
              </w:rPr>
              <w:t>预期学习成果（能力导向）</w:t>
            </w:r>
          </w:p>
        </w:tc>
        <w:tc>
          <w:tcPr>
            <w:tcW w:w="1276" w:type="dxa"/>
            <w:hideMark/>
          </w:tcPr>
          <w:p w14:paraId="4269B7A1" w14:textId="77777777" w:rsidR="00F618D8" w:rsidRPr="00F618D8" w:rsidRDefault="00F618D8" w:rsidP="00F618D8">
            <w:pPr>
              <w:pStyle w:val="DG2"/>
              <w:spacing w:line="240" w:lineRule="auto"/>
              <w:jc w:val="center"/>
              <w:rPr>
                <w:rFonts w:cs="Times New Roman"/>
                <w:bCs/>
                <w:szCs w:val="21"/>
              </w:rPr>
            </w:pPr>
            <w:r w:rsidRPr="00F618D8">
              <w:rPr>
                <w:rFonts w:cs="Times New Roman"/>
                <w:bCs/>
                <w:szCs w:val="21"/>
              </w:rPr>
              <w:t>学习难点</w:t>
            </w:r>
          </w:p>
        </w:tc>
        <w:tc>
          <w:tcPr>
            <w:tcW w:w="1780" w:type="dxa"/>
            <w:hideMark/>
          </w:tcPr>
          <w:p w14:paraId="6CB678B2" w14:textId="77777777" w:rsidR="00F618D8" w:rsidRPr="00F618D8" w:rsidRDefault="00F618D8" w:rsidP="00F618D8">
            <w:pPr>
              <w:pStyle w:val="DG2"/>
              <w:spacing w:line="240" w:lineRule="auto"/>
              <w:jc w:val="center"/>
              <w:rPr>
                <w:rFonts w:cs="Times New Roman"/>
                <w:bCs/>
                <w:szCs w:val="21"/>
              </w:rPr>
            </w:pPr>
            <w:r w:rsidRPr="00F618D8">
              <w:rPr>
                <w:rFonts w:cs="Times New Roman"/>
                <w:bCs/>
                <w:szCs w:val="21"/>
              </w:rPr>
              <w:t>作业及要求</w:t>
            </w:r>
          </w:p>
        </w:tc>
      </w:tr>
      <w:tr w:rsidR="00F618D8" w:rsidRPr="00F618D8" w14:paraId="31DD0226" w14:textId="77777777" w:rsidTr="00F618D8">
        <w:trPr>
          <w:jc w:val="center"/>
        </w:trPr>
        <w:tc>
          <w:tcPr>
            <w:tcW w:w="0" w:type="auto"/>
            <w:hideMark/>
          </w:tcPr>
          <w:p w14:paraId="75C24CFB" w14:textId="77777777" w:rsidR="00F618D8" w:rsidRPr="00F618D8" w:rsidRDefault="00F618D8" w:rsidP="00F618D8">
            <w:pPr>
              <w:pStyle w:val="DG2"/>
              <w:spacing w:line="240" w:lineRule="auto"/>
              <w:rPr>
                <w:rFonts w:cs="Times New Roman"/>
                <w:b w:val="0"/>
                <w:szCs w:val="21"/>
              </w:rPr>
            </w:pPr>
            <w:r w:rsidRPr="00F618D8">
              <w:rPr>
                <w:rFonts w:cs="Times New Roman"/>
                <w:b w:val="0"/>
                <w:szCs w:val="21"/>
              </w:rPr>
              <w:t>第一单元</w:t>
            </w:r>
            <w:r w:rsidRPr="00F618D8">
              <w:rPr>
                <w:rFonts w:cs="Times New Roman"/>
                <w:b w:val="0"/>
                <w:szCs w:val="21"/>
              </w:rPr>
              <w:t xml:space="preserve"> </w:t>
            </w:r>
            <w:r w:rsidRPr="00F618D8">
              <w:rPr>
                <w:rFonts w:cs="Times New Roman"/>
                <w:b w:val="0"/>
                <w:szCs w:val="21"/>
              </w:rPr>
              <w:t>幼儿发展评价概述</w:t>
            </w:r>
          </w:p>
        </w:tc>
        <w:tc>
          <w:tcPr>
            <w:tcW w:w="2191" w:type="dxa"/>
            <w:hideMark/>
          </w:tcPr>
          <w:p w14:paraId="3A101F3D" w14:textId="77777777" w:rsidR="00F618D8" w:rsidRPr="00F618D8" w:rsidRDefault="00F618D8" w:rsidP="00F618D8">
            <w:pPr>
              <w:pStyle w:val="DG2"/>
              <w:spacing w:line="240" w:lineRule="auto"/>
              <w:rPr>
                <w:rFonts w:cs="Times New Roman"/>
                <w:b w:val="0"/>
                <w:szCs w:val="21"/>
              </w:rPr>
            </w:pPr>
            <w:r w:rsidRPr="00F618D8">
              <w:rPr>
                <w:rFonts w:cs="Times New Roman"/>
                <w:b w:val="0"/>
                <w:szCs w:val="21"/>
              </w:rPr>
              <w:t>幼儿发展评价的含义与发展趋势；幼儿发展评价的特点与作用</w:t>
            </w:r>
          </w:p>
        </w:tc>
        <w:tc>
          <w:tcPr>
            <w:tcW w:w="1843" w:type="dxa"/>
            <w:hideMark/>
          </w:tcPr>
          <w:p w14:paraId="178B29ED" w14:textId="77777777" w:rsidR="00F618D8" w:rsidRPr="00F618D8" w:rsidRDefault="00F618D8" w:rsidP="00F618D8">
            <w:pPr>
              <w:pStyle w:val="DG2"/>
              <w:spacing w:line="240" w:lineRule="auto"/>
              <w:rPr>
                <w:rFonts w:cs="Times New Roman"/>
                <w:b w:val="0"/>
                <w:szCs w:val="21"/>
              </w:rPr>
            </w:pPr>
            <w:r w:rsidRPr="00F618D8">
              <w:rPr>
                <w:rFonts w:cs="Times New Roman"/>
                <w:b w:val="0"/>
                <w:szCs w:val="21"/>
              </w:rPr>
              <w:t>能够结合幼儿园教育情境说明幼儿发展评价的意义，理解发展性评价理念在幼儿教育中的价值</w:t>
            </w:r>
          </w:p>
        </w:tc>
        <w:tc>
          <w:tcPr>
            <w:tcW w:w="1276" w:type="dxa"/>
            <w:hideMark/>
          </w:tcPr>
          <w:p w14:paraId="50D41681" w14:textId="77777777" w:rsidR="00F618D8" w:rsidRPr="00F618D8" w:rsidRDefault="00F618D8" w:rsidP="00F618D8">
            <w:pPr>
              <w:pStyle w:val="DG2"/>
              <w:spacing w:line="240" w:lineRule="auto"/>
              <w:rPr>
                <w:rFonts w:cs="Times New Roman"/>
                <w:b w:val="0"/>
                <w:szCs w:val="21"/>
              </w:rPr>
            </w:pPr>
            <w:r w:rsidRPr="00F618D8">
              <w:rPr>
                <w:rFonts w:cs="Times New Roman"/>
                <w:b w:val="0"/>
                <w:szCs w:val="21"/>
              </w:rPr>
              <w:t>发展性评价与传统评价的区别</w:t>
            </w:r>
          </w:p>
        </w:tc>
        <w:tc>
          <w:tcPr>
            <w:tcW w:w="1780" w:type="dxa"/>
            <w:hideMark/>
          </w:tcPr>
          <w:p w14:paraId="73702F8C" w14:textId="77777777" w:rsidR="00F618D8" w:rsidRPr="00F618D8" w:rsidRDefault="00F618D8" w:rsidP="00F618D8">
            <w:pPr>
              <w:pStyle w:val="DG2"/>
              <w:spacing w:line="240" w:lineRule="auto"/>
              <w:rPr>
                <w:rFonts w:cs="Times New Roman"/>
                <w:b w:val="0"/>
                <w:szCs w:val="21"/>
              </w:rPr>
            </w:pPr>
            <w:r w:rsidRPr="00F618D8">
              <w:rPr>
                <w:rFonts w:cs="Times New Roman"/>
                <w:b w:val="0"/>
                <w:szCs w:val="21"/>
              </w:rPr>
              <w:t>阅读教材与《</w:t>
            </w:r>
            <w:r w:rsidRPr="00F618D8">
              <w:rPr>
                <w:rFonts w:cs="Times New Roman"/>
                <w:b w:val="0"/>
                <w:szCs w:val="21"/>
              </w:rPr>
              <w:t>3-6</w:t>
            </w:r>
            <w:r w:rsidRPr="00F618D8">
              <w:rPr>
                <w:rFonts w:cs="Times New Roman"/>
                <w:b w:val="0"/>
                <w:szCs w:val="21"/>
              </w:rPr>
              <w:t>岁儿童学习与发展指南》前言，讨论发展评价在幼儿园中的作用</w:t>
            </w:r>
          </w:p>
        </w:tc>
      </w:tr>
      <w:tr w:rsidR="00F618D8" w:rsidRPr="00F618D8" w14:paraId="30897924" w14:textId="77777777" w:rsidTr="00F618D8">
        <w:trPr>
          <w:jc w:val="center"/>
        </w:trPr>
        <w:tc>
          <w:tcPr>
            <w:tcW w:w="0" w:type="auto"/>
            <w:hideMark/>
          </w:tcPr>
          <w:p w14:paraId="06A8420D" w14:textId="77777777" w:rsidR="00F618D8" w:rsidRPr="00F618D8" w:rsidRDefault="00F618D8" w:rsidP="00F618D8">
            <w:pPr>
              <w:pStyle w:val="DG2"/>
              <w:spacing w:line="240" w:lineRule="auto"/>
              <w:rPr>
                <w:rFonts w:cs="Times New Roman"/>
                <w:b w:val="0"/>
                <w:szCs w:val="21"/>
              </w:rPr>
            </w:pPr>
            <w:r w:rsidRPr="00F618D8">
              <w:rPr>
                <w:rFonts w:cs="Times New Roman"/>
                <w:b w:val="0"/>
                <w:szCs w:val="21"/>
              </w:rPr>
              <w:t>第二单元</w:t>
            </w:r>
            <w:r w:rsidRPr="00F618D8">
              <w:rPr>
                <w:rFonts w:cs="Times New Roman"/>
                <w:b w:val="0"/>
                <w:szCs w:val="21"/>
              </w:rPr>
              <w:t xml:space="preserve"> </w:t>
            </w:r>
            <w:r w:rsidRPr="00F618D8">
              <w:rPr>
                <w:rFonts w:cs="Times New Roman"/>
                <w:b w:val="0"/>
                <w:szCs w:val="21"/>
              </w:rPr>
              <w:t>《</w:t>
            </w:r>
            <w:r w:rsidRPr="00F618D8">
              <w:rPr>
                <w:rFonts w:cs="Times New Roman"/>
                <w:b w:val="0"/>
                <w:szCs w:val="21"/>
              </w:rPr>
              <w:t>3-6</w:t>
            </w:r>
            <w:r w:rsidRPr="00F618D8">
              <w:rPr>
                <w:rFonts w:cs="Times New Roman"/>
                <w:b w:val="0"/>
                <w:szCs w:val="21"/>
              </w:rPr>
              <w:t>岁儿童学习与发展指南》与发展评价</w:t>
            </w:r>
          </w:p>
        </w:tc>
        <w:tc>
          <w:tcPr>
            <w:tcW w:w="2191" w:type="dxa"/>
            <w:hideMark/>
          </w:tcPr>
          <w:p w14:paraId="7FFAA2D1" w14:textId="77777777" w:rsidR="00F618D8" w:rsidRPr="00F618D8" w:rsidRDefault="00F618D8" w:rsidP="00F618D8">
            <w:pPr>
              <w:pStyle w:val="DG2"/>
              <w:spacing w:line="240" w:lineRule="auto"/>
              <w:rPr>
                <w:rFonts w:cs="Times New Roman"/>
                <w:b w:val="0"/>
                <w:szCs w:val="21"/>
              </w:rPr>
            </w:pPr>
            <w:r w:rsidRPr="00F618D8">
              <w:rPr>
                <w:rFonts w:cs="Times New Roman"/>
                <w:b w:val="0"/>
                <w:szCs w:val="21"/>
              </w:rPr>
              <w:t>《指南》的结构与理念；五大领域发展目标与典型表现</w:t>
            </w:r>
          </w:p>
        </w:tc>
        <w:tc>
          <w:tcPr>
            <w:tcW w:w="1843" w:type="dxa"/>
            <w:hideMark/>
          </w:tcPr>
          <w:p w14:paraId="4D4531AC" w14:textId="77777777" w:rsidR="00F618D8" w:rsidRPr="00F618D8" w:rsidRDefault="00F618D8" w:rsidP="00F618D8">
            <w:pPr>
              <w:pStyle w:val="DG2"/>
              <w:spacing w:line="240" w:lineRule="auto"/>
              <w:rPr>
                <w:rFonts w:cs="Times New Roman"/>
                <w:b w:val="0"/>
                <w:szCs w:val="21"/>
              </w:rPr>
            </w:pPr>
            <w:r w:rsidRPr="00F618D8">
              <w:rPr>
                <w:rFonts w:cs="Times New Roman"/>
                <w:b w:val="0"/>
                <w:szCs w:val="21"/>
              </w:rPr>
              <w:t>能够解读《指南》五大领域的发展目标，并能根据典型表现识别幼儿的发展行为</w:t>
            </w:r>
          </w:p>
        </w:tc>
        <w:tc>
          <w:tcPr>
            <w:tcW w:w="1276" w:type="dxa"/>
            <w:hideMark/>
          </w:tcPr>
          <w:p w14:paraId="728F762A" w14:textId="77777777" w:rsidR="00F618D8" w:rsidRPr="00F618D8" w:rsidRDefault="00F618D8" w:rsidP="00F618D8">
            <w:pPr>
              <w:pStyle w:val="DG2"/>
              <w:spacing w:line="240" w:lineRule="auto"/>
              <w:rPr>
                <w:rFonts w:cs="Times New Roman"/>
                <w:b w:val="0"/>
                <w:szCs w:val="21"/>
              </w:rPr>
            </w:pPr>
            <w:r w:rsidRPr="00F618D8">
              <w:rPr>
                <w:rFonts w:cs="Times New Roman"/>
                <w:b w:val="0"/>
                <w:szCs w:val="21"/>
              </w:rPr>
              <w:t>将发展目标转化为可观察行为</w:t>
            </w:r>
          </w:p>
        </w:tc>
        <w:tc>
          <w:tcPr>
            <w:tcW w:w="1780" w:type="dxa"/>
            <w:hideMark/>
          </w:tcPr>
          <w:p w14:paraId="04B50B91" w14:textId="77777777" w:rsidR="00F618D8" w:rsidRPr="00F618D8" w:rsidRDefault="00F618D8" w:rsidP="00F618D8">
            <w:pPr>
              <w:pStyle w:val="DG2"/>
              <w:spacing w:line="240" w:lineRule="auto"/>
              <w:rPr>
                <w:rFonts w:cs="Times New Roman"/>
                <w:b w:val="0"/>
                <w:szCs w:val="21"/>
              </w:rPr>
            </w:pPr>
            <w:r w:rsidRPr="00F618D8">
              <w:rPr>
                <w:rFonts w:cs="Times New Roman"/>
                <w:b w:val="0"/>
                <w:szCs w:val="21"/>
              </w:rPr>
              <w:t>小组解读《指南》某一领域目标，并举例说明幼儿可能的行为表现</w:t>
            </w:r>
          </w:p>
        </w:tc>
      </w:tr>
      <w:tr w:rsidR="00F618D8" w:rsidRPr="00F618D8" w14:paraId="48298545" w14:textId="77777777" w:rsidTr="00F618D8">
        <w:trPr>
          <w:jc w:val="center"/>
        </w:trPr>
        <w:tc>
          <w:tcPr>
            <w:tcW w:w="0" w:type="auto"/>
            <w:hideMark/>
          </w:tcPr>
          <w:p w14:paraId="24F92E26" w14:textId="77777777" w:rsidR="00F618D8" w:rsidRPr="00F618D8" w:rsidRDefault="00F618D8" w:rsidP="00F618D8">
            <w:pPr>
              <w:pStyle w:val="DG2"/>
              <w:spacing w:line="240" w:lineRule="auto"/>
              <w:rPr>
                <w:rFonts w:cs="Times New Roman"/>
                <w:b w:val="0"/>
                <w:szCs w:val="21"/>
              </w:rPr>
            </w:pPr>
            <w:r w:rsidRPr="00F618D8">
              <w:rPr>
                <w:rFonts w:cs="Times New Roman"/>
                <w:b w:val="0"/>
                <w:szCs w:val="21"/>
              </w:rPr>
              <w:t>第三单元</w:t>
            </w:r>
            <w:r w:rsidRPr="00F618D8">
              <w:rPr>
                <w:rFonts w:cs="Times New Roman"/>
                <w:b w:val="0"/>
                <w:szCs w:val="21"/>
              </w:rPr>
              <w:t xml:space="preserve"> </w:t>
            </w:r>
            <w:r w:rsidRPr="00F618D8">
              <w:rPr>
                <w:rFonts w:cs="Times New Roman"/>
                <w:b w:val="0"/>
                <w:szCs w:val="21"/>
              </w:rPr>
              <w:t>幼儿发展</w:t>
            </w:r>
            <w:r w:rsidRPr="00F618D8">
              <w:rPr>
                <w:rFonts w:cs="Times New Roman"/>
                <w:b w:val="0"/>
                <w:szCs w:val="21"/>
              </w:rPr>
              <w:lastRenderedPageBreak/>
              <w:t>评价的指标体系与内容</w:t>
            </w:r>
          </w:p>
        </w:tc>
        <w:tc>
          <w:tcPr>
            <w:tcW w:w="2191" w:type="dxa"/>
            <w:hideMark/>
          </w:tcPr>
          <w:p w14:paraId="066C3A01" w14:textId="77777777" w:rsidR="00F618D8" w:rsidRPr="00F618D8" w:rsidRDefault="00F618D8" w:rsidP="00F618D8">
            <w:pPr>
              <w:pStyle w:val="DG2"/>
              <w:spacing w:line="240" w:lineRule="auto"/>
              <w:rPr>
                <w:rFonts w:cs="Times New Roman"/>
                <w:b w:val="0"/>
                <w:szCs w:val="21"/>
              </w:rPr>
            </w:pPr>
            <w:r w:rsidRPr="00F618D8">
              <w:rPr>
                <w:rFonts w:cs="Times New Roman"/>
                <w:b w:val="0"/>
                <w:szCs w:val="21"/>
              </w:rPr>
              <w:lastRenderedPageBreak/>
              <w:t>幼儿发展评价指标体系；五大领域发展评</w:t>
            </w:r>
            <w:r w:rsidRPr="00F618D8">
              <w:rPr>
                <w:rFonts w:cs="Times New Roman"/>
                <w:b w:val="0"/>
                <w:szCs w:val="21"/>
              </w:rPr>
              <w:lastRenderedPageBreak/>
              <w:t>价内容</w:t>
            </w:r>
          </w:p>
        </w:tc>
        <w:tc>
          <w:tcPr>
            <w:tcW w:w="1843" w:type="dxa"/>
            <w:hideMark/>
          </w:tcPr>
          <w:p w14:paraId="00F9F5CF" w14:textId="77777777" w:rsidR="00F618D8" w:rsidRPr="00F618D8" w:rsidRDefault="00F618D8" w:rsidP="00F618D8">
            <w:pPr>
              <w:pStyle w:val="DG2"/>
              <w:spacing w:line="240" w:lineRule="auto"/>
              <w:rPr>
                <w:rFonts w:cs="Times New Roman"/>
                <w:b w:val="0"/>
                <w:szCs w:val="21"/>
              </w:rPr>
            </w:pPr>
            <w:r w:rsidRPr="00F618D8">
              <w:rPr>
                <w:rFonts w:cs="Times New Roman"/>
                <w:b w:val="0"/>
                <w:szCs w:val="21"/>
              </w:rPr>
              <w:lastRenderedPageBreak/>
              <w:t>能够依据《指南》目标设计简</w:t>
            </w:r>
            <w:r w:rsidRPr="00F618D8">
              <w:rPr>
                <w:rFonts w:cs="Times New Roman"/>
                <w:b w:val="0"/>
                <w:szCs w:val="21"/>
              </w:rPr>
              <w:lastRenderedPageBreak/>
              <w:t>单的幼儿发展观察指标</w:t>
            </w:r>
          </w:p>
        </w:tc>
        <w:tc>
          <w:tcPr>
            <w:tcW w:w="1276" w:type="dxa"/>
            <w:hideMark/>
          </w:tcPr>
          <w:p w14:paraId="1057B795" w14:textId="77777777" w:rsidR="00F618D8" w:rsidRPr="00F618D8" w:rsidRDefault="00F618D8" w:rsidP="00F618D8">
            <w:pPr>
              <w:pStyle w:val="DG2"/>
              <w:spacing w:line="240" w:lineRule="auto"/>
              <w:rPr>
                <w:rFonts w:cs="Times New Roman"/>
                <w:b w:val="0"/>
                <w:szCs w:val="21"/>
              </w:rPr>
            </w:pPr>
            <w:r w:rsidRPr="00F618D8">
              <w:rPr>
                <w:rFonts w:cs="Times New Roman"/>
                <w:b w:val="0"/>
                <w:szCs w:val="21"/>
              </w:rPr>
              <w:lastRenderedPageBreak/>
              <w:t>指标与真实</w:t>
            </w:r>
            <w:r w:rsidRPr="00F618D8">
              <w:rPr>
                <w:rFonts w:cs="Times New Roman"/>
                <w:b w:val="0"/>
                <w:szCs w:val="21"/>
              </w:rPr>
              <w:lastRenderedPageBreak/>
              <w:t>行为的匹配</w:t>
            </w:r>
          </w:p>
        </w:tc>
        <w:tc>
          <w:tcPr>
            <w:tcW w:w="1780" w:type="dxa"/>
            <w:hideMark/>
          </w:tcPr>
          <w:p w14:paraId="102A7725" w14:textId="77777777" w:rsidR="00F618D8" w:rsidRPr="00F618D8" w:rsidRDefault="00F618D8" w:rsidP="00F618D8">
            <w:pPr>
              <w:pStyle w:val="DG2"/>
              <w:spacing w:line="240" w:lineRule="auto"/>
              <w:rPr>
                <w:rFonts w:cs="Times New Roman"/>
                <w:b w:val="0"/>
                <w:szCs w:val="21"/>
              </w:rPr>
            </w:pPr>
            <w:r w:rsidRPr="00F618D8">
              <w:rPr>
                <w:rFonts w:cs="Times New Roman"/>
                <w:b w:val="0"/>
                <w:szCs w:val="21"/>
              </w:rPr>
              <w:lastRenderedPageBreak/>
              <w:t>设计一份基于《指南》的幼儿</w:t>
            </w:r>
            <w:r w:rsidRPr="00F618D8">
              <w:rPr>
                <w:rFonts w:cs="Times New Roman"/>
                <w:b w:val="0"/>
                <w:szCs w:val="21"/>
              </w:rPr>
              <w:lastRenderedPageBreak/>
              <w:t>观察记录表</w:t>
            </w:r>
          </w:p>
        </w:tc>
      </w:tr>
      <w:tr w:rsidR="00F618D8" w:rsidRPr="00F618D8" w14:paraId="47C395CD" w14:textId="77777777" w:rsidTr="00F618D8">
        <w:trPr>
          <w:jc w:val="center"/>
        </w:trPr>
        <w:tc>
          <w:tcPr>
            <w:tcW w:w="0" w:type="auto"/>
            <w:hideMark/>
          </w:tcPr>
          <w:p w14:paraId="7BEA7A72" w14:textId="77777777" w:rsidR="00F618D8" w:rsidRPr="00F618D8" w:rsidRDefault="00F618D8" w:rsidP="00F618D8">
            <w:pPr>
              <w:pStyle w:val="DG2"/>
              <w:spacing w:line="240" w:lineRule="auto"/>
              <w:rPr>
                <w:rFonts w:cs="Times New Roman"/>
                <w:b w:val="0"/>
                <w:szCs w:val="21"/>
              </w:rPr>
            </w:pPr>
            <w:r w:rsidRPr="00F618D8">
              <w:rPr>
                <w:rFonts w:cs="Times New Roman"/>
                <w:b w:val="0"/>
                <w:szCs w:val="21"/>
              </w:rPr>
              <w:lastRenderedPageBreak/>
              <w:t>第四单元</w:t>
            </w:r>
            <w:r w:rsidRPr="00F618D8">
              <w:rPr>
                <w:rFonts w:cs="Times New Roman"/>
                <w:b w:val="0"/>
                <w:szCs w:val="21"/>
              </w:rPr>
              <w:t xml:space="preserve"> </w:t>
            </w:r>
            <w:r w:rsidRPr="00F618D8">
              <w:rPr>
                <w:rFonts w:cs="Times New Roman"/>
                <w:b w:val="0"/>
                <w:szCs w:val="21"/>
              </w:rPr>
              <w:t>幼儿发展观察与记录方法</w:t>
            </w:r>
          </w:p>
        </w:tc>
        <w:tc>
          <w:tcPr>
            <w:tcW w:w="2191" w:type="dxa"/>
            <w:hideMark/>
          </w:tcPr>
          <w:p w14:paraId="6D686FC8" w14:textId="77777777" w:rsidR="00F618D8" w:rsidRPr="00F618D8" w:rsidRDefault="00F618D8" w:rsidP="00F618D8">
            <w:pPr>
              <w:pStyle w:val="DG2"/>
              <w:spacing w:line="240" w:lineRule="auto"/>
              <w:rPr>
                <w:rFonts w:cs="Times New Roman"/>
                <w:b w:val="0"/>
                <w:szCs w:val="21"/>
              </w:rPr>
            </w:pPr>
            <w:r w:rsidRPr="00F618D8">
              <w:rPr>
                <w:rFonts w:cs="Times New Roman"/>
                <w:b w:val="0"/>
                <w:szCs w:val="21"/>
              </w:rPr>
              <w:t>观察记录方法：轶事记录、时间取样、事件取样；作品分析与谈话记录</w:t>
            </w:r>
          </w:p>
        </w:tc>
        <w:tc>
          <w:tcPr>
            <w:tcW w:w="1843" w:type="dxa"/>
            <w:hideMark/>
          </w:tcPr>
          <w:p w14:paraId="5A953BF9" w14:textId="77777777" w:rsidR="00F618D8" w:rsidRPr="00F618D8" w:rsidRDefault="00F618D8" w:rsidP="00F618D8">
            <w:pPr>
              <w:pStyle w:val="DG2"/>
              <w:spacing w:line="240" w:lineRule="auto"/>
              <w:rPr>
                <w:rFonts w:cs="Times New Roman"/>
                <w:b w:val="0"/>
                <w:szCs w:val="21"/>
              </w:rPr>
            </w:pPr>
            <w:r w:rsidRPr="00F618D8">
              <w:rPr>
                <w:rFonts w:cs="Times New Roman"/>
                <w:b w:val="0"/>
                <w:szCs w:val="21"/>
              </w:rPr>
              <w:t>能够运用至少一种观察记录方法记录幼儿行为，并尝试进行初步分析</w:t>
            </w:r>
          </w:p>
        </w:tc>
        <w:tc>
          <w:tcPr>
            <w:tcW w:w="1276" w:type="dxa"/>
            <w:hideMark/>
          </w:tcPr>
          <w:p w14:paraId="2A2AA416" w14:textId="77777777" w:rsidR="00F618D8" w:rsidRPr="00F618D8" w:rsidRDefault="00F618D8" w:rsidP="00F618D8">
            <w:pPr>
              <w:pStyle w:val="DG2"/>
              <w:spacing w:line="240" w:lineRule="auto"/>
              <w:rPr>
                <w:rFonts w:cs="Times New Roman"/>
                <w:b w:val="0"/>
                <w:szCs w:val="21"/>
              </w:rPr>
            </w:pPr>
            <w:r w:rsidRPr="00F618D8">
              <w:rPr>
                <w:rFonts w:cs="Times New Roman"/>
                <w:b w:val="0"/>
                <w:szCs w:val="21"/>
              </w:rPr>
              <w:t>观察记录的客观性</w:t>
            </w:r>
          </w:p>
        </w:tc>
        <w:tc>
          <w:tcPr>
            <w:tcW w:w="1780" w:type="dxa"/>
            <w:hideMark/>
          </w:tcPr>
          <w:p w14:paraId="40E5B7A9" w14:textId="77777777" w:rsidR="00F618D8" w:rsidRPr="00F618D8" w:rsidRDefault="00F618D8" w:rsidP="00F618D8">
            <w:pPr>
              <w:pStyle w:val="DG2"/>
              <w:spacing w:line="240" w:lineRule="auto"/>
              <w:rPr>
                <w:rFonts w:cs="Times New Roman"/>
                <w:b w:val="0"/>
                <w:szCs w:val="21"/>
              </w:rPr>
            </w:pPr>
            <w:r w:rsidRPr="00F618D8">
              <w:rPr>
                <w:rFonts w:cs="Times New Roman"/>
                <w:b w:val="0"/>
                <w:szCs w:val="21"/>
              </w:rPr>
              <w:t>完成一次幼儿行为观察记录并进行简要分析</w:t>
            </w:r>
          </w:p>
        </w:tc>
      </w:tr>
      <w:tr w:rsidR="00F618D8" w:rsidRPr="00F618D8" w14:paraId="17DA901C" w14:textId="77777777" w:rsidTr="00F618D8">
        <w:trPr>
          <w:jc w:val="center"/>
        </w:trPr>
        <w:tc>
          <w:tcPr>
            <w:tcW w:w="0" w:type="auto"/>
            <w:hideMark/>
          </w:tcPr>
          <w:p w14:paraId="3556B749" w14:textId="77777777" w:rsidR="00F618D8" w:rsidRPr="00F618D8" w:rsidRDefault="00F618D8" w:rsidP="00F618D8">
            <w:pPr>
              <w:pStyle w:val="DG2"/>
              <w:spacing w:line="240" w:lineRule="auto"/>
              <w:rPr>
                <w:rFonts w:cs="Times New Roman"/>
                <w:b w:val="0"/>
                <w:szCs w:val="21"/>
              </w:rPr>
            </w:pPr>
            <w:r w:rsidRPr="00F618D8">
              <w:rPr>
                <w:rFonts w:cs="Times New Roman"/>
                <w:b w:val="0"/>
                <w:szCs w:val="21"/>
              </w:rPr>
              <w:t>第五单元</w:t>
            </w:r>
            <w:r w:rsidRPr="00F618D8">
              <w:rPr>
                <w:rFonts w:cs="Times New Roman"/>
                <w:b w:val="0"/>
                <w:szCs w:val="21"/>
              </w:rPr>
              <w:t xml:space="preserve"> </w:t>
            </w:r>
            <w:r w:rsidRPr="00F618D8">
              <w:rPr>
                <w:rFonts w:cs="Times New Roman"/>
                <w:b w:val="0"/>
                <w:szCs w:val="21"/>
              </w:rPr>
              <w:t>幼儿发展评价实施流程</w:t>
            </w:r>
          </w:p>
        </w:tc>
        <w:tc>
          <w:tcPr>
            <w:tcW w:w="2191" w:type="dxa"/>
            <w:hideMark/>
          </w:tcPr>
          <w:p w14:paraId="5AC22EE1" w14:textId="77777777" w:rsidR="00F618D8" w:rsidRPr="00F618D8" w:rsidRDefault="00F618D8" w:rsidP="00F618D8">
            <w:pPr>
              <w:pStyle w:val="DG2"/>
              <w:spacing w:line="240" w:lineRule="auto"/>
              <w:rPr>
                <w:rFonts w:cs="Times New Roman"/>
                <w:b w:val="0"/>
                <w:szCs w:val="21"/>
              </w:rPr>
            </w:pPr>
            <w:r w:rsidRPr="00F618D8">
              <w:rPr>
                <w:rFonts w:cs="Times New Roman"/>
                <w:b w:val="0"/>
                <w:szCs w:val="21"/>
              </w:rPr>
              <w:t>评价实施流程：观察</w:t>
            </w:r>
            <w:r w:rsidRPr="00F618D8">
              <w:rPr>
                <w:rFonts w:cs="Times New Roman"/>
                <w:b w:val="0"/>
                <w:szCs w:val="21"/>
              </w:rPr>
              <w:t>—</w:t>
            </w:r>
            <w:r w:rsidRPr="00F618D8">
              <w:rPr>
                <w:rFonts w:cs="Times New Roman"/>
                <w:b w:val="0"/>
                <w:szCs w:val="21"/>
              </w:rPr>
              <w:t>记录</w:t>
            </w:r>
            <w:r w:rsidRPr="00F618D8">
              <w:rPr>
                <w:rFonts w:cs="Times New Roman"/>
                <w:b w:val="0"/>
                <w:szCs w:val="21"/>
              </w:rPr>
              <w:t>—</w:t>
            </w:r>
            <w:r w:rsidRPr="00F618D8">
              <w:rPr>
                <w:rFonts w:cs="Times New Roman"/>
                <w:b w:val="0"/>
                <w:szCs w:val="21"/>
              </w:rPr>
              <w:t>分析</w:t>
            </w:r>
            <w:r w:rsidRPr="00F618D8">
              <w:rPr>
                <w:rFonts w:cs="Times New Roman"/>
                <w:b w:val="0"/>
                <w:szCs w:val="21"/>
              </w:rPr>
              <w:t>—</w:t>
            </w:r>
            <w:r w:rsidRPr="00F618D8">
              <w:rPr>
                <w:rFonts w:cs="Times New Roman"/>
                <w:b w:val="0"/>
                <w:szCs w:val="21"/>
              </w:rPr>
              <w:t>反馈；评价实施要点</w:t>
            </w:r>
          </w:p>
        </w:tc>
        <w:tc>
          <w:tcPr>
            <w:tcW w:w="1843" w:type="dxa"/>
            <w:hideMark/>
          </w:tcPr>
          <w:p w14:paraId="668D52E4" w14:textId="77777777" w:rsidR="00F618D8" w:rsidRPr="00F618D8" w:rsidRDefault="00F618D8" w:rsidP="00F618D8">
            <w:pPr>
              <w:pStyle w:val="DG2"/>
              <w:spacing w:line="240" w:lineRule="auto"/>
              <w:rPr>
                <w:rFonts w:cs="Times New Roman"/>
                <w:b w:val="0"/>
                <w:szCs w:val="21"/>
              </w:rPr>
            </w:pPr>
            <w:r w:rsidRPr="00F618D8">
              <w:rPr>
                <w:rFonts w:cs="Times New Roman"/>
                <w:b w:val="0"/>
                <w:szCs w:val="21"/>
              </w:rPr>
              <w:t>能够根据观察资料分析幼儿发展特点，并提出初步教育支持建议</w:t>
            </w:r>
          </w:p>
        </w:tc>
        <w:tc>
          <w:tcPr>
            <w:tcW w:w="1276" w:type="dxa"/>
            <w:hideMark/>
          </w:tcPr>
          <w:p w14:paraId="56B1D6E8" w14:textId="77777777" w:rsidR="00F618D8" w:rsidRPr="00F618D8" w:rsidRDefault="00F618D8" w:rsidP="00F618D8">
            <w:pPr>
              <w:pStyle w:val="DG2"/>
              <w:spacing w:line="240" w:lineRule="auto"/>
              <w:rPr>
                <w:rFonts w:cs="Times New Roman"/>
                <w:b w:val="0"/>
                <w:szCs w:val="21"/>
              </w:rPr>
            </w:pPr>
            <w:r w:rsidRPr="00F618D8">
              <w:rPr>
                <w:rFonts w:cs="Times New Roman"/>
                <w:b w:val="0"/>
                <w:szCs w:val="21"/>
              </w:rPr>
              <w:t>从观察到评价判断</w:t>
            </w:r>
          </w:p>
        </w:tc>
        <w:tc>
          <w:tcPr>
            <w:tcW w:w="1780" w:type="dxa"/>
            <w:hideMark/>
          </w:tcPr>
          <w:p w14:paraId="7F8E7990" w14:textId="77777777" w:rsidR="00F618D8" w:rsidRPr="00F618D8" w:rsidRDefault="00F618D8" w:rsidP="00F618D8">
            <w:pPr>
              <w:pStyle w:val="DG2"/>
              <w:spacing w:line="240" w:lineRule="auto"/>
              <w:rPr>
                <w:rFonts w:cs="Times New Roman"/>
                <w:b w:val="0"/>
                <w:szCs w:val="21"/>
              </w:rPr>
            </w:pPr>
            <w:r w:rsidRPr="00F618D8">
              <w:rPr>
                <w:rFonts w:cs="Times New Roman"/>
                <w:b w:val="0"/>
                <w:szCs w:val="21"/>
              </w:rPr>
              <w:t>分析一份幼儿观察案例并提出教育建议</w:t>
            </w:r>
          </w:p>
        </w:tc>
      </w:tr>
      <w:tr w:rsidR="00F618D8" w:rsidRPr="00F618D8" w14:paraId="37487087" w14:textId="77777777" w:rsidTr="00F618D8">
        <w:trPr>
          <w:jc w:val="center"/>
        </w:trPr>
        <w:tc>
          <w:tcPr>
            <w:tcW w:w="0" w:type="auto"/>
            <w:hideMark/>
          </w:tcPr>
          <w:p w14:paraId="36D75352" w14:textId="77777777" w:rsidR="00F618D8" w:rsidRPr="00F618D8" w:rsidRDefault="00F618D8" w:rsidP="00F618D8">
            <w:pPr>
              <w:pStyle w:val="DG2"/>
              <w:spacing w:line="240" w:lineRule="auto"/>
              <w:rPr>
                <w:rFonts w:cs="Times New Roman"/>
                <w:b w:val="0"/>
                <w:szCs w:val="21"/>
              </w:rPr>
            </w:pPr>
            <w:r w:rsidRPr="00F618D8">
              <w:rPr>
                <w:rFonts w:cs="Times New Roman"/>
                <w:b w:val="0"/>
                <w:szCs w:val="21"/>
              </w:rPr>
              <w:t>第六单元</w:t>
            </w:r>
            <w:r w:rsidRPr="00F618D8">
              <w:rPr>
                <w:rFonts w:cs="Times New Roman"/>
                <w:b w:val="0"/>
                <w:szCs w:val="21"/>
              </w:rPr>
              <w:t xml:space="preserve"> </w:t>
            </w:r>
            <w:r w:rsidRPr="00F618D8">
              <w:rPr>
                <w:rFonts w:cs="Times New Roman"/>
                <w:b w:val="0"/>
                <w:szCs w:val="21"/>
              </w:rPr>
              <w:t>基于课程的幼儿发展评价</w:t>
            </w:r>
          </w:p>
        </w:tc>
        <w:tc>
          <w:tcPr>
            <w:tcW w:w="2191" w:type="dxa"/>
            <w:hideMark/>
          </w:tcPr>
          <w:p w14:paraId="7DA43FC3" w14:textId="77777777" w:rsidR="00F618D8" w:rsidRPr="00F618D8" w:rsidRDefault="00F618D8" w:rsidP="00F618D8">
            <w:pPr>
              <w:pStyle w:val="DG2"/>
              <w:spacing w:line="240" w:lineRule="auto"/>
              <w:rPr>
                <w:rFonts w:cs="Times New Roman"/>
                <w:b w:val="0"/>
                <w:szCs w:val="21"/>
              </w:rPr>
            </w:pPr>
            <w:r w:rsidRPr="00F618D8">
              <w:rPr>
                <w:rFonts w:cs="Times New Roman"/>
                <w:b w:val="0"/>
                <w:szCs w:val="21"/>
              </w:rPr>
              <w:t>嵌入课程的评价；小班、中班、大班幼儿发展评价</w:t>
            </w:r>
          </w:p>
        </w:tc>
        <w:tc>
          <w:tcPr>
            <w:tcW w:w="1843" w:type="dxa"/>
            <w:hideMark/>
          </w:tcPr>
          <w:p w14:paraId="212F06EA" w14:textId="77777777" w:rsidR="00F618D8" w:rsidRPr="00F618D8" w:rsidRDefault="00F618D8" w:rsidP="00F618D8">
            <w:pPr>
              <w:pStyle w:val="DG2"/>
              <w:spacing w:line="240" w:lineRule="auto"/>
              <w:rPr>
                <w:rFonts w:cs="Times New Roman"/>
                <w:b w:val="0"/>
                <w:szCs w:val="21"/>
              </w:rPr>
            </w:pPr>
            <w:r w:rsidRPr="00F618D8">
              <w:rPr>
                <w:rFonts w:cs="Times New Roman"/>
                <w:b w:val="0"/>
                <w:szCs w:val="21"/>
              </w:rPr>
              <w:t>能够在幼儿园课程活动情境中识别幼儿学习行为，并结合《指南》进行发展分析</w:t>
            </w:r>
          </w:p>
        </w:tc>
        <w:tc>
          <w:tcPr>
            <w:tcW w:w="1276" w:type="dxa"/>
            <w:hideMark/>
          </w:tcPr>
          <w:p w14:paraId="24290837" w14:textId="77777777" w:rsidR="00F618D8" w:rsidRPr="00F618D8" w:rsidRDefault="00F618D8" w:rsidP="00F618D8">
            <w:pPr>
              <w:pStyle w:val="DG2"/>
              <w:spacing w:line="240" w:lineRule="auto"/>
              <w:rPr>
                <w:rFonts w:cs="Times New Roman"/>
                <w:b w:val="0"/>
                <w:szCs w:val="21"/>
              </w:rPr>
            </w:pPr>
            <w:r w:rsidRPr="00F618D8">
              <w:rPr>
                <w:rFonts w:cs="Times New Roman"/>
                <w:b w:val="0"/>
                <w:szCs w:val="21"/>
              </w:rPr>
              <w:t>在真实活动中进行持续观察</w:t>
            </w:r>
          </w:p>
        </w:tc>
        <w:tc>
          <w:tcPr>
            <w:tcW w:w="1780" w:type="dxa"/>
            <w:hideMark/>
          </w:tcPr>
          <w:p w14:paraId="552CEB37" w14:textId="77777777" w:rsidR="00F618D8" w:rsidRPr="00F618D8" w:rsidRDefault="00F618D8" w:rsidP="00F618D8">
            <w:pPr>
              <w:pStyle w:val="DG2"/>
              <w:spacing w:line="240" w:lineRule="auto"/>
              <w:rPr>
                <w:rFonts w:cs="Times New Roman"/>
                <w:b w:val="0"/>
                <w:szCs w:val="21"/>
              </w:rPr>
            </w:pPr>
            <w:r w:rsidRPr="00F618D8">
              <w:rPr>
                <w:rFonts w:cs="Times New Roman"/>
                <w:b w:val="0"/>
                <w:szCs w:val="21"/>
              </w:rPr>
              <w:t>分析一段课程活动案例并进行幼儿发展评价</w:t>
            </w:r>
          </w:p>
        </w:tc>
      </w:tr>
      <w:tr w:rsidR="00F618D8" w:rsidRPr="00F618D8" w14:paraId="260885FC" w14:textId="77777777" w:rsidTr="00F618D8">
        <w:trPr>
          <w:jc w:val="center"/>
        </w:trPr>
        <w:tc>
          <w:tcPr>
            <w:tcW w:w="0" w:type="auto"/>
            <w:hideMark/>
          </w:tcPr>
          <w:p w14:paraId="7111B2D2" w14:textId="77777777" w:rsidR="00F618D8" w:rsidRPr="00F618D8" w:rsidRDefault="00F618D8" w:rsidP="00F618D8">
            <w:pPr>
              <w:pStyle w:val="DG2"/>
              <w:spacing w:line="240" w:lineRule="auto"/>
              <w:rPr>
                <w:rFonts w:cs="Times New Roman"/>
                <w:b w:val="0"/>
                <w:szCs w:val="21"/>
              </w:rPr>
            </w:pPr>
            <w:r w:rsidRPr="00F618D8">
              <w:rPr>
                <w:rFonts w:cs="Times New Roman"/>
                <w:b w:val="0"/>
                <w:szCs w:val="21"/>
              </w:rPr>
              <w:t>第七单元</w:t>
            </w:r>
            <w:r w:rsidRPr="00F618D8">
              <w:rPr>
                <w:rFonts w:cs="Times New Roman"/>
                <w:b w:val="0"/>
                <w:szCs w:val="21"/>
              </w:rPr>
              <w:t xml:space="preserve"> </w:t>
            </w:r>
            <w:r w:rsidRPr="00F618D8">
              <w:rPr>
                <w:rFonts w:cs="Times New Roman"/>
                <w:b w:val="0"/>
                <w:szCs w:val="21"/>
              </w:rPr>
              <w:t>国际幼儿发展评价模式比较</w:t>
            </w:r>
          </w:p>
        </w:tc>
        <w:tc>
          <w:tcPr>
            <w:tcW w:w="2191" w:type="dxa"/>
            <w:hideMark/>
          </w:tcPr>
          <w:p w14:paraId="4F0622F1" w14:textId="77777777" w:rsidR="00F618D8" w:rsidRPr="00F618D8" w:rsidRDefault="00F618D8" w:rsidP="00F618D8">
            <w:pPr>
              <w:pStyle w:val="DG2"/>
              <w:spacing w:line="240" w:lineRule="auto"/>
              <w:jc w:val="both"/>
              <w:rPr>
                <w:rFonts w:cs="Times New Roman"/>
                <w:b w:val="0"/>
                <w:szCs w:val="21"/>
              </w:rPr>
            </w:pPr>
            <w:r w:rsidRPr="00F618D8">
              <w:rPr>
                <w:rFonts w:cs="Times New Roman"/>
                <w:b w:val="0"/>
                <w:szCs w:val="21"/>
              </w:rPr>
              <w:t>国际经典评价模式：</w:t>
            </w:r>
            <w:r w:rsidRPr="00F618D8">
              <w:rPr>
                <w:rFonts w:cs="Times New Roman"/>
                <w:b w:val="0"/>
                <w:szCs w:val="21"/>
              </w:rPr>
              <w:t>Learning Stories</w:t>
            </w:r>
            <w:r w:rsidRPr="00F618D8">
              <w:rPr>
                <w:rFonts w:cs="Times New Roman"/>
                <w:b w:val="0"/>
                <w:szCs w:val="21"/>
              </w:rPr>
              <w:t>（新西兰）、</w:t>
            </w:r>
            <w:r w:rsidRPr="00F618D8">
              <w:rPr>
                <w:rFonts w:cs="Times New Roman"/>
                <w:b w:val="0"/>
                <w:szCs w:val="21"/>
              </w:rPr>
              <w:t>Work Sampling System</w:t>
            </w:r>
            <w:r w:rsidRPr="00F618D8">
              <w:rPr>
                <w:rFonts w:cs="Times New Roman"/>
                <w:b w:val="0"/>
                <w:szCs w:val="21"/>
              </w:rPr>
              <w:t>（美国）、</w:t>
            </w:r>
            <w:r w:rsidRPr="00F618D8">
              <w:rPr>
                <w:rFonts w:cs="Times New Roman"/>
                <w:b w:val="0"/>
                <w:szCs w:val="21"/>
              </w:rPr>
              <w:t>HighScope COR</w:t>
            </w:r>
            <w:r w:rsidRPr="00F618D8">
              <w:rPr>
                <w:rFonts w:cs="Times New Roman"/>
                <w:b w:val="0"/>
                <w:szCs w:val="21"/>
              </w:rPr>
              <w:t>（美国）、</w:t>
            </w:r>
            <w:r w:rsidRPr="00F618D8">
              <w:rPr>
                <w:rFonts w:cs="Times New Roman"/>
                <w:b w:val="0"/>
                <w:szCs w:val="21"/>
              </w:rPr>
              <w:t>Reggio Emilia Documentation</w:t>
            </w:r>
            <w:r w:rsidRPr="00F618D8">
              <w:rPr>
                <w:rFonts w:cs="Times New Roman"/>
                <w:b w:val="0"/>
                <w:szCs w:val="21"/>
              </w:rPr>
              <w:t>（意大利）</w:t>
            </w:r>
          </w:p>
        </w:tc>
        <w:tc>
          <w:tcPr>
            <w:tcW w:w="1843" w:type="dxa"/>
            <w:hideMark/>
          </w:tcPr>
          <w:p w14:paraId="39774CBF" w14:textId="77777777" w:rsidR="00F618D8" w:rsidRPr="00F618D8" w:rsidRDefault="00F618D8" w:rsidP="00F618D8">
            <w:pPr>
              <w:pStyle w:val="DG2"/>
              <w:spacing w:line="240" w:lineRule="auto"/>
              <w:rPr>
                <w:rFonts w:cs="Times New Roman"/>
                <w:b w:val="0"/>
                <w:szCs w:val="21"/>
              </w:rPr>
            </w:pPr>
            <w:r w:rsidRPr="00F618D8">
              <w:rPr>
                <w:rFonts w:cs="Times New Roman"/>
                <w:b w:val="0"/>
                <w:szCs w:val="21"/>
              </w:rPr>
              <w:t>能够比较不同国家发展评价模式的理念与方法，理解发展性评价的多样路径</w:t>
            </w:r>
          </w:p>
        </w:tc>
        <w:tc>
          <w:tcPr>
            <w:tcW w:w="1276" w:type="dxa"/>
            <w:hideMark/>
          </w:tcPr>
          <w:p w14:paraId="30C80305" w14:textId="77777777" w:rsidR="00F618D8" w:rsidRPr="00F618D8" w:rsidRDefault="00F618D8" w:rsidP="00F618D8">
            <w:pPr>
              <w:pStyle w:val="DG2"/>
              <w:spacing w:line="240" w:lineRule="auto"/>
              <w:rPr>
                <w:rFonts w:cs="Times New Roman"/>
                <w:b w:val="0"/>
                <w:szCs w:val="21"/>
              </w:rPr>
            </w:pPr>
            <w:r w:rsidRPr="00F618D8">
              <w:rPr>
                <w:rFonts w:cs="Times New Roman"/>
                <w:b w:val="0"/>
                <w:szCs w:val="21"/>
              </w:rPr>
              <w:t>不同评价文化背景与理念差异</w:t>
            </w:r>
          </w:p>
        </w:tc>
        <w:tc>
          <w:tcPr>
            <w:tcW w:w="1780" w:type="dxa"/>
            <w:hideMark/>
          </w:tcPr>
          <w:p w14:paraId="0428A32C" w14:textId="77777777" w:rsidR="00F618D8" w:rsidRPr="00F618D8" w:rsidRDefault="00F618D8" w:rsidP="00F618D8">
            <w:pPr>
              <w:pStyle w:val="DG2"/>
              <w:spacing w:line="240" w:lineRule="auto"/>
              <w:rPr>
                <w:rFonts w:cs="Times New Roman"/>
                <w:b w:val="0"/>
                <w:szCs w:val="21"/>
              </w:rPr>
            </w:pPr>
            <w:r w:rsidRPr="00F618D8">
              <w:rPr>
                <w:rFonts w:cs="Times New Roman"/>
                <w:b w:val="0"/>
                <w:szCs w:val="21"/>
              </w:rPr>
              <w:t>小组比较不同国家评价模式并进行课堂汇报</w:t>
            </w:r>
          </w:p>
        </w:tc>
      </w:tr>
      <w:tr w:rsidR="00F618D8" w:rsidRPr="00F618D8" w14:paraId="34C4ED1B" w14:textId="77777777" w:rsidTr="00F618D8">
        <w:trPr>
          <w:jc w:val="center"/>
        </w:trPr>
        <w:tc>
          <w:tcPr>
            <w:tcW w:w="0" w:type="auto"/>
            <w:hideMark/>
          </w:tcPr>
          <w:p w14:paraId="3008D476" w14:textId="77777777" w:rsidR="00F618D8" w:rsidRPr="00F618D8" w:rsidRDefault="00F618D8" w:rsidP="00F618D8">
            <w:pPr>
              <w:pStyle w:val="DG2"/>
              <w:spacing w:line="240" w:lineRule="auto"/>
              <w:rPr>
                <w:rFonts w:cs="Times New Roman"/>
                <w:b w:val="0"/>
                <w:szCs w:val="21"/>
              </w:rPr>
            </w:pPr>
            <w:r w:rsidRPr="00F618D8">
              <w:rPr>
                <w:rFonts w:cs="Times New Roman"/>
                <w:b w:val="0"/>
                <w:szCs w:val="21"/>
              </w:rPr>
              <w:t>第八单元</w:t>
            </w:r>
            <w:r w:rsidRPr="00F618D8">
              <w:rPr>
                <w:rFonts w:cs="Times New Roman"/>
                <w:b w:val="0"/>
                <w:szCs w:val="21"/>
              </w:rPr>
              <w:t xml:space="preserve"> </w:t>
            </w:r>
            <w:r w:rsidRPr="00F618D8">
              <w:rPr>
                <w:rFonts w:cs="Times New Roman"/>
                <w:b w:val="0"/>
                <w:szCs w:val="21"/>
              </w:rPr>
              <w:t>幼儿成长档案与学习故事</w:t>
            </w:r>
          </w:p>
        </w:tc>
        <w:tc>
          <w:tcPr>
            <w:tcW w:w="2191" w:type="dxa"/>
            <w:hideMark/>
          </w:tcPr>
          <w:p w14:paraId="5DCB8A62" w14:textId="77777777" w:rsidR="00F618D8" w:rsidRPr="00F618D8" w:rsidRDefault="00F618D8" w:rsidP="00F618D8">
            <w:pPr>
              <w:pStyle w:val="DG2"/>
              <w:spacing w:line="240" w:lineRule="auto"/>
              <w:rPr>
                <w:rFonts w:cs="Times New Roman"/>
                <w:b w:val="0"/>
                <w:szCs w:val="21"/>
              </w:rPr>
            </w:pPr>
            <w:r w:rsidRPr="00F618D8">
              <w:rPr>
                <w:rFonts w:cs="Times New Roman"/>
                <w:b w:val="0"/>
                <w:szCs w:val="21"/>
              </w:rPr>
              <w:t>幼儿成长档案；学习故事；发展性评价记录方式</w:t>
            </w:r>
          </w:p>
        </w:tc>
        <w:tc>
          <w:tcPr>
            <w:tcW w:w="1843" w:type="dxa"/>
            <w:hideMark/>
          </w:tcPr>
          <w:p w14:paraId="6488B16F" w14:textId="77777777" w:rsidR="00F618D8" w:rsidRPr="00F618D8" w:rsidRDefault="00F618D8" w:rsidP="00F618D8">
            <w:pPr>
              <w:pStyle w:val="DG2"/>
              <w:spacing w:line="240" w:lineRule="auto"/>
              <w:rPr>
                <w:rFonts w:cs="Times New Roman"/>
                <w:b w:val="0"/>
                <w:szCs w:val="21"/>
              </w:rPr>
            </w:pPr>
            <w:r w:rsidRPr="00F618D8">
              <w:rPr>
                <w:rFonts w:cs="Times New Roman"/>
                <w:b w:val="0"/>
                <w:szCs w:val="21"/>
              </w:rPr>
              <w:t>能够理解成长档案与学习故事的教育意义，并尝试撰写简单学习故事</w:t>
            </w:r>
          </w:p>
        </w:tc>
        <w:tc>
          <w:tcPr>
            <w:tcW w:w="1276" w:type="dxa"/>
            <w:hideMark/>
          </w:tcPr>
          <w:p w14:paraId="6B0BD560" w14:textId="77777777" w:rsidR="00F618D8" w:rsidRPr="00F618D8" w:rsidRDefault="00F618D8" w:rsidP="00F618D8">
            <w:pPr>
              <w:pStyle w:val="DG2"/>
              <w:spacing w:line="240" w:lineRule="auto"/>
              <w:rPr>
                <w:rFonts w:cs="Times New Roman"/>
                <w:b w:val="0"/>
                <w:szCs w:val="21"/>
              </w:rPr>
            </w:pPr>
            <w:r w:rsidRPr="00F618D8">
              <w:rPr>
                <w:rFonts w:cs="Times New Roman"/>
                <w:b w:val="0"/>
                <w:szCs w:val="21"/>
              </w:rPr>
              <w:t>发展评价的叙事表达</w:t>
            </w:r>
          </w:p>
        </w:tc>
        <w:tc>
          <w:tcPr>
            <w:tcW w:w="1780" w:type="dxa"/>
            <w:hideMark/>
          </w:tcPr>
          <w:p w14:paraId="4005ACDA" w14:textId="77777777" w:rsidR="00F618D8" w:rsidRPr="00F618D8" w:rsidRDefault="00F618D8" w:rsidP="00F618D8">
            <w:pPr>
              <w:pStyle w:val="DG2"/>
              <w:spacing w:line="240" w:lineRule="auto"/>
              <w:rPr>
                <w:rFonts w:cs="Times New Roman"/>
                <w:b w:val="0"/>
                <w:szCs w:val="21"/>
              </w:rPr>
            </w:pPr>
            <w:r w:rsidRPr="00F618D8">
              <w:rPr>
                <w:rFonts w:cs="Times New Roman"/>
                <w:b w:val="0"/>
                <w:szCs w:val="21"/>
              </w:rPr>
              <w:t>撰写一篇幼儿学习故事</w:t>
            </w:r>
          </w:p>
        </w:tc>
      </w:tr>
      <w:tr w:rsidR="00F618D8" w:rsidRPr="00F618D8" w14:paraId="7475C578" w14:textId="77777777" w:rsidTr="00F618D8">
        <w:trPr>
          <w:jc w:val="center"/>
        </w:trPr>
        <w:tc>
          <w:tcPr>
            <w:tcW w:w="0" w:type="auto"/>
            <w:hideMark/>
          </w:tcPr>
          <w:p w14:paraId="01C8EA59" w14:textId="77777777" w:rsidR="00F618D8" w:rsidRPr="00F618D8" w:rsidRDefault="00F618D8" w:rsidP="00F618D8">
            <w:pPr>
              <w:pStyle w:val="DG2"/>
              <w:spacing w:line="240" w:lineRule="auto"/>
              <w:rPr>
                <w:rFonts w:cs="Times New Roman"/>
                <w:b w:val="0"/>
                <w:szCs w:val="21"/>
              </w:rPr>
            </w:pPr>
            <w:r w:rsidRPr="00F618D8">
              <w:rPr>
                <w:rFonts w:cs="Times New Roman"/>
                <w:b w:val="0"/>
                <w:szCs w:val="21"/>
              </w:rPr>
              <w:t>第九单元</w:t>
            </w:r>
            <w:r w:rsidRPr="00F618D8">
              <w:rPr>
                <w:rFonts w:cs="Times New Roman"/>
                <w:b w:val="0"/>
                <w:szCs w:val="21"/>
              </w:rPr>
              <w:t xml:space="preserve"> </w:t>
            </w:r>
            <w:r w:rsidRPr="00F618D8">
              <w:rPr>
                <w:rFonts w:cs="Times New Roman"/>
                <w:b w:val="0"/>
                <w:szCs w:val="21"/>
              </w:rPr>
              <w:t>幼儿发展评价报告</w:t>
            </w:r>
          </w:p>
        </w:tc>
        <w:tc>
          <w:tcPr>
            <w:tcW w:w="2191" w:type="dxa"/>
            <w:hideMark/>
          </w:tcPr>
          <w:p w14:paraId="13D2FB07" w14:textId="77777777" w:rsidR="00F618D8" w:rsidRPr="00F618D8" w:rsidRDefault="00F618D8" w:rsidP="00F618D8">
            <w:pPr>
              <w:pStyle w:val="DG2"/>
              <w:spacing w:line="240" w:lineRule="auto"/>
              <w:rPr>
                <w:rFonts w:cs="Times New Roman"/>
                <w:b w:val="0"/>
                <w:szCs w:val="21"/>
              </w:rPr>
            </w:pPr>
            <w:r w:rsidRPr="00F618D8">
              <w:rPr>
                <w:rFonts w:cs="Times New Roman"/>
                <w:b w:val="0"/>
                <w:szCs w:val="21"/>
              </w:rPr>
              <w:t>综合评价报告的结构与撰写方法</w:t>
            </w:r>
          </w:p>
        </w:tc>
        <w:tc>
          <w:tcPr>
            <w:tcW w:w="1843" w:type="dxa"/>
            <w:hideMark/>
          </w:tcPr>
          <w:p w14:paraId="1FF4F2D8" w14:textId="77777777" w:rsidR="00F618D8" w:rsidRPr="00F618D8" w:rsidRDefault="00F618D8" w:rsidP="00F618D8">
            <w:pPr>
              <w:pStyle w:val="DG2"/>
              <w:spacing w:line="240" w:lineRule="auto"/>
              <w:rPr>
                <w:rFonts w:cs="Times New Roman"/>
                <w:b w:val="0"/>
                <w:szCs w:val="21"/>
              </w:rPr>
            </w:pPr>
            <w:r w:rsidRPr="00F618D8">
              <w:rPr>
                <w:rFonts w:cs="Times New Roman"/>
                <w:b w:val="0"/>
                <w:szCs w:val="21"/>
              </w:rPr>
              <w:t>能够整合观察资料与发展信息，完成一份简要幼</w:t>
            </w:r>
            <w:r w:rsidRPr="00F618D8">
              <w:rPr>
                <w:rFonts w:cs="Times New Roman"/>
                <w:b w:val="0"/>
                <w:szCs w:val="21"/>
              </w:rPr>
              <w:lastRenderedPageBreak/>
              <w:t>儿发展评价报告</w:t>
            </w:r>
          </w:p>
        </w:tc>
        <w:tc>
          <w:tcPr>
            <w:tcW w:w="1276" w:type="dxa"/>
            <w:hideMark/>
          </w:tcPr>
          <w:p w14:paraId="131514E6" w14:textId="77777777" w:rsidR="00F618D8" w:rsidRPr="00F618D8" w:rsidRDefault="00F618D8" w:rsidP="00F618D8">
            <w:pPr>
              <w:pStyle w:val="DG2"/>
              <w:spacing w:line="240" w:lineRule="auto"/>
              <w:rPr>
                <w:rFonts w:cs="Times New Roman"/>
                <w:b w:val="0"/>
                <w:szCs w:val="21"/>
              </w:rPr>
            </w:pPr>
            <w:r w:rsidRPr="00F618D8">
              <w:rPr>
                <w:rFonts w:cs="Times New Roman"/>
                <w:b w:val="0"/>
                <w:szCs w:val="21"/>
              </w:rPr>
              <w:lastRenderedPageBreak/>
              <w:t>多来源信息整合</w:t>
            </w:r>
          </w:p>
        </w:tc>
        <w:tc>
          <w:tcPr>
            <w:tcW w:w="1780" w:type="dxa"/>
            <w:hideMark/>
          </w:tcPr>
          <w:p w14:paraId="2ACF7986" w14:textId="77777777" w:rsidR="00F618D8" w:rsidRPr="00F618D8" w:rsidRDefault="00F618D8" w:rsidP="00F618D8">
            <w:pPr>
              <w:pStyle w:val="DG2"/>
              <w:spacing w:line="240" w:lineRule="auto"/>
              <w:rPr>
                <w:rFonts w:cs="Times New Roman"/>
                <w:b w:val="0"/>
                <w:szCs w:val="21"/>
              </w:rPr>
            </w:pPr>
            <w:r w:rsidRPr="00F618D8">
              <w:rPr>
                <w:rFonts w:cs="Times New Roman"/>
                <w:b w:val="0"/>
                <w:szCs w:val="21"/>
              </w:rPr>
              <w:t>完成一份模拟幼儿发展评价报告</w:t>
            </w:r>
          </w:p>
        </w:tc>
      </w:tr>
      <w:tr w:rsidR="00F618D8" w:rsidRPr="00F618D8" w14:paraId="3F6B29AA" w14:textId="77777777" w:rsidTr="00F618D8">
        <w:trPr>
          <w:trHeight w:val="1378"/>
          <w:jc w:val="center"/>
        </w:trPr>
        <w:tc>
          <w:tcPr>
            <w:tcW w:w="0" w:type="auto"/>
            <w:hideMark/>
          </w:tcPr>
          <w:p w14:paraId="65258AD9" w14:textId="77777777" w:rsidR="00F618D8" w:rsidRPr="00F618D8" w:rsidRDefault="00F618D8" w:rsidP="00F618D8">
            <w:pPr>
              <w:pStyle w:val="DG2"/>
              <w:spacing w:line="240" w:lineRule="auto"/>
              <w:rPr>
                <w:rFonts w:cs="Times New Roman"/>
                <w:b w:val="0"/>
                <w:szCs w:val="21"/>
              </w:rPr>
            </w:pPr>
            <w:r w:rsidRPr="00F618D8">
              <w:rPr>
                <w:rFonts w:cs="Times New Roman"/>
                <w:b w:val="0"/>
                <w:szCs w:val="21"/>
              </w:rPr>
              <w:t>第十单元</w:t>
            </w:r>
            <w:r w:rsidRPr="00F618D8">
              <w:rPr>
                <w:rFonts w:cs="Times New Roman"/>
                <w:b w:val="0"/>
                <w:szCs w:val="21"/>
              </w:rPr>
              <w:t xml:space="preserve"> </w:t>
            </w:r>
            <w:r w:rsidRPr="00F618D8">
              <w:rPr>
                <w:rFonts w:cs="Times New Roman"/>
                <w:b w:val="0"/>
                <w:szCs w:val="21"/>
              </w:rPr>
              <w:t>评价促进教师专业成长</w:t>
            </w:r>
          </w:p>
        </w:tc>
        <w:tc>
          <w:tcPr>
            <w:tcW w:w="2191" w:type="dxa"/>
            <w:hideMark/>
          </w:tcPr>
          <w:p w14:paraId="6C4C8337" w14:textId="77777777" w:rsidR="00F618D8" w:rsidRPr="00F618D8" w:rsidRDefault="00F618D8" w:rsidP="00F618D8">
            <w:pPr>
              <w:pStyle w:val="DG2"/>
              <w:spacing w:line="240" w:lineRule="auto"/>
              <w:rPr>
                <w:rFonts w:cs="Times New Roman"/>
                <w:b w:val="0"/>
                <w:szCs w:val="21"/>
              </w:rPr>
            </w:pPr>
            <w:r w:rsidRPr="00F618D8">
              <w:rPr>
                <w:rFonts w:cs="Times New Roman"/>
                <w:b w:val="0"/>
                <w:szCs w:val="21"/>
              </w:rPr>
              <w:t>评价与教师反思；评价促进家园沟通；评价促进幼儿发展</w:t>
            </w:r>
          </w:p>
        </w:tc>
        <w:tc>
          <w:tcPr>
            <w:tcW w:w="1843" w:type="dxa"/>
            <w:hideMark/>
          </w:tcPr>
          <w:p w14:paraId="4E52D3C2" w14:textId="77777777" w:rsidR="00F618D8" w:rsidRPr="00F618D8" w:rsidRDefault="00F618D8" w:rsidP="00F618D8">
            <w:pPr>
              <w:pStyle w:val="DG2"/>
              <w:spacing w:line="240" w:lineRule="auto"/>
              <w:rPr>
                <w:rFonts w:cs="Times New Roman"/>
                <w:b w:val="0"/>
                <w:szCs w:val="21"/>
              </w:rPr>
            </w:pPr>
            <w:r w:rsidRPr="00F618D8">
              <w:rPr>
                <w:rFonts w:cs="Times New Roman"/>
                <w:b w:val="0"/>
                <w:szCs w:val="21"/>
              </w:rPr>
              <w:t>能够说明发展评价如何促进教师专业成长及教育改进</w:t>
            </w:r>
          </w:p>
        </w:tc>
        <w:tc>
          <w:tcPr>
            <w:tcW w:w="1276" w:type="dxa"/>
            <w:hideMark/>
          </w:tcPr>
          <w:p w14:paraId="5A92A034" w14:textId="77777777" w:rsidR="00F618D8" w:rsidRPr="00F618D8" w:rsidRDefault="00F618D8" w:rsidP="00F618D8">
            <w:pPr>
              <w:pStyle w:val="DG2"/>
              <w:spacing w:line="240" w:lineRule="auto"/>
              <w:rPr>
                <w:rFonts w:cs="Times New Roman"/>
                <w:b w:val="0"/>
                <w:szCs w:val="21"/>
              </w:rPr>
            </w:pPr>
            <w:r w:rsidRPr="00F618D8">
              <w:rPr>
                <w:rFonts w:cs="Times New Roman"/>
                <w:b w:val="0"/>
                <w:szCs w:val="21"/>
              </w:rPr>
              <w:t>评价结果的教育转化</w:t>
            </w:r>
          </w:p>
        </w:tc>
        <w:tc>
          <w:tcPr>
            <w:tcW w:w="1780" w:type="dxa"/>
            <w:hideMark/>
          </w:tcPr>
          <w:p w14:paraId="4618C5DB" w14:textId="77777777" w:rsidR="00F618D8" w:rsidRPr="00F618D8" w:rsidRDefault="00F618D8" w:rsidP="00F618D8">
            <w:pPr>
              <w:pStyle w:val="DG2"/>
              <w:spacing w:line="240" w:lineRule="auto"/>
              <w:rPr>
                <w:rFonts w:cs="Times New Roman"/>
                <w:b w:val="0"/>
                <w:szCs w:val="21"/>
              </w:rPr>
            </w:pPr>
            <w:r w:rsidRPr="00F618D8">
              <w:rPr>
                <w:rFonts w:cs="Times New Roman"/>
                <w:b w:val="0"/>
                <w:szCs w:val="21"/>
              </w:rPr>
              <w:t>小组讨论：评价如何改进教育实践</w:t>
            </w:r>
          </w:p>
        </w:tc>
      </w:tr>
    </w:tbl>
    <w:p w14:paraId="0B8D1411" w14:textId="15F07EB2" w:rsidR="00F152D4" w:rsidRDefault="00000000" w:rsidP="00F618D8">
      <w:pPr>
        <w:pStyle w:val="DG2"/>
      </w:pPr>
      <w:r>
        <w:rPr>
          <w:rFonts w:hint="eastAsia"/>
        </w:rPr>
        <w:t>（三）课程教学方法与学时分配</w:t>
      </w:r>
    </w:p>
    <w:tbl>
      <w:tblPr>
        <w:tblStyle w:val="ab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782"/>
        <w:gridCol w:w="2289"/>
        <w:gridCol w:w="1134"/>
        <w:gridCol w:w="1071"/>
      </w:tblGrid>
      <w:tr w:rsidR="006B157B" w:rsidRPr="006B157B" w14:paraId="468FD076" w14:textId="77777777" w:rsidTr="006B157B">
        <w:tc>
          <w:tcPr>
            <w:tcW w:w="0" w:type="auto"/>
            <w:hideMark/>
          </w:tcPr>
          <w:p w14:paraId="5021B4BC" w14:textId="77777777" w:rsidR="006B157B" w:rsidRPr="006B157B" w:rsidRDefault="006B157B" w:rsidP="006B157B">
            <w:pPr>
              <w:pStyle w:val="DG2"/>
              <w:rPr>
                <w:bCs/>
              </w:rPr>
            </w:pPr>
            <w:r w:rsidRPr="006B157B">
              <w:rPr>
                <w:bCs/>
              </w:rPr>
              <w:t>教学单元</w:t>
            </w:r>
          </w:p>
        </w:tc>
        <w:tc>
          <w:tcPr>
            <w:tcW w:w="2289" w:type="dxa"/>
            <w:hideMark/>
          </w:tcPr>
          <w:p w14:paraId="381F79B9" w14:textId="77777777" w:rsidR="006B157B" w:rsidRPr="006B157B" w:rsidRDefault="006B157B" w:rsidP="006B157B">
            <w:pPr>
              <w:pStyle w:val="DG2"/>
              <w:rPr>
                <w:bCs/>
              </w:rPr>
            </w:pPr>
            <w:r w:rsidRPr="006B157B">
              <w:rPr>
                <w:bCs/>
              </w:rPr>
              <w:t>教与学方式</w:t>
            </w:r>
          </w:p>
        </w:tc>
        <w:tc>
          <w:tcPr>
            <w:tcW w:w="1134" w:type="dxa"/>
            <w:hideMark/>
          </w:tcPr>
          <w:p w14:paraId="2A8D777D" w14:textId="77777777" w:rsidR="006B157B" w:rsidRPr="006B157B" w:rsidRDefault="006B157B" w:rsidP="006B157B">
            <w:pPr>
              <w:pStyle w:val="DG2"/>
              <w:rPr>
                <w:bCs/>
              </w:rPr>
            </w:pPr>
            <w:r w:rsidRPr="006B157B">
              <w:rPr>
                <w:bCs/>
              </w:rPr>
              <w:t>考核方式</w:t>
            </w:r>
          </w:p>
        </w:tc>
        <w:tc>
          <w:tcPr>
            <w:tcW w:w="1071" w:type="dxa"/>
            <w:hideMark/>
          </w:tcPr>
          <w:p w14:paraId="102DC29E" w14:textId="77777777" w:rsidR="006B157B" w:rsidRPr="006B157B" w:rsidRDefault="006B157B" w:rsidP="006B157B">
            <w:pPr>
              <w:pStyle w:val="DG2"/>
              <w:rPr>
                <w:bCs/>
              </w:rPr>
            </w:pPr>
            <w:r w:rsidRPr="006B157B">
              <w:rPr>
                <w:bCs/>
              </w:rPr>
              <w:t>学时分配</w:t>
            </w:r>
          </w:p>
        </w:tc>
      </w:tr>
      <w:tr w:rsidR="006B157B" w:rsidRPr="006B157B" w14:paraId="29FFC263" w14:textId="77777777" w:rsidTr="006B157B">
        <w:tc>
          <w:tcPr>
            <w:tcW w:w="0" w:type="auto"/>
            <w:hideMark/>
          </w:tcPr>
          <w:p w14:paraId="163D0707" w14:textId="77777777" w:rsidR="006B157B" w:rsidRPr="006B157B" w:rsidRDefault="006B157B" w:rsidP="006B157B">
            <w:pPr>
              <w:pStyle w:val="DG2"/>
              <w:spacing w:line="240" w:lineRule="auto"/>
              <w:rPr>
                <w:rFonts w:ascii="宋体" w:hAnsi="宋体" w:hint="eastAsia"/>
                <w:b w:val="0"/>
                <w:bCs/>
              </w:rPr>
            </w:pPr>
            <w:r w:rsidRPr="006B157B">
              <w:rPr>
                <w:rFonts w:ascii="宋体" w:hAnsi="宋体"/>
                <w:b w:val="0"/>
                <w:bCs/>
              </w:rPr>
              <w:t>第一单元 幼儿发展评价概述</w:t>
            </w:r>
          </w:p>
        </w:tc>
        <w:tc>
          <w:tcPr>
            <w:tcW w:w="2289" w:type="dxa"/>
            <w:hideMark/>
          </w:tcPr>
          <w:p w14:paraId="3E4347F2" w14:textId="77777777" w:rsidR="006B157B" w:rsidRPr="006B157B" w:rsidRDefault="006B157B" w:rsidP="006B157B">
            <w:pPr>
              <w:pStyle w:val="DG2"/>
              <w:spacing w:line="240" w:lineRule="auto"/>
              <w:rPr>
                <w:rFonts w:ascii="宋体" w:hAnsi="宋体" w:hint="eastAsia"/>
                <w:b w:val="0"/>
                <w:bCs/>
              </w:rPr>
            </w:pPr>
            <w:r w:rsidRPr="006B157B">
              <w:rPr>
                <w:rFonts w:ascii="宋体" w:hAnsi="宋体"/>
                <w:b w:val="0"/>
                <w:bCs/>
              </w:rPr>
              <w:t>理论讲授、课堂讨论</w:t>
            </w:r>
          </w:p>
        </w:tc>
        <w:tc>
          <w:tcPr>
            <w:tcW w:w="1134" w:type="dxa"/>
            <w:hideMark/>
          </w:tcPr>
          <w:p w14:paraId="362BF5CB" w14:textId="77777777" w:rsidR="006B157B" w:rsidRPr="006B157B" w:rsidRDefault="006B157B" w:rsidP="006B157B">
            <w:pPr>
              <w:pStyle w:val="DG2"/>
              <w:spacing w:line="240" w:lineRule="auto"/>
              <w:rPr>
                <w:rFonts w:ascii="宋体" w:hAnsi="宋体" w:hint="eastAsia"/>
                <w:b w:val="0"/>
                <w:bCs/>
              </w:rPr>
            </w:pPr>
            <w:r w:rsidRPr="006B157B">
              <w:rPr>
                <w:rFonts w:ascii="宋体" w:hAnsi="宋体"/>
                <w:b w:val="0"/>
                <w:bCs/>
              </w:rPr>
              <w:t>课堂互动</w:t>
            </w:r>
          </w:p>
        </w:tc>
        <w:tc>
          <w:tcPr>
            <w:tcW w:w="1071" w:type="dxa"/>
            <w:hideMark/>
          </w:tcPr>
          <w:p w14:paraId="4F812F48" w14:textId="77777777" w:rsidR="006B157B" w:rsidRPr="006B157B" w:rsidRDefault="006B157B" w:rsidP="006B157B">
            <w:pPr>
              <w:pStyle w:val="DG2"/>
              <w:spacing w:line="240" w:lineRule="auto"/>
              <w:rPr>
                <w:rFonts w:ascii="宋体" w:hAnsi="宋体" w:hint="eastAsia"/>
                <w:b w:val="0"/>
                <w:bCs/>
              </w:rPr>
            </w:pPr>
            <w:r w:rsidRPr="006B157B">
              <w:rPr>
                <w:rFonts w:ascii="宋体" w:hAnsi="宋体"/>
                <w:b w:val="0"/>
                <w:bCs/>
              </w:rPr>
              <w:t>2</w:t>
            </w:r>
          </w:p>
        </w:tc>
      </w:tr>
      <w:tr w:rsidR="006B157B" w:rsidRPr="006B157B" w14:paraId="26855CDC" w14:textId="77777777" w:rsidTr="006B157B">
        <w:tc>
          <w:tcPr>
            <w:tcW w:w="0" w:type="auto"/>
            <w:hideMark/>
          </w:tcPr>
          <w:p w14:paraId="53D112A6" w14:textId="77777777" w:rsidR="006B157B" w:rsidRPr="006B157B" w:rsidRDefault="006B157B" w:rsidP="006B157B">
            <w:pPr>
              <w:pStyle w:val="DG2"/>
              <w:spacing w:line="240" w:lineRule="auto"/>
              <w:rPr>
                <w:rFonts w:ascii="宋体" w:hAnsi="宋体" w:hint="eastAsia"/>
                <w:b w:val="0"/>
                <w:bCs/>
              </w:rPr>
            </w:pPr>
            <w:r w:rsidRPr="006B157B">
              <w:rPr>
                <w:rFonts w:ascii="宋体" w:hAnsi="宋体"/>
                <w:b w:val="0"/>
                <w:bCs/>
              </w:rPr>
              <w:t>第二单元 《3-6岁儿童学习与发展指南》与发展评价</w:t>
            </w:r>
          </w:p>
        </w:tc>
        <w:tc>
          <w:tcPr>
            <w:tcW w:w="2289" w:type="dxa"/>
            <w:hideMark/>
          </w:tcPr>
          <w:p w14:paraId="16C55D79" w14:textId="77777777" w:rsidR="006B157B" w:rsidRPr="006B157B" w:rsidRDefault="006B157B" w:rsidP="006B157B">
            <w:pPr>
              <w:pStyle w:val="DG2"/>
              <w:spacing w:line="240" w:lineRule="auto"/>
              <w:rPr>
                <w:rFonts w:ascii="宋体" w:hAnsi="宋体" w:hint="eastAsia"/>
                <w:b w:val="0"/>
                <w:bCs/>
              </w:rPr>
            </w:pPr>
            <w:r w:rsidRPr="006B157B">
              <w:rPr>
                <w:rFonts w:ascii="宋体" w:hAnsi="宋体"/>
                <w:b w:val="0"/>
                <w:bCs/>
              </w:rPr>
              <w:t>理论讲授、文本解读、小组讨论</w:t>
            </w:r>
          </w:p>
        </w:tc>
        <w:tc>
          <w:tcPr>
            <w:tcW w:w="1134" w:type="dxa"/>
            <w:hideMark/>
          </w:tcPr>
          <w:p w14:paraId="2C9FA567" w14:textId="77777777" w:rsidR="006B157B" w:rsidRPr="006B157B" w:rsidRDefault="006B157B" w:rsidP="006B157B">
            <w:pPr>
              <w:pStyle w:val="DG2"/>
              <w:spacing w:line="240" w:lineRule="auto"/>
              <w:rPr>
                <w:rFonts w:ascii="宋体" w:hAnsi="宋体" w:hint="eastAsia"/>
                <w:b w:val="0"/>
                <w:bCs/>
              </w:rPr>
            </w:pPr>
            <w:r w:rsidRPr="006B157B">
              <w:rPr>
                <w:rFonts w:ascii="宋体" w:hAnsi="宋体"/>
                <w:b w:val="0"/>
                <w:bCs/>
              </w:rPr>
              <w:t>小组汇报</w:t>
            </w:r>
          </w:p>
        </w:tc>
        <w:tc>
          <w:tcPr>
            <w:tcW w:w="1071" w:type="dxa"/>
            <w:hideMark/>
          </w:tcPr>
          <w:p w14:paraId="03992DF9" w14:textId="77777777" w:rsidR="006B157B" w:rsidRPr="006B157B" w:rsidRDefault="006B157B" w:rsidP="006B157B">
            <w:pPr>
              <w:pStyle w:val="DG2"/>
              <w:spacing w:line="240" w:lineRule="auto"/>
              <w:rPr>
                <w:rFonts w:ascii="宋体" w:hAnsi="宋体" w:hint="eastAsia"/>
                <w:b w:val="0"/>
                <w:bCs/>
              </w:rPr>
            </w:pPr>
            <w:r w:rsidRPr="006B157B">
              <w:rPr>
                <w:rFonts w:ascii="宋体" w:hAnsi="宋体"/>
                <w:b w:val="0"/>
                <w:bCs/>
              </w:rPr>
              <w:t>4</w:t>
            </w:r>
          </w:p>
        </w:tc>
      </w:tr>
      <w:tr w:rsidR="006B157B" w:rsidRPr="006B157B" w14:paraId="081E3F5D" w14:textId="77777777" w:rsidTr="006B157B">
        <w:tc>
          <w:tcPr>
            <w:tcW w:w="0" w:type="auto"/>
            <w:hideMark/>
          </w:tcPr>
          <w:p w14:paraId="65482EA0" w14:textId="77777777" w:rsidR="006B157B" w:rsidRPr="006B157B" w:rsidRDefault="006B157B" w:rsidP="006B157B">
            <w:pPr>
              <w:pStyle w:val="DG2"/>
              <w:spacing w:line="240" w:lineRule="auto"/>
              <w:rPr>
                <w:rFonts w:ascii="宋体" w:hAnsi="宋体" w:hint="eastAsia"/>
                <w:b w:val="0"/>
                <w:bCs/>
              </w:rPr>
            </w:pPr>
            <w:r w:rsidRPr="006B157B">
              <w:rPr>
                <w:rFonts w:ascii="宋体" w:hAnsi="宋体"/>
                <w:b w:val="0"/>
                <w:bCs/>
              </w:rPr>
              <w:t>第三单元 幼儿发展评价的指标体系与内容</w:t>
            </w:r>
          </w:p>
        </w:tc>
        <w:tc>
          <w:tcPr>
            <w:tcW w:w="2289" w:type="dxa"/>
            <w:hideMark/>
          </w:tcPr>
          <w:p w14:paraId="1D318DA3" w14:textId="77777777" w:rsidR="006B157B" w:rsidRPr="006B157B" w:rsidRDefault="006B157B" w:rsidP="006B157B">
            <w:pPr>
              <w:pStyle w:val="DG2"/>
              <w:spacing w:line="240" w:lineRule="auto"/>
              <w:rPr>
                <w:rFonts w:ascii="宋体" w:hAnsi="宋体" w:hint="eastAsia"/>
                <w:b w:val="0"/>
                <w:bCs/>
              </w:rPr>
            </w:pPr>
            <w:r w:rsidRPr="006B157B">
              <w:rPr>
                <w:rFonts w:ascii="宋体" w:hAnsi="宋体"/>
                <w:b w:val="0"/>
                <w:bCs/>
              </w:rPr>
              <w:t>理论讲授、案例分析</w:t>
            </w:r>
          </w:p>
        </w:tc>
        <w:tc>
          <w:tcPr>
            <w:tcW w:w="1134" w:type="dxa"/>
            <w:hideMark/>
          </w:tcPr>
          <w:p w14:paraId="11137412" w14:textId="77777777" w:rsidR="006B157B" w:rsidRPr="006B157B" w:rsidRDefault="006B157B" w:rsidP="006B157B">
            <w:pPr>
              <w:pStyle w:val="DG2"/>
              <w:spacing w:line="240" w:lineRule="auto"/>
              <w:rPr>
                <w:rFonts w:ascii="宋体" w:hAnsi="宋体" w:hint="eastAsia"/>
                <w:b w:val="0"/>
                <w:bCs/>
              </w:rPr>
            </w:pPr>
            <w:r w:rsidRPr="006B157B">
              <w:rPr>
                <w:rFonts w:ascii="宋体" w:hAnsi="宋体"/>
                <w:b w:val="0"/>
                <w:bCs/>
              </w:rPr>
              <w:t>课堂互动</w:t>
            </w:r>
          </w:p>
        </w:tc>
        <w:tc>
          <w:tcPr>
            <w:tcW w:w="1071" w:type="dxa"/>
            <w:hideMark/>
          </w:tcPr>
          <w:p w14:paraId="32587F73" w14:textId="4A3D151A" w:rsidR="006B157B" w:rsidRPr="006B157B" w:rsidRDefault="00BD5756" w:rsidP="006B157B">
            <w:pPr>
              <w:pStyle w:val="DG2"/>
              <w:spacing w:line="240" w:lineRule="auto"/>
              <w:rPr>
                <w:rFonts w:ascii="宋体" w:hAnsi="宋体" w:hint="eastAsia"/>
                <w:b w:val="0"/>
                <w:bCs/>
              </w:rPr>
            </w:pPr>
            <w:r>
              <w:rPr>
                <w:rFonts w:ascii="宋体" w:hAnsi="宋体" w:hint="eastAsia"/>
                <w:b w:val="0"/>
                <w:bCs/>
              </w:rPr>
              <w:t>2</w:t>
            </w:r>
          </w:p>
        </w:tc>
      </w:tr>
      <w:tr w:rsidR="006B157B" w:rsidRPr="006B157B" w14:paraId="2041ECDC" w14:textId="77777777" w:rsidTr="006B157B">
        <w:tc>
          <w:tcPr>
            <w:tcW w:w="0" w:type="auto"/>
            <w:hideMark/>
          </w:tcPr>
          <w:p w14:paraId="0B718B6F" w14:textId="77777777" w:rsidR="006B157B" w:rsidRPr="006B157B" w:rsidRDefault="006B157B" w:rsidP="006B157B">
            <w:pPr>
              <w:pStyle w:val="DG2"/>
              <w:spacing w:line="240" w:lineRule="auto"/>
              <w:rPr>
                <w:rFonts w:ascii="宋体" w:hAnsi="宋体" w:hint="eastAsia"/>
                <w:b w:val="0"/>
                <w:bCs/>
              </w:rPr>
            </w:pPr>
            <w:r w:rsidRPr="006B157B">
              <w:rPr>
                <w:rFonts w:ascii="宋体" w:hAnsi="宋体"/>
                <w:b w:val="0"/>
                <w:bCs/>
              </w:rPr>
              <w:t>第四单元 幼儿发展观察与记录方法</w:t>
            </w:r>
          </w:p>
        </w:tc>
        <w:tc>
          <w:tcPr>
            <w:tcW w:w="2289" w:type="dxa"/>
            <w:hideMark/>
          </w:tcPr>
          <w:p w14:paraId="1DFEE117" w14:textId="77777777" w:rsidR="006B157B" w:rsidRPr="006B157B" w:rsidRDefault="006B157B" w:rsidP="006B157B">
            <w:pPr>
              <w:pStyle w:val="DG2"/>
              <w:spacing w:line="240" w:lineRule="auto"/>
              <w:rPr>
                <w:rFonts w:ascii="宋体" w:hAnsi="宋体" w:hint="eastAsia"/>
                <w:b w:val="0"/>
                <w:bCs/>
              </w:rPr>
            </w:pPr>
            <w:r w:rsidRPr="006B157B">
              <w:rPr>
                <w:rFonts w:ascii="宋体" w:hAnsi="宋体"/>
                <w:b w:val="0"/>
                <w:bCs/>
              </w:rPr>
              <w:t>理论讲授、案例分析、观察练习</w:t>
            </w:r>
          </w:p>
        </w:tc>
        <w:tc>
          <w:tcPr>
            <w:tcW w:w="1134" w:type="dxa"/>
            <w:hideMark/>
          </w:tcPr>
          <w:p w14:paraId="560DF8EF" w14:textId="77777777" w:rsidR="006B157B" w:rsidRPr="006B157B" w:rsidRDefault="006B157B" w:rsidP="006B157B">
            <w:pPr>
              <w:pStyle w:val="DG2"/>
              <w:spacing w:line="240" w:lineRule="auto"/>
              <w:rPr>
                <w:rFonts w:ascii="宋体" w:hAnsi="宋体" w:hint="eastAsia"/>
                <w:b w:val="0"/>
                <w:bCs/>
              </w:rPr>
            </w:pPr>
            <w:r w:rsidRPr="006B157B">
              <w:rPr>
                <w:rFonts w:ascii="宋体" w:hAnsi="宋体"/>
                <w:b w:val="0"/>
                <w:bCs/>
              </w:rPr>
              <w:t>作业提交</w:t>
            </w:r>
          </w:p>
        </w:tc>
        <w:tc>
          <w:tcPr>
            <w:tcW w:w="1071" w:type="dxa"/>
            <w:hideMark/>
          </w:tcPr>
          <w:p w14:paraId="7113D0E6" w14:textId="77777777" w:rsidR="006B157B" w:rsidRPr="006B157B" w:rsidRDefault="006B157B" w:rsidP="006B157B">
            <w:pPr>
              <w:pStyle w:val="DG2"/>
              <w:spacing w:line="240" w:lineRule="auto"/>
              <w:rPr>
                <w:rFonts w:ascii="宋体" w:hAnsi="宋体" w:hint="eastAsia"/>
                <w:b w:val="0"/>
                <w:bCs/>
              </w:rPr>
            </w:pPr>
            <w:r w:rsidRPr="006B157B">
              <w:rPr>
                <w:rFonts w:ascii="宋体" w:hAnsi="宋体"/>
                <w:b w:val="0"/>
                <w:bCs/>
              </w:rPr>
              <w:t>4</w:t>
            </w:r>
          </w:p>
        </w:tc>
      </w:tr>
      <w:tr w:rsidR="006B157B" w:rsidRPr="006B157B" w14:paraId="38A3C832" w14:textId="77777777" w:rsidTr="006B157B">
        <w:tc>
          <w:tcPr>
            <w:tcW w:w="0" w:type="auto"/>
            <w:hideMark/>
          </w:tcPr>
          <w:p w14:paraId="1C287D94" w14:textId="77777777" w:rsidR="006B157B" w:rsidRPr="006B157B" w:rsidRDefault="006B157B" w:rsidP="006B157B">
            <w:pPr>
              <w:pStyle w:val="DG2"/>
              <w:spacing w:line="240" w:lineRule="auto"/>
              <w:rPr>
                <w:rFonts w:ascii="宋体" w:hAnsi="宋体" w:hint="eastAsia"/>
                <w:b w:val="0"/>
                <w:bCs/>
              </w:rPr>
            </w:pPr>
            <w:r w:rsidRPr="006B157B">
              <w:rPr>
                <w:rFonts w:ascii="宋体" w:hAnsi="宋体"/>
                <w:b w:val="0"/>
                <w:bCs/>
              </w:rPr>
              <w:t>第五单元 幼儿发展评价实施流程</w:t>
            </w:r>
          </w:p>
        </w:tc>
        <w:tc>
          <w:tcPr>
            <w:tcW w:w="2289" w:type="dxa"/>
            <w:hideMark/>
          </w:tcPr>
          <w:p w14:paraId="58665F72" w14:textId="77777777" w:rsidR="006B157B" w:rsidRPr="006B157B" w:rsidRDefault="006B157B" w:rsidP="006B157B">
            <w:pPr>
              <w:pStyle w:val="DG2"/>
              <w:spacing w:line="240" w:lineRule="auto"/>
              <w:rPr>
                <w:rFonts w:ascii="宋体" w:hAnsi="宋体" w:hint="eastAsia"/>
                <w:b w:val="0"/>
                <w:bCs/>
              </w:rPr>
            </w:pPr>
            <w:r w:rsidRPr="006B157B">
              <w:rPr>
                <w:rFonts w:ascii="宋体" w:hAnsi="宋体"/>
                <w:b w:val="0"/>
                <w:bCs/>
              </w:rPr>
              <w:t>理论讲授、案例讨论</w:t>
            </w:r>
          </w:p>
        </w:tc>
        <w:tc>
          <w:tcPr>
            <w:tcW w:w="1134" w:type="dxa"/>
            <w:hideMark/>
          </w:tcPr>
          <w:p w14:paraId="6A687998" w14:textId="77777777" w:rsidR="006B157B" w:rsidRPr="006B157B" w:rsidRDefault="006B157B" w:rsidP="006B157B">
            <w:pPr>
              <w:pStyle w:val="DG2"/>
              <w:spacing w:line="240" w:lineRule="auto"/>
              <w:rPr>
                <w:rFonts w:ascii="宋体" w:hAnsi="宋体" w:hint="eastAsia"/>
                <w:b w:val="0"/>
                <w:bCs/>
              </w:rPr>
            </w:pPr>
            <w:r w:rsidRPr="006B157B">
              <w:rPr>
                <w:rFonts w:ascii="宋体" w:hAnsi="宋体"/>
                <w:b w:val="0"/>
                <w:bCs/>
              </w:rPr>
              <w:t>案例分析</w:t>
            </w:r>
          </w:p>
        </w:tc>
        <w:tc>
          <w:tcPr>
            <w:tcW w:w="1071" w:type="dxa"/>
            <w:hideMark/>
          </w:tcPr>
          <w:p w14:paraId="450DAC9C" w14:textId="795129F3" w:rsidR="006B157B" w:rsidRPr="006B157B" w:rsidRDefault="00BD5756" w:rsidP="006B157B">
            <w:pPr>
              <w:pStyle w:val="DG2"/>
              <w:spacing w:line="240" w:lineRule="auto"/>
              <w:rPr>
                <w:rFonts w:ascii="宋体" w:hAnsi="宋体" w:hint="eastAsia"/>
                <w:b w:val="0"/>
                <w:bCs/>
              </w:rPr>
            </w:pPr>
            <w:r>
              <w:rPr>
                <w:rFonts w:ascii="宋体" w:hAnsi="宋体" w:hint="eastAsia"/>
                <w:b w:val="0"/>
                <w:bCs/>
              </w:rPr>
              <w:t>2</w:t>
            </w:r>
          </w:p>
        </w:tc>
      </w:tr>
      <w:tr w:rsidR="006B157B" w:rsidRPr="006B157B" w14:paraId="038A3819" w14:textId="77777777" w:rsidTr="006B157B">
        <w:tc>
          <w:tcPr>
            <w:tcW w:w="0" w:type="auto"/>
            <w:hideMark/>
          </w:tcPr>
          <w:p w14:paraId="7E43F2BD" w14:textId="77777777" w:rsidR="006B157B" w:rsidRPr="006B157B" w:rsidRDefault="006B157B" w:rsidP="006B157B">
            <w:pPr>
              <w:pStyle w:val="DG2"/>
              <w:spacing w:line="240" w:lineRule="auto"/>
              <w:rPr>
                <w:rFonts w:ascii="宋体" w:hAnsi="宋体" w:hint="eastAsia"/>
                <w:b w:val="0"/>
                <w:bCs/>
              </w:rPr>
            </w:pPr>
            <w:r w:rsidRPr="006B157B">
              <w:rPr>
                <w:rFonts w:ascii="宋体" w:hAnsi="宋体"/>
                <w:b w:val="0"/>
                <w:bCs/>
              </w:rPr>
              <w:t>第六单元 基于课程的幼儿发展评价</w:t>
            </w:r>
          </w:p>
        </w:tc>
        <w:tc>
          <w:tcPr>
            <w:tcW w:w="2289" w:type="dxa"/>
            <w:hideMark/>
          </w:tcPr>
          <w:p w14:paraId="0FC42EEE" w14:textId="77777777" w:rsidR="006B157B" w:rsidRPr="006B157B" w:rsidRDefault="006B157B" w:rsidP="006B157B">
            <w:pPr>
              <w:pStyle w:val="DG2"/>
              <w:spacing w:line="240" w:lineRule="auto"/>
              <w:rPr>
                <w:rFonts w:ascii="宋体" w:hAnsi="宋体" w:hint="eastAsia"/>
                <w:b w:val="0"/>
                <w:bCs/>
              </w:rPr>
            </w:pPr>
            <w:r w:rsidRPr="006B157B">
              <w:rPr>
                <w:rFonts w:ascii="宋体" w:hAnsi="宋体"/>
                <w:b w:val="0"/>
                <w:bCs/>
              </w:rPr>
              <w:t>情境案例分析、小组讨论</w:t>
            </w:r>
          </w:p>
        </w:tc>
        <w:tc>
          <w:tcPr>
            <w:tcW w:w="1134" w:type="dxa"/>
            <w:hideMark/>
          </w:tcPr>
          <w:p w14:paraId="74491415" w14:textId="77777777" w:rsidR="006B157B" w:rsidRPr="006B157B" w:rsidRDefault="006B157B" w:rsidP="006B157B">
            <w:pPr>
              <w:pStyle w:val="DG2"/>
              <w:spacing w:line="240" w:lineRule="auto"/>
              <w:rPr>
                <w:rFonts w:ascii="宋体" w:hAnsi="宋体" w:hint="eastAsia"/>
                <w:b w:val="0"/>
                <w:bCs/>
              </w:rPr>
            </w:pPr>
            <w:r w:rsidRPr="006B157B">
              <w:rPr>
                <w:rFonts w:ascii="宋体" w:hAnsi="宋体"/>
                <w:b w:val="0"/>
                <w:bCs/>
              </w:rPr>
              <w:t>小组汇报</w:t>
            </w:r>
          </w:p>
        </w:tc>
        <w:tc>
          <w:tcPr>
            <w:tcW w:w="1071" w:type="dxa"/>
            <w:hideMark/>
          </w:tcPr>
          <w:p w14:paraId="32946F9A" w14:textId="77777777" w:rsidR="006B157B" w:rsidRPr="006B157B" w:rsidRDefault="006B157B" w:rsidP="006B157B">
            <w:pPr>
              <w:pStyle w:val="DG2"/>
              <w:spacing w:line="240" w:lineRule="auto"/>
              <w:rPr>
                <w:rFonts w:ascii="宋体" w:hAnsi="宋体" w:hint="eastAsia"/>
                <w:b w:val="0"/>
                <w:bCs/>
              </w:rPr>
            </w:pPr>
            <w:r w:rsidRPr="006B157B">
              <w:rPr>
                <w:rFonts w:ascii="宋体" w:hAnsi="宋体"/>
                <w:b w:val="0"/>
                <w:bCs/>
              </w:rPr>
              <w:t>4</w:t>
            </w:r>
          </w:p>
        </w:tc>
      </w:tr>
      <w:tr w:rsidR="006B157B" w:rsidRPr="006B157B" w14:paraId="6F3539F0" w14:textId="77777777" w:rsidTr="006B157B">
        <w:tc>
          <w:tcPr>
            <w:tcW w:w="0" w:type="auto"/>
            <w:hideMark/>
          </w:tcPr>
          <w:p w14:paraId="6896BFB1" w14:textId="77777777" w:rsidR="006B157B" w:rsidRPr="006B157B" w:rsidRDefault="006B157B" w:rsidP="006B157B">
            <w:pPr>
              <w:pStyle w:val="DG2"/>
              <w:spacing w:line="240" w:lineRule="auto"/>
              <w:rPr>
                <w:rFonts w:ascii="宋体" w:hAnsi="宋体" w:hint="eastAsia"/>
                <w:b w:val="0"/>
                <w:bCs/>
              </w:rPr>
            </w:pPr>
            <w:r w:rsidRPr="006B157B">
              <w:rPr>
                <w:rFonts w:ascii="宋体" w:hAnsi="宋体"/>
                <w:b w:val="0"/>
                <w:bCs/>
              </w:rPr>
              <w:t>第七单元 国际幼儿发展评价模式比较</w:t>
            </w:r>
          </w:p>
        </w:tc>
        <w:tc>
          <w:tcPr>
            <w:tcW w:w="2289" w:type="dxa"/>
            <w:hideMark/>
          </w:tcPr>
          <w:p w14:paraId="7A44D45F" w14:textId="77777777" w:rsidR="006B157B" w:rsidRPr="006B157B" w:rsidRDefault="006B157B" w:rsidP="006B157B">
            <w:pPr>
              <w:pStyle w:val="DG2"/>
              <w:spacing w:line="240" w:lineRule="auto"/>
              <w:rPr>
                <w:rFonts w:ascii="宋体" w:hAnsi="宋体" w:hint="eastAsia"/>
                <w:b w:val="0"/>
                <w:bCs/>
              </w:rPr>
            </w:pPr>
            <w:r w:rsidRPr="006B157B">
              <w:rPr>
                <w:rFonts w:ascii="宋体" w:hAnsi="宋体"/>
                <w:b w:val="0"/>
                <w:bCs/>
              </w:rPr>
              <w:t>专题讲授、小组比较研究</w:t>
            </w:r>
          </w:p>
        </w:tc>
        <w:tc>
          <w:tcPr>
            <w:tcW w:w="1134" w:type="dxa"/>
            <w:hideMark/>
          </w:tcPr>
          <w:p w14:paraId="3D943001" w14:textId="77777777" w:rsidR="006B157B" w:rsidRPr="006B157B" w:rsidRDefault="006B157B" w:rsidP="006B157B">
            <w:pPr>
              <w:pStyle w:val="DG2"/>
              <w:spacing w:line="240" w:lineRule="auto"/>
              <w:rPr>
                <w:rFonts w:ascii="宋体" w:hAnsi="宋体" w:hint="eastAsia"/>
                <w:b w:val="0"/>
                <w:bCs/>
              </w:rPr>
            </w:pPr>
            <w:r w:rsidRPr="006B157B">
              <w:rPr>
                <w:rFonts w:ascii="宋体" w:hAnsi="宋体"/>
                <w:b w:val="0"/>
                <w:bCs/>
              </w:rPr>
              <w:t>小组展示</w:t>
            </w:r>
          </w:p>
        </w:tc>
        <w:tc>
          <w:tcPr>
            <w:tcW w:w="1071" w:type="dxa"/>
            <w:hideMark/>
          </w:tcPr>
          <w:p w14:paraId="79027AFD" w14:textId="118B58F0" w:rsidR="006B157B" w:rsidRPr="006B157B" w:rsidRDefault="00BD5756" w:rsidP="006B157B">
            <w:pPr>
              <w:pStyle w:val="DG2"/>
              <w:spacing w:line="240" w:lineRule="auto"/>
              <w:rPr>
                <w:rFonts w:ascii="宋体" w:hAnsi="宋体" w:hint="eastAsia"/>
                <w:b w:val="0"/>
                <w:bCs/>
              </w:rPr>
            </w:pPr>
            <w:r>
              <w:rPr>
                <w:rFonts w:ascii="宋体" w:hAnsi="宋体" w:hint="eastAsia"/>
                <w:b w:val="0"/>
                <w:bCs/>
              </w:rPr>
              <w:t>2</w:t>
            </w:r>
          </w:p>
        </w:tc>
      </w:tr>
      <w:tr w:rsidR="006B157B" w:rsidRPr="006B157B" w14:paraId="7F785294" w14:textId="77777777" w:rsidTr="006B157B">
        <w:tc>
          <w:tcPr>
            <w:tcW w:w="0" w:type="auto"/>
            <w:hideMark/>
          </w:tcPr>
          <w:p w14:paraId="67FC9A1B" w14:textId="77777777" w:rsidR="006B157B" w:rsidRPr="006B157B" w:rsidRDefault="006B157B" w:rsidP="006B157B">
            <w:pPr>
              <w:pStyle w:val="DG2"/>
              <w:spacing w:line="240" w:lineRule="auto"/>
              <w:rPr>
                <w:rFonts w:ascii="宋体" w:hAnsi="宋体" w:hint="eastAsia"/>
                <w:b w:val="0"/>
                <w:bCs/>
              </w:rPr>
            </w:pPr>
            <w:r w:rsidRPr="006B157B">
              <w:rPr>
                <w:rFonts w:ascii="宋体" w:hAnsi="宋体"/>
                <w:b w:val="0"/>
                <w:bCs/>
              </w:rPr>
              <w:t>第八单元 幼儿成长档案与学习故事</w:t>
            </w:r>
          </w:p>
        </w:tc>
        <w:tc>
          <w:tcPr>
            <w:tcW w:w="2289" w:type="dxa"/>
            <w:hideMark/>
          </w:tcPr>
          <w:p w14:paraId="60B0E9A1" w14:textId="77777777" w:rsidR="006B157B" w:rsidRPr="006B157B" w:rsidRDefault="006B157B" w:rsidP="006B157B">
            <w:pPr>
              <w:pStyle w:val="DG2"/>
              <w:spacing w:line="240" w:lineRule="auto"/>
              <w:rPr>
                <w:rFonts w:ascii="宋体" w:hAnsi="宋体" w:hint="eastAsia"/>
                <w:b w:val="0"/>
                <w:bCs/>
              </w:rPr>
            </w:pPr>
            <w:r w:rsidRPr="006B157B">
              <w:rPr>
                <w:rFonts w:ascii="宋体" w:hAnsi="宋体"/>
                <w:b w:val="0"/>
                <w:bCs/>
              </w:rPr>
              <w:t>案例分析、写作练习</w:t>
            </w:r>
          </w:p>
        </w:tc>
        <w:tc>
          <w:tcPr>
            <w:tcW w:w="1134" w:type="dxa"/>
            <w:hideMark/>
          </w:tcPr>
          <w:p w14:paraId="7DFFADEF" w14:textId="77777777" w:rsidR="006B157B" w:rsidRPr="006B157B" w:rsidRDefault="006B157B" w:rsidP="006B157B">
            <w:pPr>
              <w:pStyle w:val="DG2"/>
              <w:spacing w:line="240" w:lineRule="auto"/>
              <w:rPr>
                <w:rFonts w:ascii="宋体" w:hAnsi="宋体" w:hint="eastAsia"/>
                <w:b w:val="0"/>
                <w:bCs/>
              </w:rPr>
            </w:pPr>
            <w:r w:rsidRPr="006B157B">
              <w:rPr>
                <w:rFonts w:ascii="宋体" w:hAnsi="宋体"/>
                <w:b w:val="0"/>
                <w:bCs/>
              </w:rPr>
              <w:t>学习故事作业</w:t>
            </w:r>
          </w:p>
        </w:tc>
        <w:tc>
          <w:tcPr>
            <w:tcW w:w="1071" w:type="dxa"/>
            <w:hideMark/>
          </w:tcPr>
          <w:p w14:paraId="54C0B1F8" w14:textId="77777777" w:rsidR="006B157B" w:rsidRPr="006B157B" w:rsidRDefault="006B157B" w:rsidP="006B157B">
            <w:pPr>
              <w:pStyle w:val="DG2"/>
              <w:spacing w:line="240" w:lineRule="auto"/>
              <w:rPr>
                <w:rFonts w:ascii="宋体" w:hAnsi="宋体" w:hint="eastAsia"/>
                <w:b w:val="0"/>
                <w:bCs/>
              </w:rPr>
            </w:pPr>
            <w:r w:rsidRPr="006B157B">
              <w:rPr>
                <w:rFonts w:ascii="宋体" w:hAnsi="宋体"/>
                <w:b w:val="0"/>
                <w:bCs/>
              </w:rPr>
              <w:t>4</w:t>
            </w:r>
          </w:p>
        </w:tc>
      </w:tr>
      <w:tr w:rsidR="006B157B" w:rsidRPr="006B157B" w14:paraId="256A2636" w14:textId="77777777" w:rsidTr="006B157B">
        <w:tc>
          <w:tcPr>
            <w:tcW w:w="0" w:type="auto"/>
            <w:hideMark/>
          </w:tcPr>
          <w:p w14:paraId="4604EFA7" w14:textId="77777777" w:rsidR="006B157B" w:rsidRPr="006B157B" w:rsidRDefault="006B157B" w:rsidP="006B157B">
            <w:pPr>
              <w:pStyle w:val="DG2"/>
              <w:spacing w:line="240" w:lineRule="auto"/>
              <w:rPr>
                <w:rFonts w:ascii="宋体" w:hAnsi="宋体" w:hint="eastAsia"/>
                <w:b w:val="0"/>
                <w:bCs/>
              </w:rPr>
            </w:pPr>
            <w:r w:rsidRPr="006B157B">
              <w:rPr>
                <w:rFonts w:ascii="宋体" w:hAnsi="宋体"/>
                <w:b w:val="0"/>
                <w:bCs/>
              </w:rPr>
              <w:t>第九单元 幼儿发展评价报告</w:t>
            </w:r>
          </w:p>
        </w:tc>
        <w:tc>
          <w:tcPr>
            <w:tcW w:w="2289" w:type="dxa"/>
            <w:hideMark/>
          </w:tcPr>
          <w:p w14:paraId="466AA51F" w14:textId="77777777" w:rsidR="006B157B" w:rsidRPr="006B157B" w:rsidRDefault="006B157B" w:rsidP="006B157B">
            <w:pPr>
              <w:pStyle w:val="DG2"/>
              <w:spacing w:line="240" w:lineRule="auto"/>
              <w:rPr>
                <w:rFonts w:ascii="宋体" w:hAnsi="宋体" w:hint="eastAsia"/>
                <w:b w:val="0"/>
                <w:bCs/>
              </w:rPr>
            </w:pPr>
            <w:r w:rsidRPr="006B157B">
              <w:rPr>
                <w:rFonts w:ascii="宋体" w:hAnsi="宋体"/>
                <w:b w:val="0"/>
                <w:bCs/>
              </w:rPr>
              <w:t>理论讲授、报告写作指导</w:t>
            </w:r>
          </w:p>
        </w:tc>
        <w:tc>
          <w:tcPr>
            <w:tcW w:w="1134" w:type="dxa"/>
            <w:hideMark/>
          </w:tcPr>
          <w:p w14:paraId="044D6CBC" w14:textId="77777777" w:rsidR="006B157B" w:rsidRPr="006B157B" w:rsidRDefault="006B157B" w:rsidP="006B157B">
            <w:pPr>
              <w:pStyle w:val="DG2"/>
              <w:spacing w:line="240" w:lineRule="auto"/>
              <w:rPr>
                <w:rFonts w:ascii="宋体" w:hAnsi="宋体" w:hint="eastAsia"/>
                <w:b w:val="0"/>
                <w:bCs/>
              </w:rPr>
            </w:pPr>
            <w:r w:rsidRPr="006B157B">
              <w:rPr>
                <w:rFonts w:ascii="宋体" w:hAnsi="宋体"/>
                <w:b w:val="0"/>
                <w:bCs/>
              </w:rPr>
              <w:t>评价报告</w:t>
            </w:r>
          </w:p>
        </w:tc>
        <w:tc>
          <w:tcPr>
            <w:tcW w:w="1071" w:type="dxa"/>
            <w:hideMark/>
          </w:tcPr>
          <w:p w14:paraId="29510CF0" w14:textId="054A7018" w:rsidR="006B157B" w:rsidRPr="006B157B" w:rsidRDefault="00BD5756" w:rsidP="006B157B">
            <w:pPr>
              <w:pStyle w:val="DG2"/>
              <w:spacing w:line="240" w:lineRule="auto"/>
              <w:rPr>
                <w:rFonts w:ascii="宋体" w:hAnsi="宋体" w:hint="eastAsia"/>
                <w:b w:val="0"/>
                <w:bCs/>
              </w:rPr>
            </w:pPr>
            <w:r>
              <w:rPr>
                <w:rFonts w:ascii="宋体" w:hAnsi="宋体" w:hint="eastAsia"/>
                <w:b w:val="0"/>
                <w:bCs/>
              </w:rPr>
              <w:t>4</w:t>
            </w:r>
          </w:p>
        </w:tc>
      </w:tr>
      <w:tr w:rsidR="006B157B" w:rsidRPr="006B157B" w14:paraId="7BADD3C7" w14:textId="77777777" w:rsidTr="006B157B">
        <w:tc>
          <w:tcPr>
            <w:tcW w:w="0" w:type="auto"/>
            <w:hideMark/>
          </w:tcPr>
          <w:p w14:paraId="7448A2FB" w14:textId="77777777" w:rsidR="006B157B" w:rsidRPr="006B157B" w:rsidRDefault="006B157B" w:rsidP="006B157B">
            <w:pPr>
              <w:pStyle w:val="DG2"/>
              <w:spacing w:line="240" w:lineRule="auto"/>
              <w:rPr>
                <w:rFonts w:ascii="宋体" w:hAnsi="宋体" w:hint="eastAsia"/>
                <w:b w:val="0"/>
                <w:bCs/>
              </w:rPr>
            </w:pPr>
            <w:r w:rsidRPr="006B157B">
              <w:rPr>
                <w:rFonts w:ascii="宋体" w:hAnsi="宋体"/>
                <w:b w:val="0"/>
                <w:bCs/>
              </w:rPr>
              <w:t>第十单元 评价促进教师专业成长</w:t>
            </w:r>
          </w:p>
        </w:tc>
        <w:tc>
          <w:tcPr>
            <w:tcW w:w="2289" w:type="dxa"/>
            <w:hideMark/>
          </w:tcPr>
          <w:p w14:paraId="21A16E52" w14:textId="77777777" w:rsidR="006B157B" w:rsidRPr="006B157B" w:rsidRDefault="006B157B" w:rsidP="006B157B">
            <w:pPr>
              <w:pStyle w:val="DG2"/>
              <w:spacing w:line="240" w:lineRule="auto"/>
              <w:rPr>
                <w:rFonts w:ascii="宋体" w:hAnsi="宋体" w:hint="eastAsia"/>
                <w:b w:val="0"/>
                <w:bCs/>
              </w:rPr>
            </w:pPr>
            <w:r w:rsidRPr="006B157B">
              <w:rPr>
                <w:rFonts w:ascii="宋体" w:hAnsi="宋体"/>
                <w:b w:val="0"/>
                <w:bCs/>
              </w:rPr>
              <w:t>课堂讨论、反思交流</w:t>
            </w:r>
          </w:p>
        </w:tc>
        <w:tc>
          <w:tcPr>
            <w:tcW w:w="1134" w:type="dxa"/>
            <w:hideMark/>
          </w:tcPr>
          <w:p w14:paraId="4912126F" w14:textId="77777777" w:rsidR="006B157B" w:rsidRPr="006B157B" w:rsidRDefault="006B157B" w:rsidP="006B157B">
            <w:pPr>
              <w:pStyle w:val="DG2"/>
              <w:spacing w:line="240" w:lineRule="auto"/>
              <w:rPr>
                <w:rFonts w:ascii="宋体" w:hAnsi="宋体" w:hint="eastAsia"/>
                <w:b w:val="0"/>
                <w:bCs/>
              </w:rPr>
            </w:pPr>
            <w:r w:rsidRPr="006B157B">
              <w:rPr>
                <w:rFonts w:ascii="宋体" w:hAnsi="宋体"/>
                <w:b w:val="0"/>
                <w:bCs/>
              </w:rPr>
              <w:t>课堂互动</w:t>
            </w:r>
          </w:p>
        </w:tc>
        <w:tc>
          <w:tcPr>
            <w:tcW w:w="1071" w:type="dxa"/>
            <w:hideMark/>
          </w:tcPr>
          <w:p w14:paraId="555A1393" w14:textId="08EDEA61" w:rsidR="006B157B" w:rsidRPr="006B157B" w:rsidRDefault="00BD5756" w:rsidP="006B157B">
            <w:pPr>
              <w:pStyle w:val="DG2"/>
              <w:spacing w:line="240" w:lineRule="auto"/>
              <w:rPr>
                <w:rFonts w:ascii="宋体" w:hAnsi="宋体" w:hint="eastAsia"/>
                <w:b w:val="0"/>
                <w:bCs/>
              </w:rPr>
            </w:pPr>
            <w:r>
              <w:rPr>
                <w:rFonts w:ascii="宋体" w:hAnsi="宋体" w:hint="eastAsia"/>
                <w:b w:val="0"/>
                <w:bCs/>
              </w:rPr>
              <w:t>4</w:t>
            </w:r>
          </w:p>
        </w:tc>
      </w:tr>
      <w:tr w:rsidR="006B157B" w:rsidRPr="006B157B" w14:paraId="61F41E11" w14:textId="77777777" w:rsidTr="006B157B">
        <w:tc>
          <w:tcPr>
            <w:tcW w:w="0" w:type="auto"/>
            <w:hideMark/>
          </w:tcPr>
          <w:p w14:paraId="56A27047" w14:textId="77777777" w:rsidR="006B157B" w:rsidRPr="006B157B" w:rsidRDefault="006B157B" w:rsidP="006B157B">
            <w:pPr>
              <w:pStyle w:val="DG2"/>
              <w:spacing w:line="240" w:lineRule="auto"/>
              <w:rPr>
                <w:rFonts w:ascii="宋体" w:hAnsi="宋体" w:hint="eastAsia"/>
                <w:b w:val="0"/>
                <w:bCs/>
              </w:rPr>
            </w:pPr>
            <w:r w:rsidRPr="006B157B">
              <w:rPr>
                <w:rFonts w:ascii="宋体" w:hAnsi="宋体"/>
                <w:b w:val="0"/>
                <w:bCs/>
              </w:rPr>
              <w:t>合计</w:t>
            </w:r>
          </w:p>
        </w:tc>
        <w:tc>
          <w:tcPr>
            <w:tcW w:w="2289" w:type="dxa"/>
            <w:hideMark/>
          </w:tcPr>
          <w:p w14:paraId="30BA3EB8" w14:textId="77777777" w:rsidR="006B157B" w:rsidRPr="006B157B" w:rsidRDefault="006B157B" w:rsidP="006B157B">
            <w:pPr>
              <w:pStyle w:val="DG2"/>
              <w:spacing w:line="240" w:lineRule="auto"/>
              <w:rPr>
                <w:rFonts w:ascii="宋体" w:hAnsi="宋体" w:hint="eastAsia"/>
                <w:b w:val="0"/>
                <w:bCs/>
              </w:rPr>
            </w:pPr>
          </w:p>
        </w:tc>
        <w:tc>
          <w:tcPr>
            <w:tcW w:w="1134" w:type="dxa"/>
            <w:hideMark/>
          </w:tcPr>
          <w:p w14:paraId="7404D409" w14:textId="77777777" w:rsidR="006B157B" w:rsidRPr="006B157B" w:rsidRDefault="006B157B" w:rsidP="006B157B">
            <w:pPr>
              <w:pStyle w:val="DG2"/>
              <w:spacing w:line="240" w:lineRule="auto"/>
              <w:rPr>
                <w:rFonts w:ascii="宋体" w:hAnsi="宋体" w:hint="eastAsia"/>
                <w:b w:val="0"/>
                <w:bCs/>
              </w:rPr>
            </w:pPr>
          </w:p>
        </w:tc>
        <w:tc>
          <w:tcPr>
            <w:tcW w:w="1071" w:type="dxa"/>
            <w:hideMark/>
          </w:tcPr>
          <w:p w14:paraId="78474A23" w14:textId="77777777" w:rsidR="006B157B" w:rsidRPr="006B157B" w:rsidRDefault="006B157B" w:rsidP="006B157B">
            <w:pPr>
              <w:pStyle w:val="DG2"/>
              <w:spacing w:line="240" w:lineRule="auto"/>
              <w:rPr>
                <w:rFonts w:ascii="宋体" w:hAnsi="宋体" w:hint="eastAsia"/>
                <w:b w:val="0"/>
                <w:bCs/>
              </w:rPr>
            </w:pPr>
            <w:r w:rsidRPr="006B157B">
              <w:rPr>
                <w:rFonts w:ascii="宋体" w:hAnsi="宋体"/>
                <w:b w:val="0"/>
                <w:bCs/>
              </w:rPr>
              <w:t>32学时</w:t>
            </w:r>
          </w:p>
        </w:tc>
      </w:tr>
    </w:tbl>
    <w:p w14:paraId="68436533" w14:textId="77777777" w:rsidR="006B157B" w:rsidRDefault="006B157B" w:rsidP="00F618D8">
      <w:pPr>
        <w:pStyle w:val="DG2"/>
      </w:pPr>
    </w:p>
    <w:p w14:paraId="5B9AAF5E" w14:textId="3F93448C" w:rsidR="00F152D4" w:rsidRDefault="00000000" w:rsidP="00B47721">
      <w:pPr>
        <w:pStyle w:val="DG1"/>
      </w:pPr>
      <w:bookmarkStart w:id="1" w:name="OLE_LINK2"/>
      <w:bookmarkStart w:id="2" w:name="OLE_LINK1"/>
      <w:r>
        <w:rPr>
          <w:rFonts w:hint="eastAsia"/>
        </w:rPr>
        <w:lastRenderedPageBreak/>
        <w:t>四、课程思政教学设计</w:t>
      </w:r>
    </w:p>
    <w:tbl>
      <w:tblPr>
        <w:tblStyle w:val="ab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03"/>
        <w:gridCol w:w="3201"/>
        <w:gridCol w:w="3172"/>
      </w:tblGrid>
      <w:tr w:rsidR="006B157B" w:rsidRPr="006B157B" w14:paraId="3D47ADDF" w14:textId="77777777" w:rsidTr="006B157B">
        <w:tc>
          <w:tcPr>
            <w:tcW w:w="0" w:type="auto"/>
            <w:hideMark/>
          </w:tcPr>
          <w:p w14:paraId="131823BB" w14:textId="77777777" w:rsidR="006B157B" w:rsidRPr="006B157B" w:rsidRDefault="006B157B" w:rsidP="006B157B">
            <w:pPr>
              <w:pStyle w:val="DG1"/>
              <w:spacing w:line="240" w:lineRule="auto"/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 w:rsidRPr="006B157B">
              <w:rPr>
                <w:rFonts w:ascii="宋体" w:eastAsia="宋体" w:hAnsi="宋体"/>
                <w:b/>
                <w:bCs/>
                <w:sz w:val="21"/>
                <w:szCs w:val="21"/>
              </w:rPr>
              <w:t>单元</w:t>
            </w:r>
          </w:p>
        </w:tc>
        <w:tc>
          <w:tcPr>
            <w:tcW w:w="0" w:type="auto"/>
            <w:hideMark/>
          </w:tcPr>
          <w:p w14:paraId="201F7E6C" w14:textId="77777777" w:rsidR="006B157B" w:rsidRPr="006B157B" w:rsidRDefault="006B157B" w:rsidP="006B157B">
            <w:pPr>
              <w:pStyle w:val="DG1"/>
              <w:spacing w:line="240" w:lineRule="auto"/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 w:rsidRPr="006B157B">
              <w:rPr>
                <w:rFonts w:ascii="宋体" w:eastAsia="宋体" w:hAnsi="宋体"/>
                <w:b/>
                <w:bCs/>
                <w:sz w:val="21"/>
                <w:szCs w:val="21"/>
              </w:rPr>
              <w:t>思政要点</w:t>
            </w:r>
          </w:p>
        </w:tc>
        <w:tc>
          <w:tcPr>
            <w:tcW w:w="0" w:type="auto"/>
            <w:hideMark/>
          </w:tcPr>
          <w:p w14:paraId="7341C5A1" w14:textId="77777777" w:rsidR="006B157B" w:rsidRPr="006B157B" w:rsidRDefault="006B157B" w:rsidP="006B157B">
            <w:pPr>
              <w:pStyle w:val="DG1"/>
              <w:spacing w:line="240" w:lineRule="auto"/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 w:rsidRPr="006B157B">
              <w:rPr>
                <w:rFonts w:ascii="宋体" w:eastAsia="宋体" w:hAnsi="宋体"/>
                <w:b/>
                <w:bCs/>
                <w:sz w:val="21"/>
                <w:szCs w:val="21"/>
              </w:rPr>
              <w:t>教学融入方式</w:t>
            </w:r>
          </w:p>
        </w:tc>
      </w:tr>
      <w:tr w:rsidR="006B157B" w:rsidRPr="006B157B" w14:paraId="54EFC663" w14:textId="77777777" w:rsidTr="006B157B">
        <w:tc>
          <w:tcPr>
            <w:tcW w:w="0" w:type="auto"/>
            <w:hideMark/>
          </w:tcPr>
          <w:p w14:paraId="01E60B93" w14:textId="77777777" w:rsidR="006B157B" w:rsidRPr="006B157B" w:rsidRDefault="006B157B" w:rsidP="006B157B">
            <w:pPr>
              <w:pStyle w:val="DG1"/>
              <w:spacing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157B">
              <w:rPr>
                <w:rFonts w:ascii="宋体" w:eastAsia="宋体" w:hAnsi="宋体"/>
                <w:sz w:val="21"/>
                <w:szCs w:val="21"/>
              </w:rPr>
              <w:t>第一单元 幼儿发展评价概述</w:t>
            </w:r>
          </w:p>
        </w:tc>
        <w:tc>
          <w:tcPr>
            <w:tcW w:w="0" w:type="auto"/>
            <w:hideMark/>
          </w:tcPr>
          <w:p w14:paraId="7156A56C" w14:textId="77777777" w:rsidR="006B157B" w:rsidRPr="006B157B" w:rsidRDefault="006B157B" w:rsidP="006B157B">
            <w:pPr>
              <w:pStyle w:val="DG1"/>
              <w:spacing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157B">
              <w:rPr>
                <w:rFonts w:ascii="宋体" w:eastAsia="宋体" w:hAnsi="宋体"/>
                <w:sz w:val="21"/>
                <w:szCs w:val="21"/>
              </w:rPr>
              <w:t>引导学生树立“以儿童发展为本”的教育理念，理解尊重幼儿个体差异和关注幼儿全面发展的教育价值</w:t>
            </w:r>
          </w:p>
        </w:tc>
        <w:tc>
          <w:tcPr>
            <w:tcW w:w="0" w:type="auto"/>
            <w:hideMark/>
          </w:tcPr>
          <w:p w14:paraId="241501B8" w14:textId="77777777" w:rsidR="006B157B" w:rsidRPr="006B157B" w:rsidRDefault="006B157B" w:rsidP="006B157B">
            <w:pPr>
              <w:pStyle w:val="DG1"/>
              <w:spacing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157B">
              <w:rPr>
                <w:rFonts w:ascii="宋体" w:eastAsia="宋体" w:hAnsi="宋体"/>
                <w:sz w:val="21"/>
                <w:szCs w:val="21"/>
              </w:rPr>
              <w:t>通过讨论幼儿园评价案例，引导学生反思评价对幼儿发展的影响，强化生命关怀与儿童本位理念</w:t>
            </w:r>
          </w:p>
        </w:tc>
      </w:tr>
      <w:tr w:rsidR="006B157B" w:rsidRPr="006B157B" w14:paraId="43F85B55" w14:textId="77777777" w:rsidTr="006B157B">
        <w:tc>
          <w:tcPr>
            <w:tcW w:w="0" w:type="auto"/>
            <w:hideMark/>
          </w:tcPr>
          <w:p w14:paraId="0D9A95F1" w14:textId="77777777" w:rsidR="006B157B" w:rsidRPr="006B157B" w:rsidRDefault="006B157B" w:rsidP="006B157B">
            <w:pPr>
              <w:pStyle w:val="DG1"/>
              <w:spacing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157B">
              <w:rPr>
                <w:rFonts w:ascii="宋体" w:eastAsia="宋体" w:hAnsi="宋体"/>
                <w:sz w:val="21"/>
                <w:szCs w:val="21"/>
              </w:rPr>
              <w:t>第二单元 《3-6岁儿童学习与发展指南》与发展评价</w:t>
            </w:r>
          </w:p>
        </w:tc>
        <w:tc>
          <w:tcPr>
            <w:tcW w:w="0" w:type="auto"/>
            <w:hideMark/>
          </w:tcPr>
          <w:p w14:paraId="7E76E715" w14:textId="77777777" w:rsidR="006B157B" w:rsidRPr="006B157B" w:rsidRDefault="006B157B" w:rsidP="006B157B">
            <w:pPr>
              <w:pStyle w:val="DG1"/>
              <w:spacing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157B">
              <w:rPr>
                <w:rFonts w:ascii="宋体" w:eastAsia="宋体" w:hAnsi="宋体"/>
                <w:sz w:val="21"/>
                <w:szCs w:val="21"/>
              </w:rPr>
              <w:t>引导学生理解国家学前教育政策对儿童发展的保障意义，认识促进儿童全面发展的教育使命</w:t>
            </w:r>
          </w:p>
        </w:tc>
        <w:tc>
          <w:tcPr>
            <w:tcW w:w="0" w:type="auto"/>
            <w:hideMark/>
          </w:tcPr>
          <w:p w14:paraId="328C1B19" w14:textId="77777777" w:rsidR="006B157B" w:rsidRPr="006B157B" w:rsidRDefault="006B157B" w:rsidP="006B157B">
            <w:pPr>
              <w:pStyle w:val="DG1"/>
              <w:spacing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157B">
              <w:rPr>
                <w:rFonts w:ascii="宋体" w:eastAsia="宋体" w:hAnsi="宋体"/>
                <w:sz w:val="21"/>
                <w:szCs w:val="21"/>
              </w:rPr>
              <w:t>通过解读《3-6岁儿童学习与发展指南》，讨论幼儿发展的权利与教育公平问题</w:t>
            </w:r>
          </w:p>
        </w:tc>
      </w:tr>
      <w:tr w:rsidR="006B157B" w:rsidRPr="006B157B" w14:paraId="49E3C461" w14:textId="77777777" w:rsidTr="006B157B">
        <w:tc>
          <w:tcPr>
            <w:tcW w:w="0" w:type="auto"/>
            <w:hideMark/>
          </w:tcPr>
          <w:p w14:paraId="29D4B022" w14:textId="77777777" w:rsidR="006B157B" w:rsidRPr="006B157B" w:rsidRDefault="006B157B" w:rsidP="006B157B">
            <w:pPr>
              <w:pStyle w:val="DG1"/>
              <w:spacing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157B">
              <w:rPr>
                <w:rFonts w:ascii="宋体" w:eastAsia="宋体" w:hAnsi="宋体"/>
                <w:sz w:val="21"/>
                <w:szCs w:val="21"/>
              </w:rPr>
              <w:t>第六单元 基于课程的幼儿发展评价</w:t>
            </w:r>
          </w:p>
        </w:tc>
        <w:tc>
          <w:tcPr>
            <w:tcW w:w="0" w:type="auto"/>
            <w:hideMark/>
          </w:tcPr>
          <w:p w14:paraId="5F75E38A" w14:textId="77777777" w:rsidR="006B157B" w:rsidRPr="006B157B" w:rsidRDefault="006B157B" w:rsidP="006B157B">
            <w:pPr>
              <w:pStyle w:val="DG1"/>
              <w:spacing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157B">
              <w:rPr>
                <w:rFonts w:ascii="宋体" w:eastAsia="宋体" w:hAnsi="宋体"/>
                <w:sz w:val="21"/>
                <w:szCs w:val="21"/>
              </w:rPr>
              <w:t>强化教师在幼儿发展评价中的责任意识，培养科学、客观、公正的评价态度</w:t>
            </w:r>
          </w:p>
        </w:tc>
        <w:tc>
          <w:tcPr>
            <w:tcW w:w="0" w:type="auto"/>
            <w:hideMark/>
          </w:tcPr>
          <w:p w14:paraId="48A70125" w14:textId="77777777" w:rsidR="006B157B" w:rsidRPr="006B157B" w:rsidRDefault="006B157B" w:rsidP="006B157B">
            <w:pPr>
              <w:pStyle w:val="DG1"/>
              <w:spacing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157B">
              <w:rPr>
                <w:rFonts w:ascii="宋体" w:eastAsia="宋体" w:hAnsi="宋体"/>
                <w:sz w:val="21"/>
                <w:szCs w:val="21"/>
              </w:rPr>
              <w:t>通过课程案例分析，引导学生思考教师如何通过科学评价支持幼儿学习与发展</w:t>
            </w:r>
          </w:p>
        </w:tc>
      </w:tr>
      <w:tr w:rsidR="006B157B" w:rsidRPr="006B157B" w14:paraId="7D0871CF" w14:textId="77777777" w:rsidTr="006B157B">
        <w:tc>
          <w:tcPr>
            <w:tcW w:w="0" w:type="auto"/>
            <w:hideMark/>
          </w:tcPr>
          <w:p w14:paraId="41F19235" w14:textId="77777777" w:rsidR="006B157B" w:rsidRPr="006B157B" w:rsidRDefault="006B157B" w:rsidP="006B157B">
            <w:pPr>
              <w:pStyle w:val="DG1"/>
              <w:spacing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157B">
              <w:rPr>
                <w:rFonts w:ascii="宋体" w:eastAsia="宋体" w:hAnsi="宋体"/>
                <w:sz w:val="21"/>
                <w:szCs w:val="21"/>
              </w:rPr>
              <w:t>第十单元 评价促进教师专业成长</w:t>
            </w:r>
          </w:p>
        </w:tc>
        <w:tc>
          <w:tcPr>
            <w:tcW w:w="0" w:type="auto"/>
            <w:hideMark/>
          </w:tcPr>
          <w:p w14:paraId="6B82D457" w14:textId="77777777" w:rsidR="006B157B" w:rsidRPr="006B157B" w:rsidRDefault="006B157B" w:rsidP="006B157B">
            <w:pPr>
              <w:pStyle w:val="DG1"/>
              <w:spacing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157B">
              <w:rPr>
                <w:rFonts w:ascii="宋体" w:eastAsia="宋体" w:hAnsi="宋体"/>
                <w:sz w:val="21"/>
                <w:szCs w:val="21"/>
              </w:rPr>
              <w:t>培养学生的教育情怀与职业使命感，树立服务儿童成长和社会发展的责任意识</w:t>
            </w:r>
          </w:p>
        </w:tc>
        <w:tc>
          <w:tcPr>
            <w:tcW w:w="0" w:type="auto"/>
            <w:hideMark/>
          </w:tcPr>
          <w:p w14:paraId="15190CB0" w14:textId="77777777" w:rsidR="006B157B" w:rsidRPr="006B157B" w:rsidRDefault="006B157B" w:rsidP="006B157B">
            <w:pPr>
              <w:pStyle w:val="DG1"/>
              <w:spacing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157B">
              <w:rPr>
                <w:rFonts w:ascii="宋体" w:eastAsia="宋体" w:hAnsi="宋体"/>
                <w:sz w:val="21"/>
                <w:szCs w:val="21"/>
              </w:rPr>
              <w:t>通过反思评价实践，引导学生认识教师专业成长与教育质量提升之间的关系</w:t>
            </w:r>
          </w:p>
        </w:tc>
      </w:tr>
    </w:tbl>
    <w:bookmarkEnd w:id="1"/>
    <w:bookmarkEnd w:id="2"/>
    <w:p w14:paraId="6BF30ECE" w14:textId="444113A0" w:rsidR="00F152D4" w:rsidRDefault="00000000" w:rsidP="00B47721">
      <w:pPr>
        <w:pStyle w:val="DG1"/>
      </w:pPr>
      <w:r>
        <w:rPr>
          <w:rFonts w:hint="eastAsia"/>
        </w:rPr>
        <w:t>五、</w:t>
      </w:r>
      <w:r w:rsidRPr="00211A77">
        <w:rPr>
          <w:rFonts w:hint="eastAsia"/>
        </w:rPr>
        <w:t>课程考核</w:t>
      </w:r>
      <w:bookmarkStart w:id="3" w:name="OLE_LINK4"/>
      <w:bookmarkStart w:id="4" w:name="OLE_LINK3"/>
    </w:p>
    <w:tbl>
      <w:tblPr>
        <w:tblStyle w:val="ab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71"/>
        <w:gridCol w:w="3402"/>
        <w:gridCol w:w="2683"/>
        <w:gridCol w:w="920"/>
      </w:tblGrid>
      <w:tr w:rsidR="006B157B" w:rsidRPr="006B157B" w14:paraId="612221F0" w14:textId="77777777" w:rsidTr="006B157B">
        <w:trPr>
          <w:jc w:val="center"/>
        </w:trPr>
        <w:tc>
          <w:tcPr>
            <w:tcW w:w="1271" w:type="dxa"/>
            <w:hideMark/>
          </w:tcPr>
          <w:p w14:paraId="29A5271E" w14:textId="77777777" w:rsidR="006B157B" w:rsidRPr="006B157B" w:rsidRDefault="006B157B" w:rsidP="006B157B">
            <w:pPr>
              <w:pStyle w:val="DG1"/>
              <w:spacing w:line="240" w:lineRule="auto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 w:rsidRPr="006B157B">
              <w:rPr>
                <w:rFonts w:ascii="宋体" w:eastAsia="宋体" w:hAnsi="宋体"/>
                <w:b/>
                <w:bCs/>
                <w:sz w:val="21"/>
                <w:szCs w:val="21"/>
              </w:rPr>
              <w:t>课程目标</w:t>
            </w:r>
          </w:p>
        </w:tc>
        <w:tc>
          <w:tcPr>
            <w:tcW w:w="3402" w:type="dxa"/>
            <w:hideMark/>
          </w:tcPr>
          <w:p w14:paraId="3FDA6491" w14:textId="77777777" w:rsidR="006B157B" w:rsidRPr="006B157B" w:rsidRDefault="006B157B" w:rsidP="006B157B">
            <w:pPr>
              <w:pStyle w:val="DG1"/>
              <w:spacing w:line="240" w:lineRule="auto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 w:rsidRPr="006B157B">
              <w:rPr>
                <w:rFonts w:ascii="宋体" w:eastAsia="宋体" w:hAnsi="宋体"/>
                <w:b/>
                <w:bCs/>
                <w:sz w:val="21"/>
                <w:szCs w:val="21"/>
              </w:rPr>
              <w:t>考核内容</w:t>
            </w:r>
          </w:p>
        </w:tc>
        <w:tc>
          <w:tcPr>
            <w:tcW w:w="2683" w:type="dxa"/>
            <w:hideMark/>
          </w:tcPr>
          <w:p w14:paraId="3850F122" w14:textId="77777777" w:rsidR="006B157B" w:rsidRPr="006B157B" w:rsidRDefault="006B157B" w:rsidP="006B157B">
            <w:pPr>
              <w:pStyle w:val="DG1"/>
              <w:spacing w:line="240" w:lineRule="auto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 w:rsidRPr="006B157B">
              <w:rPr>
                <w:rFonts w:ascii="宋体" w:eastAsia="宋体" w:hAnsi="宋体"/>
                <w:b/>
                <w:bCs/>
                <w:sz w:val="21"/>
                <w:szCs w:val="21"/>
              </w:rPr>
              <w:t>考核方式</w:t>
            </w:r>
          </w:p>
        </w:tc>
        <w:tc>
          <w:tcPr>
            <w:tcW w:w="920" w:type="dxa"/>
            <w:hideMark/>
          </w:tcPr>
          <w:p w14:paraId="143F72C1" w14:textId="77777777" w:rsidR="006B157B" w:rsidRPr="006B157B" w:rsidRDefault="006B157B" w:rsidP="006B157B">
            <w:pPr>
              <w:pStyle w:val="DG1"/>
              <w:spacing w:line="240" w:lineRule="auto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 w:rsidRPr="006B157B">
              <w:rPr>
                <w:rFonts w:ascii="宋体" w:eastAsia="宋体" w:hAnsi="宋体"/>
                <w:b/>
                <w:bCs/>
                <w:sz w:val="21"/>
                <w:szCs w:val="21"/>
              </w:rPr>
              <w:t>占比</w:t>
            </w:r>
          </w:p>
        </w:tc>
      </w:tr>
      <w:tr w:rsidR="006B157B" w:rsidRPr="006B157B" w14:paraId="6AEB7E52" w14:textId="77777777" w:rsidTr="006B157B">
        <w:trPr>
          <w:trHeight w:val="708"/>
          <w:jc w:val="center"/>
        </w:trPr>
        <w:tc>
          <w:tcPr>
            <w:tcW w:w="1271" w:type="dxa"/>
            <w:hideMark/>
          </w:tcPr>
          <w:p w14:paraId="757CED7E" w14:textId="77777777" w:rsidR="006B157B" w:rsidRPr="006B157B" w:rsidRDefault="006B157B" w:rsidP="006B157B">
            <w:pPr>
              <w:pStyle w:val="DG1"/>
              <w:spacing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157B">
              <w:rPr>
                <w:rFonts w:ascii="宋体" w:eastAsia="宋体" w:hAnsi="宋体"/>
                <w:sz w:val="21"/>
                <w:szCs w:val="21"/>
              </w:rPr>
              <w:t>课程目标1</w:t>
            </w:r>
          </w:p>
        </w:tc>
        <w:tc>
          <w:tcPr>
            <w:tcW w:w="3402" w:type="dxa"/>
            <w:hideMark/>
          </w:tcPr>
          <w:p w14:paraId="54AFFDE6" w14:textId="77777777" w:rsidR="006B157B" w:rsidRPr="006B157B" w:rsidRDefault="006B157B" w:rsidP="006B157B">
            <w:pPr>
              <w:pStyle w:val="DG1"/>
              <w:spacing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157B">
              <w:rPr>
                <w:rFonts w:ascii="宋体" w:eastAsia="宋体" w:hAnsi="宋体"/>
                <w:sz w:val="21"/>
                <w:szCs w:val="21"/>
              </w:rPr>
              <w:t>幼儿发展评价基本理论与《3-6岁儿童学习与发展指南》理解</w:t>
            </w:r>
          </w:p>
        </w:tc>
        <w:tc>
          <w:tcPr>
            <w:tcW w:w="2683" w:type="dxa"/>
            <w:hideMark/>
          </w:tcPr>
          <w:p w14:paraId="7EAC3598" w14:textId="13F9D44E" w:rsidR="006B157B" w:rsidRPr="006B157B" w:rsidRDefault="006B157B" w:rsidP="006B157B">
            <w:pPr>
              <w:pStyle w:val="DG1"/>
              <w:spacing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157B">
              <w:rPr>
                <w:rFonts w:ascii="宋体" w:eastAsia="宋体" w:hAnsi="宋体"/>
                <w:sz w:val="21"/>
                <w:szCs w:val="21"/>
              </w:rPr>
              <w:t>期末</w:t>
            </w:r>
            <w:r w:rsidR="0035302B">
              <w:rPr>
                <w:rFonts w:ascii="宋体" w:eastAsia="宋体" w:hAnsi="宋体" w:hint="eastAsia"/>
                <w:sz w:val="21"/>
                <w:szCs w:val="21"/>
              </w:rPr>
              <w:t>纸笔测评</w:t>
            </w:r>
            <w:r w:rsidRPr="006B157B">
              <w:rPr>
                <w:rFonts w:ascii="宋体" w:eastAsia="宋体" w:hAnsi="宋体"/>
                <w:sz w:val="21"/>
                <w:szCs w:val="21"/>
              </w:rPr>
              <w:t>（简答题、论述题</w:t>
            </w:r>
            <w:r w:rsidR="0035302B">
              <w:rPr>
                <w:rFonts w:ascii="宋体" w:eastAsia="宋体" w:hAnsi="宋体" w:hint="eastAsia"/>
                <w:sz w:val="21"/>
                <w:szCs w:val="21"/>
              </w:rPr>
              <w:t>、材料分析题</w:t>
            </w:r>
            <w:r w:rsidRPr="006B157B">
              <w:rPr>
                <w:rFonts w:ascii="宋体" w:eastAsia="宋体" w:hAnsi="宋体"/>
                <w:sz w:val="21"/>
                <w:szCs w:val="21"/>
              </w:rPr>
              <w:t>等）</w:t>
            </w:r>
          </w:p>
        </w:tc>
        <w:tc>
          <w:tcPr>
            <w:tcW w:w="920" w:type="dxa"/>
            <w:hideMark/>
          </w:tcPr>
          <w:p w14:paraId="2F910EA4" w14:textId="37A5436C" w:rsidR="006B157B" w:rsidRPr="006B157B" w:rsidRDefault="0036553B" w:rsidP="006B157B">
            <w:pPr>
              <w:pStyle w:val="DG1"/>
              <w:spacing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4</w:t>
            </w:r>
            <w:r w:rsidR="0004335E">
              <w:rPr>
                <w:rFonts w:ascii="宋体" w:eastAsia="宋体" w:hAnsi="宋体" w:hint="eastAsia"/>
                <w:sz w:val="21"/>
                <w:szCs w:val="21"/>
              </w:rPr>
              <w:t>5</w:t>
            </w:r>
            <w:r w:rsidR="006B157B" w:rsidRPr="006B157B">
              <w:rPr>
                <w:rFonts w:ascii="宋体" w:eastAsia="宋体" w:hAnsi="宋体"/>
                <w:sz w:val="21"/>
                <w:szCs w:val="21"/>
              </w:rPr>
              <w:t>%</w:t>
            </w:r>
          </w:p>
        </w:tc>
      </w:tr>
      <w:tr w:rsidR="006B157B" w:rsidRPr="006B157B" w14:paraId="171024D6" w14:textId="77777777" w:rsidTr="006B157B">
        <w:trPr>
          <w:trHeight w:val="704"/>
          <w:jc w:val="center"/>
        </w:trPr>
        <w:tc>
          <w:tcPr>
            <w:tcW w:w="1271" w:type="dxa"/>
            <w:hideMark/>
          </w:tcPr>
          <w:p w14:paraId="6759FA56" w14:textId="77777777" w:rsidR="006B157B" w:rsidRPr="006B157B" w:rsidRDefault="006B157B" w:rsidP="006B157B">
            <w:pPr>
              <w:pStyle w:val="DG1"/>
              <w:spacing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157B">
              <w:rPr>
                <w:rFonts w:ascii="宋体" w:eastAsia="宋体" w:hAnsi="宋体"/>
                <w:sz w:val="21"/>
                <w:szCs w:val="21"/>
              </w:rPr>
              <w:t>课程目标2</w:t>
            </w:r>
          </w:p>
        </w:tc>
        <w:tc>
          <w:tcPr>
            <w:tcW w:w="3402" w:type="dxa"/>
            <w:hideMark/>
          </w:tcPr>
          <w:p w14:paraId="01E59A79" w14:textId="77777777" w:rsidR="006B157B" w:rsidRPr="006B157B" w:rsidRDefault="006B157B" w:rsidP="006B157B">
            <w:pPr>
              <w:pStyle w:val="DG1"/>
              <w:spacing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157B">
              <w:rPr>
                <w:rFonts w:ascii="宋体" w:eastAsia="宋体" w:hAnsi="宋体"/>
                <w:sz w:val="21"/>
                <w:szCs w:val="21"/>
              </w:rPr>
              <w:t>幼儿发展观察记录、案例分析、学习故事与幼儿发展评价报告</w:t>
            </w:r>
          </w:p>
        </w:tc>
        <w:tc>
          <w:tcPr>
            <w:tcW w:w="2683" w:type="dxa"/>
            <w:hideMark/>
          </w:tcPr>
          <w:p w14:paraId="6063D6A4" w14:textId="77777777" w:rsidR="006B157B" w:rsidRPr="006B157B" w:rsidRDefault="006B157B" w:rsidP="006B157B">
            <w:pPr>
              <w:pStyle w:val="DG1"/>
              <w:spacing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157B">
              <w:rPr>
                <w:rFonts w:ascii="宋体" w:eastAsia="宋体" w:hAnsi="宋体"/>
                <w:sz w:val="21"/>
                <w:szCs w:val="21"/>
              </w:rPr>
              <w:t>实践作业（观察记录、案例分析、学习故事、评价报告等）</w:t>
            </w:r>
          </w:p>
        </w:tc>
        <w:tc>
          <w:tcPr>
            <w:tcW w:w="920" w:type="dxa"/>
            <w:hideMark/>
          </w:tcPr>
          <w:p w14:paraId="712E44BE" w14:textId="78DCEC0B" w:rsidR="006B157B" w:rsidRPr="006B157B" w:rsidRDefault="0036553B" w:rsidP="006B157B">
            <w:pPr>
              <w:pStyle w:val="DG1"/>
              <w:spacing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35</w:t>
            </w:r>
            <w:r w:rsidR="006B157B" w:rsidRPr="006B157B">
              <w:rPr>
                <w:rFonts w:ascii="宋体" w:eastAsia="宋体" w:hAnsi="宋体"/>
                <w:sz w:val="21"/>
                <w:szCs w:val="21"/>
              </w:rPr>
              <w:t>%</w:t>
            </w:r>
          </w:p>
        </w:tc>
      </w:tr>
      <w:tr w:rsidR="006B157B" w:rsidRPr="006B157B" w14:paraId="69DBFD8C" w14:textId="77777777" w:rsidTr="0036553B">
        <w:trPr>
          <w:trHeight w:val="567"/>
          <w:jc w:val="center"/>
        </w:trPr>
        <w:tc>
          <w:tcPr>
            <w:tcW w:w="1271" w:type="dxa"/>
            <w:hideMark/>
          </w:tcPr>
          <w:p w14:paraId="6161EA4D" w14:textId="77777777" w:rsidR="006B157B" w:rsidRPr="006B157B" w:rsidRDefault="006B157B" w:rsidP="006B157B">
            <w:pPr>
              <w:pStyle w:val="DG1"/>
              <w:spacing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157B">
              <w:rPr>
                <w:rFonts w:ascii="宋体" w:eastAsia="宋体" w:hAnsi="宋体"/>
                <w:sz w:val="21"/>
                <w:szCs w:val="21"/>
              </w:rPr>
              <w:t>课程目标3</w:t>
            </w:r>
          </w:p>
        </w:tc>
        <w:tc>
          <w:tcPr>
            <w:tcW w:w="3402" w:type="dxa"/>
            <w:hideMark/>
          </w:tcPr>
          <w:p w14:paraId="04666D89" w14:textId="77777777" w:rsidR="006B157B" w:rsidRPr="006B157B" w:rsidRDefault="006B157B" w:rsidP="006B157B">
            <w:pPr>
              <w:pStyle w:val="DG1"/>
              <w:spacing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157B">
              <w:rPr>
                <w:rFonts w:ascii="宋体" w:eastAsia="宋体" w:hAnsi="宋体"/>
                <w:sz w:val="21"/>
                <w:szCs w:val="21"/>
              </w:rPr>
              <w:t>课堂讨论、小组展示及学习反思</w:t>
            </w:r>
          </w:p>
        </w:tc>
        <w:tc>
          <w:tcPr>
            <w:tcW w:w="2683" w:type="dxa"/>
            <w:hideMark/>
          </w:tcPr>
          <w:p w14:paraId="6884C0E9" w14:textId="77777777" w:rsidR="006B157B" w:rsidRPr="006B157B" w:rsidRDefault="006B157B" w:rsidP="006B157B">
            <w:pPr>
              <w:pStyle w:val="DG1"/>
              <w:spacing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157B">
              <w:rPr>
                <w:rFonts w:ascii="宋体" w:eastAsia="宋体" w:hAnsi="宋体"/>
                <w:sz w:val="21"/>
                <w:szCs w:val="21"/>
              </w:rPr>
              <w:t>课堂互动与小组汇报</w:t>
            </w:r>
          </w:p>
        </w:tc>
        <w:tc>
          <w:tcPr>
            <w:tcW w:w="920" w:type="dxa"/>
            <w:hideMark/>
          </w:tcPr>
          <w:p w14:paraId="47E9A7ED" w14:textId="73A65085" w:rsidR="006B157B" w:rsidRPr="006B157B" w:rsidRDefault="0036553B" w:rsidP="006B157B">
            <w:pPr>
              <w:pStyle w:val="DG1"/>
              <w:spacing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 w:rsidR="0004335E"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6B157B" w:rsidRPr="006B157B">
              <w:rPr>
                <w:rFonts w:ascii="宋体" w:eastAsia="宋体" w:hAnsi="宋体"/>
                <w:sz w:val="21"/>
                <w:szCs w:val="21"/>
              </w:rPr>
              <w:t>%</w:t>
            </w:r>
          </w:p>
        </w:tc>
      </w:tr>
    </w:tbl>
    <w:bookmarkEnd w:id="3"/>
    <w:bookmarkEnd w:id="4"/>
    <w:p w14:paraId="2F745A20" w14:textId="1F3B77B1" w:rsidR="00F152D4" w:rsidRDefault="006B157B" w:rsidP="006B157B">
      <w:pPr>
        <w:pStyle w:val="DG1"/>
      </w:pPr>
      <w:r>
        <w:rPr>
          <w:rFonts w:hint="eastAsia"/>
        </w:rPr>
        <w:t>六、评价标准细则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766"/>
        <w:gridCol w:w="2357"/>
        <w:gridCol w:w="1569"/>
        <w:gridCol w:w="1298"/>
        <w:gridCol w:w="1169"/>
        <w:gridCol w:w="1137"/>
      </w:tblGrid>
      <w:tr w:rsidR="001328ED" w:rsidRPr="00CF7C1C" w14:paraId="7BD2FDAB" w14:textId="77777777" w:rsidTr="00CF7C1C">
        <w:trPr>
          <w:tblHeader/>
          <w:jc w:val="center"/>
        </w:trPr>
        <w:tc>
          <w:tcPr>
            <w:tcW w:w="767" w:type="dxa"/>
            <w:hideMark/>
          </w:tcPr>
          <w:p w14:paraId="0DEDA6AA" w14:textId="77777777" w:rsidR="00CF7C1C" w:rsidRPr="00CF7C1C" w:rsidRDefault="00CF7C1C" w:rsidP="00CF7C1C">
            <w:pPr>
              <w:pStyle w:val="DG1"/>
              <w:spacing w:line="240" w:lineRule="auto"/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 w:rsidRPr="00CF7C1C">
              <w:rPr>
                <w:rFonts w:ascii="宋体" w:eastAsia="宋体" w:hAnsi="宋体"/>
                <w:b/>
                <w:bCs/>
                <w:sz w:val="21"/>
                <w:szCs w:val="21"/>
              </w:rPr>
              <w:t>课程目标</w:t>
            </w:r>
          </w:p>
        </w:tc>
        <w:tc>
          <w:tcPr>
            <w:tcW w:w="0" w:type="auto"/>
            <w:hideMark/>
          </w:tcPr>
          <w:p w14:paraId="711F918F" w14:textId="77777777" w:rsidR="00CF7C1C" w:rsidRPr="00CF7C1C" w:rsidRDefault="00CF7C1C" w:rsidP="00CF7C1C">
            <w:pPr>
              <w:pStyle w:val="DG1"/>
              <w:spacing w:line="240" w:lineRule="auto"/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 w:rsidRPr="00CF7C1C">
              <w:rPr>
                <w:rFonts w:ascii="宋体" w:eastAsia="宋体" w:hAnsi="宋体"/>
                <w:b/>
                <w:bCs/>
                <w:sz w:val="21"/>
                <w:szCs w:val="21"/>
              </w:rPr>
              <w:t>考核内容及要求</w:t>
            </w:r>
          </w:p>
        </w:tc>
        <w:tc>
          <w:tcPr>
            <w:tcW w:w="0" w:type="auto"/>
            <w:hideMark/>
          </w:tcPr>
          <w:p w14:paraId="5F6BD7A2" w14:textId="709A8B41" w:rsidR="00CF7C1C" w:rsidRPr="00CF7C1C" w:rsidRDefault="00CF7C1C" w:rsidP="00CF7C1C">
            <w:pPr>
              <w:pStyle w:val="DG1"/>
              <w:spacing w:line="240" w:lineRule="auto"/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 w:rsidRPr="00CF7C1C">
              <w:rPr>
                <w:rFonts w:ascii="宋体" w:eastAsia="宋体" w:hAnsi="宋体"/>
                <w:b/>
                <w:bCs/>
                <w:sz w:val="21"/>
                <w:szCs w:val="21"/>
              </w:rPr>
              <w:t>优</w:t>
            </w:r>
          </w:p>
          <w:p w14:paraId="632017EE" w14:textId="778FB6FC" w:rsidR="00CF7C1C" w:rsidRPr="00CF7C1C" w:rsidRDefault="00CF7C1C" w:rsidP="00CF7C1C">
            <w:pPr>
              <w:pStyle w:val="DG1"/>
              <w:spacing w:line="240" w:lineRule="auto"/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 w:rsidRPr="00CF7C1C">
              <w:rPr>
                <w:rFonts w:ascii="宋体" w:eastAsia="宋体" w:hAnsi="宋体"/>
                <w:b/>
                <w:bCs/>
                <w:sz w:val="21"/>
                <w:szCs w:val="21"/>
              </w:rPr>
              <w:t>100–90</w:t>
            </w:r>
          </w:p>
        </w:tc>
        <w:tc>
          <w:tcPr>
            <w:tcW w:w="0" w:type="auto"/>
            <w:hideMark/>
          </w:tcPr>
          <w:p w14:paraId="6E51B562" w14:textId="73DD2908" w:rsidR="00CF7C1C" w:rsidRPr="00CF7C1C" w:rsidRDefault="00CF7C1C" w:rsidP="00CF7C1C">
            <w:pPr>
              <w:pStyle w:val="DG1"/>
              <w:spacing w:line="240" w:lineRule="auto"/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 w:rsidRPr="00CF7C1C">
              <w:rPr>
                <w:rFonts w:ascii="宋体" w:eastAsia="宋体" w:hAnsi="宋体"/>
                <w:b/>
                <w:bCs/>
                <w:sz w:val="21"/>
                <w:szCs w:val="21"/>
              </w:rPr>
              <w:t>良</w:t>
            </w:r>
          </w:p>
          <w:p w14:paraId="6142DE66" w14:textId="473C45E1" w:rsidR="00CF7C1C" w:rsidRPr="00CF7C1C" w:rsidRDefault="00CF7C1C" w:rsidP="00CF7C1C">
            <w:pPr>
              <w:pStyle w:val="DG1"/>
              <w:spacing w:line="240" w:lineRule="auto"/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 w:rsidRPr="00CF7C1C">
              <w:rPr>
                <w:rFonts w:ascii="宋体" w:eastAsia="宋体" w:hAnsi="宋体"/>
                <w:b/>
                <w:bCs/>
                <w:sz w:val="21"/>
                <w:szCs w:val="21"/>
              </w:rPr>
              <w:t>89–75</w:t>
            </w:r>
          </w:p>
        </w:tc>
        <w:tc>
          <w:tcPr>
            <w:tcW w:w="0" w:type="auto"/>
            <w:hideMark/>
          </w:tcPr>
          <w:p w14:paraId="086A49B6" w14:textId="067C11D2" w:rsidR="00CF7C1C" w:rsidRPr="00CF7C1C" w:rsidRDefault="00CF7C1C" w:rsidP="00CF7C1C">
            <w:pPr>
              <w:pStyle w:val="DG1"/>
              <w:spacing w:line="240" w:lineRule="auto"/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 w:rsidRPr="00CF7C1C">
              <w:rPr>
                <w:rFonts w:ascii="宋体" w:eastAsia="宋体" w:hAnsi="宋体"/>
                <w:b/>
                <w:bCs/>
                <w:sz w:val="21"/>
                <w:szCs w:val="21"/>
              </w:rPr>
              <w:t>中</w:t>
            </w:r>
          </w:p>
          <w:p w14:paraId="5D5AE032" w14:textId="4FA858FA" w:rsidR="00CF7C1C" w:rsidRPr="00CF7C1C" w:rsidRDefault="00CF7C1C" w:rsidP="00CF7C1C">
            <w:pPr>
              <w:pStyle w:val="DG1"/>
              <w:spacing w:line="240" w:lineRule="auto"/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 w:rsidRPr="00CF7C1C">
              <w:rPr>
                <w:rFonts w:ascii="宋体" w:eastAsia="宋体" w:hAnsi="宋体"/>
                <w:b/>
                <w:bCs/>
                <w:sz w:val="21"/>
                <w:szCs w:val="21"/>
              </w:rPr>
              <w:t>74–60</w:t>
            </w:r>
          </w:p>
        </w:tc>
        <w:tc>
          <w:tcPr>
            <w:tcW w:w="0" w:type="auto"/>
            <w:hideMark/>
          </w:tcPr>
          <w:p w14:paraId="0257C2A6" w14:textId="77777777" w:rsidR="00CF7C1C" w:rsidRPr="00CF7C1C" w:rsidRDefault="00CF7C1C" w:rsidP="00CF7C1C">
            <w:pPr>
              <w:pStyle w:val="DG1"/>
              <w:spacing w:line="240" w:lineRule="auto"/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 w:rsidRPr="00CF7C1C">
              <w:rPr>
                <w:rFonts w:ascii="宋体" w:eastAsia="宋体" w:hAnsi="宋体"/>
                <w:b/>
                <w:bCs/>
                <w:sz w:val="21"/>
                <w:szCs w:val="21"/>
              </w:rPr>
              <w:t>不及格 59–0</w:t>
            </w:r>
          </w:p>
        </w:tc>
      </w:tr>
      <w:tr w:rsidR="001328ED" w:rsidRPr="00CF7C1C" w14:paraId="57F9089F" w14:textId="77777777" w:rsidTr="00CF7C1C">
        <w:trPr>
          <w:jc w:val="center"/>
        </w:trPr>
        <w:tc>
          <w:tcPr>
            <w:tcW w:w="767" w:type="dxa"/>
            <w:hideMark/>
          </w:tcPr>
          <w:p w14:paraId="685A7F22" w14:textId="77777777" w:rsidR="00CF7C1C" w:rsidRPr="00CF7C1C" w:rsidRDefault="00CF7C1C" w:rsidP="00CF7C1C">
            <w:pPr>
              <w:pStyle w:val="DG1"/>
              <w:spacing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CF7C1C">
              <w:rPr>
                <w:rFonts w:ascii="宋体" w:eastAsia="宋体" w:hAnsi="宋体"/>
                <w:sz w:val="21"/>
                <w:szCs w:val="21"/>
              </w:rPr>
              <w:t>1</w:t>
            </w:r>
          </w:p>
        </w:tc>
        <w:tc>
          <w:tcPr>
            <w:tcW w:w="0" w:type="auto"/>
            <w:hideMark/>
          </w:tcPr>
          <w:p w14:paraId="72CC2F6A" w14:textId="7AEA506E" w:rsidR="00CF7C1C" w:rsidRPr="00CF7C1C" w:rsidRDefault="00CF7C1C" w:rsidP="00CF7C1C">
            <w:pPr>
              <w:pStyle w:val="DG1"/>
              <w:spacing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CF7C1C">
              <w:rPr>
                <w:rFonts w:ascii="宋体" w:eastAsia="宋体" w:hAnsi="宋体"/>
                <w:sz w:val="21"/>
                <w:szCs w:val="21"/>
              </w:rPr>
              <w:t>采用期末</w:t>
            </w:r>
            <w:r w:rsidR="0035302B">
              <w:rPr>
                <w:rFonts w:ascii="宋体" w:eastAsia="宋体" w:hAnsi="宋体" w:hint="eastAsia"/>
                <w:sz w:val="21"/>
                <w:szCs w:val="21"/>
              </w:rPr>
              <w:t>纸笔测评</w:t>
            </w:r>
            <w:r w:rsidRPr="00CF7C1C">
              <w:rPr>
                <w:rFonts w:ascii="宋体" w:eastAsia="宋体" w:hAnsi="宋体"/>
                <w:sz w:val="21"/>
                <w:szCs w:val="21"/>
              </w:rPr>
              <w:t>进行考核，主要考查学生对本课程核心知识的理解与运用，包括幼儿发展评价理念、《3–6岁儿童学习与发展指南》相关内容、幼儿发展评价指标体系与评价方法等。题型包括简答题、论述题</w:t>
            </w:r>
            <w:r w:rsidR="001328ED">
              <w:rPr>
                <w:rFonts w:ascii="宋体" w:eastAsia="宋体" w:hAnsi="宋体" w:hint="eastAsia"/>
                <w:sz w:val="21"/>
                <w:szCs w:val="21"/>
              </w:rPr>
              <w:t>、材料分析</w:t>
            </w:r>
            <w:r w:rsidRPr="00CF7C1C">
              <w:rPr>
                <w:rFonts w:ascii="宋体" w:eastAsia="宋体" w:hAnsi="宋体"/>
                <w:sz w:val="21"/>
                <w:szCs w:val="21"/>
              </w:rPr>
              <w:t>等。</w:t>
            </w:r>
          </w:p>
        </w:tc>
        <w:tc>
          <w:tcPr>
            <w:tcW w:w="0" w:type="auto"/>
            <w:hideMark/>
          </w:tcPr>
          <w:p w14:paraId="1E43DD36" w14:textId="77777777" w:rsidR="00CF7C1C" w:rsidRPr="00CF7C1C" w:rsidRDefault="00CF7C1C" w:rsidP="00CF7C1C">
            <w:pPr>
              <w:pStyle w:val="DG1"/>
              <w:spacing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CF7C1C">
              <w:rPr>
                <w:rFonts w:ascii="宋体" w:eastAsia="宋体" w:hAnsi="宋体"/>
                <w:sz w:val="21"/>
                <w:szCs w:val="21"/>
              </w:rPr>
              <w:t>对课程各知识单元理解全面，能够准确阐释相关概念并进行综合分析，理论联系实际，错误率在10%以下。</w:t>
            </w:r>
          </w:p>
        </w:tc>
        <w:tc>
          <w:tcPr>
            <w:tcW w:w="0" w:type="auto"/>
            <w:hideMark/>
          </w:tcPr>
          <w:p w14:paraId="2C8A2315" w14:textId="77777777" w:rsidR="00CF7C1C" w:rsidRPr="00CF7C1C" w:rsidRDefault="00CF7C1C" w:rsidP="00CF7C1C">
            <w:pPr>
              <w:pStyle w:val="DG1"/>
              <w:spacing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CF7C1C">
              <w:rPr>
                <w:rFonts w:ascii="宋体" w:eastAsia="宋体" w:hAnsi="宋体"/>
                <w:sz w:val="21"/>
                <w:szCs w:val="21"/>
              </w:rPr>
              <w:t>对课程主要知识单元理解较好，能够较为准确地阐释相关概念并进行基本分析，错误率在20%左右。</w:t>
            </w:r>
          </w:p>
        </w:tc>
        <w:tc>
          <w:tcPr>
            <w:tcW w:w="0" w:type="auto"/>
            <w:hideMark/>
          </w:tcPr>
          <w:p w14:paraId="4A709486" w14:textId="77777777" w:rsidR="00CF7C1C" w:rsidRPr="00CF7C1C" w:rsidRDefault="00CF7C1C" w:rsidP="00CF7C1C">
            <w:pPr>
              <w:pStyle w:val="DG1"/>
              <w:spacing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CF7C1C">
              <w:rPr>
                <w:rFonts w:ascii="宋体" w:eastAsia="宋体" w:hAnsi="宋体"/>
                <w:sz w:val="21"/>
                <w:szCs w:val="21"/>
              </w:rPr>
              <w:t>对课程主要概念理解基本正确，但分析较为简单或不够深入，错误率在30%左右。</w:t>
            </w:r>
          </w:p>
        </w:tc>
        <w:tc>
          <w:tcPr>
            <w:tcW w:w="0" w:type="auto"/>
            <w:hideMark/>
          </w:tcPr>
          <w:p w14:paraId="5BFEC5D9" w14:textId="77777777" w:rsidR="00CF7C1C" w:rsidRPr="00CF7C1C" w:rsidRDefault="00CF7C1C" w:rsidP="00CF7C1C">
            <w:pPr>
              <w:pStyle w:val="DG1"/>
              <w:spacing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CF7C1C">
              <w:rPr>
                <w:rFonts w:ascii="宋体" w:eastAsia="宋体" w:hAnsi="宋体"/>
                <w:sz w:val="21"/>
                <w:szCs w:val="21"/>
              </w:rPr>
              <w:t>对课程核心概念理解不足或存在明显错误，论述不完整，错误率在40%以上。</w:t>
            </w:r>
          </w:p>
        </w:tc>
      </w:tr>
      <w:tr w:rsidR="001328ED" w:rsidRPr="00CF7C1C" w14:paraId="68B5D9E8" w14:textId="77777777" w:rsidTr="00CF7C1C">
        <w:trPr>
          <w:jc w:val="center"/>
        </w:trPr>
        <w:tc>
          <w:tcPr>
            <w:tcW w:w="767" w:type="dxa"/>
            <w:hideMark/>
          </w:tcPr>
          <w:p w14:paraId="07CCA018" w14:textId="77777777" w:rsidR="00CF7C1C" w:rsidRPr="00CF7C1C" w:rsidRDefault="00CF7C1C" w:rsidP="00CF7C1C">
            <w:pPr>
              <w:pStyle w:val="DG1"/>
              <w:spacing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CF7C1C">
              <w:rPr>
                <w:rFonts w:ascii="宋体" w:eastAsia="宋体" w:hAnsi="宋体"/>
                <w:sz w:val="21"/>
                <w:szCs w:val="21"/>
              </w:rPr>
              <w:t>2</w:t>
            </w:r>
          </w:p>
        </w:tc>
        <w:tc>
          <w:tcPr>
            <w:tcW w:w="0" w:type="auto"/>
            <w:hideMark/>
          </w:tcPr>
          <w:p w14:paraId="50267483" w14:textId="4F4F147F" w:rsidR="00CF7C1C" w:rsidRPr="00CF7C1C" w:rsidRDefault="00770D25" w:rsidP="00CF7C1C">
            <w:pPr>
              <w:pStyle w:val="DG1"/>
              <w:spacing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770D25">
              <w:rPr>
                <w:rFonts w:ascii="宋体" w:eastAsia="宋体" w:hAnsi="宋体"/>
                <w:sz w:val="21"/>
                <w:szCs w:val="21"/>
              </w:rPr>
              <w:t>实践作业（观察记录、案例分析、学习故事、</w:t>
            </w:r>
            <w:r w:rsidRPr="00770D25">
              <w:rPr>
                <w:rFonts w:ascii="宋体" w:eastAsia="宋体" w:hAnsi="宋体"/>
                <w:sz w:val="21"/>
                <w:szCs w:val="21"/>
              </w:rPr>
              <w:lastRenderedPageBreak/>
              <w:t>评价报告等）</w:t>
            </w:r>
            <w:r w:rsidR="00CF7C1C" w:rsidRPr="00CF7C1C">
              <w:rPr>
                <w:rFonts w:ascii="宋体" w:eastAsia="宋体" w:hAnsi="宋体"/>
                <w:sz w:val="21"/>
                <w:szCs w:val="21"/>
              </w:rPr>
              <w:t>。围绕幼儿发展评价相关主题开展调查或案例研究，要求选题明确，分析过程规范，能够结合课程理论与幼儿教育实践提出改进建议。</w:t>
            </w:r>
          </w:p>
        </w:tc>
        <w:tc>
          <w:tcPr>
            <w:tcW w:w="0" w:type="auto"/>
            <w:hideMark/>
          </w:tcPr>
          <w:p w14:paraId="6E509D7A" w14:textId="77777777" w:rsidR="00CF7C1C" w:rsidRPr="00CF7C1C" w:rsidRDefault="00CF7C1C" w:rsidP="00CF7C1C">
            <w:pPr>
              <w:pStyle w:val="DG1"/>
              <w:spacing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CF7C1C">
              <w:rPr>
                <w:rFonts w:ascii="宋体" w:eastAsia="宋体" w:hAnsi="宋体"/>
                <w:sz w:val="21"/>
                <w:szCs w:val="21"/>
              </w:rPr>
              <w:lastRenderedPageBreak/>
              <w:t>研究主题明确，调查或案</w:t>
            </w:r>
            <w:r w:rsidRPr="00CF7C1C">
              <w:rPr>
                <w:rFonts w:ascii="宋体" w:eastAsia="宋体" w:hAnsi="宋体"/>
                <w:sz w:val="21"/>
                <w:szCs w:val="21"/>
              </w:rPr>
              <w:lastRenderedPageBreak/>
              <w:t>例分析完整，能够结合课程理论进行深入分析，并提出3条以上具有可行性的教育建议，逻辑严密。</w:t>
            </w:r>
          </w:p>
        </w:tc>
        <w:tc>
          <w:tcPr>
            <w:tcW w:w="0" w:type="auto"/>
            <w:hideMark/>
          </w:tcPr>
          <w:p w14:paraId="25B653FF" w14:textId="77777777" w:rsidR="00CF7C1C" w:rsidRPr="00CF7C1C" w:rsidRDefault="00CF7C1C" w:rsidP="00CF7C1C">
            <w:pPr>
              <w:pStyle w:val="DG1"/>
              <w:spacing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CF7C1C">
              <w:rPr>
                <w:rFonts w:ascii="宋体" w:eastAsia="宋体" w:hAnsi="宋体"/>
                <w:sz w:val="21"/>
                <w:szCs w:val="21"/>
              </w:rPr>
              <w:lastRenderedPageBreak/>
              <w:t>研究主题较明确，分析</w:t>
            </w:r>
            <w:r w:rsidRPr="00CF7C1C">
              <w:rPr>
                <w:rFonts w:ascii="宋体" w:eastAsia="宋体" w:hAnsi="宋体"/>
                <w:sz w:val="21"/>
                <w:szCs w:val="21"/>
              </w:rPr>
              <w:lastRenderedPageBreak/>
              <w:t>过程较为完整，能够结合课程知识进行分析，并提出2条较合理的教育建议。</w:t>
            </w:r>
          </w:p>
        </w:tc>
        <w:tc>
          <w:tcPr>
            <w:tcW w:w="0" w:type="auto"/>
            <w:hideMark/>
          </w:tcPr>
          <w:p w14:paraId="5EC12F15" w14:textId="77777777" w:rsidR="00CF7C1C" w:rsidRPr="00CF7C1C" w:rsidRDefault="00CF7C1C" w:rsidP="00CF7C1C">
            <w:pPr>
              <w:pStyle w:val="DG1"/>
              <w:spacing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CF7C1C">
              <w:rPr>
                <w:rFonts w:ascii="宋体" w:eastAsia="宋体" w:hAnsi="宋体"/>
                <w:sz w:val="21"/>
                <w:szCs w:val="21"/>
              </w:rPr>
              <w:lastRenderedPageBreak/>
              <w:t>研究主题一般，分</w:t>
            </w:r>
            <w:r w:rsidRPr="00CF7C1C">
              <w:rPr>
                <w:rFonts w:ascii="宋体" w:eastAsia="宋体" w:hAnsi="宋体"/>
                <w:sz w:val="21"/>
                <w:szCs w:val="21"/>
              </w:rPr>
              <w:lastRenderedPageBreak/>
              <w:t>析较为简单，理论结合不够紧密，提出的建议可行性一般。</w:t>
            </w:r>
          </w:p>
        </w:tc>
        <w:tc>
          <w:tcPr>
            <w:tcW w:w="0" w:type="auto"/>
            <w:hideMark/>
          </w:tcPr>
          <w:p w14:paraId="3438237A" w14:textId="77777777" w:rsidR="00CF7C1C" w:rsidRPr="00CF7C1C" w:rsidRDefault="00CF7C1C" w:rsidP="00CF7C1C">
            <w:pPr>
              <w:pStyle w:val="DG1"/>
              <w:spacing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CF7C1C">
              <w:rPr>
                <w:rFonts w:ascii="宋体" w:eastAsia="宋体" w:hAnsi="宋体"/>
                <w:sz w:val="21"/>
                <w:szCs w:val="21"/>
              </w:rPr>
              <w:lastRenderedPageBreak/>
              <w:t>研究主题不明确，</w:t>
            </w:r>
            <w:r w:rsidRPr="00CF7C1C">
              <w:rPr>
                <w:rFonts w:ascii="宋体" w:eastAsia="宋体" w:hAnsi="宋体"/>
                <w:sz w:val="21"/>
                <w:szCs w:val="21"/>
              </w:rPr>
              <w:lastRenderedPageBreak/>
              <w:t>分析缺乏依据或存在明显错误，提出的建议缺乏可行性。</w:t>
            </w:r>
          </w:p>
        </w:tc>
      </w:tr>
      <w:tr w:rsidR="001328ED" w:rsidRPr="00CF7C1C" w14:paraId="17DA704D" w14:textId="77777777" w:rsidTr="00CF7C1C">
        <w:trPr>
          <w:jc w:val="center"/>
        </w:trPr>
        <w:tc>
          <w:tcPr>
            <w:tcW w:w="767" w:type="dxa"/>
            <w:hideMark/>
          </w:tcPr>
          <w:p w14:paraId="23758A46" w14:textId="77777777" w:rsidR="00CF7C1C" w:rsidRPr="00CF7C1C" w:rsidRDefault="00CF7C1C" w:rsidP="00CF7C1C">
            <w:pPr>
              <w:pStyle w:val="DG1"/>
              <w:spacing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CF7C1C">
              <w:rPr>
                <w:rFonts w:ascii="宋体" w:eastAsia="宋体" w:hAnsi="宋体"/>
                <w:sz w:val="21"/>
                <w:szCs w:val="21"/>
              </w:rPr>
              <w:lastRenderedPageBreak/>
              <w:t>3</w:t>
            </w:r>
          </w:p>
        </w:tc>
        <w:tc>
          <w:tcPr>
            <w:tcW w:w="0" w:type="auto"/>
            <w:hideMark/>
          </w:tcPr>
          <w:p w14:paraId="6F4675F8" w14:textId="77777777" w:rsidR="00CF7C1C" w:rsidRPr="00CF7C1C" w:rsidRDefault="00CF7C1C" w:rsidP="00CF7C1C">
            <w:pPr>
              <w:pStyle w:val="DG1"/>
              <w:spacing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CF7C1C">
              <w:rPr>
                <w:rFonts w:ascii="宋体" w:eastAsia="宋体" w:hAnsi="宋体"/>
                <w:sz w:val="21"/>
                <w:szCs w:val="21"/>
              </w:rPr>
              <w:t>课堂互动与小组展示。包括课堂讨论、小组汇报和学习反思等。要求积极参与课堂学习活动，能够表达观点并与同伴交流。</w:t>
            </w:r>
          </w:p>
        </w:tc>
        <w:tc>
          <w:tcPr>
            <w:tcW w:w="0" w:type="auto"/>
            <w:hideMark/>
          </w:tcPr>
          <w:p w14:paraId="7D28A36D" w14:textId="77777777" w:rsidR="00CF7C1C" w:rsidRPr="00CF7C1C" w:rsidRDefault="00CF7C1C" w:rsidP="00CF7C1C">
            <w:pPr>
              <w:pStyle w:val="DG1"/>
              <w:spacing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CF7C1C">
              <w:rPr>
                <w:rFonts w:ascii="宋体" w:eastAsia="宋体" w:hAnsi="宋体"/>
                <w:sz w:val="21"/>
                <w:szCs w:val="21"/>
              </w:rPr>
              <w:t>课堂参与积极，发言5次以上，表达清晰、逻辑性强，观点具有一定深度，能够主动与同学交流并提出建设性观点。</w:t>
            </w:r>
          </w:p>
        </w:tc>
        <w:tc>
          <w:tcPr>
            <w:tcW w:w="0" w:type="auto"/>
            <w:hideMark/>
          </w:tcPr>
          <w:p w14:paraId="1B128203" w14:textId="77777777" w:rsidR="00CF7C1C" w:rsidRPr="00CF7C1C" w:rsidRDefault="00CF7C1C" w:rsidP="00CF7C1C">
            <w:pPr>
              <w:pStyle w:val="DG1"/>
              <w:spacing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CF7C1C">
              <w:rPr>
                <w:rFonts w:ascii="宋体" w:eastAsia="宋体" w:hAnsi="宋体"/>
                <w:sz w:val="21"/>
                <w:szCs w:val="21"/>
              </w:rPr>
              <w:t>能参与课堂讨论并表达观点，发言3–4次，观点较清晰，与同学和教师有一定互动。</w:t>
            </w:r>
          </w:p>
        </w:tc>
        <w:tc>
          <w:tcPr>
            <w:tcW w:w="0" w:type="auto"/>
            <w:hideMark/>
          </w:tcPr>
          <w:p w14:paraId="301278D8" w14:textId="77777777" w:rsidR="00CF7C1C" w:rsidRPr="00CF7C1C" w:rsidRDefault="00CF7C1C" w:rsidP="00CF7C1C">
            <w:pPr>
              <w:pStyle w:val="DG1"/>
              <w:spacing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CF7C1C">
              <w:rPr>
                <w:rFonts w:ascii="宋体" w:eastAsia="宋体" w:hAnsi="宋体"/>
                <w:sz w:val="21"/>
                <w:szCs w:val="21"/>
              </w:rPr>
              <w:t>课堂参与度一般，发言1–2次，观点表达较简单。</w:t>
            </w:r>
          </w:p>
        </w:tc>
        <w:tc>
          <w:tcPr>
            <w:tcW w:w="0" w:type="auto"/>
            <w:hideMark/>
          </w:tcPr>
          <w:p w14:paraId="4FB2C272" w14:textId="77777777" w:rsidR="00CF7C1C" w:rsidRPr="00CF7C1C" w:rsidRDefault="00CF7C1C" w:rsidP="00CF7C1C">
            <w:pPr>
              <w:pStyle w:val="DG1"/>
              <w:spacing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CF7C1C">
              <w:rPr>
                <w:rFonts w:ascii="宋体" w:eastAsia="宋体" w:hAnsi="宋体"/>
                <w:sz w:val="21"/>
                <w:szCs w:val="21"/>
              </w:rPr>
              <w:t>课堂参与度低或无发言，缺乏主动学习。</w:t>
            </w:r>
          </w:p>
        </w:tc>
      </w:tr>
    </w:tbl>
    <w:p w14:paraId="76A4B76F" w14:textId="0A42E3A7" w:rsidR="00F152D4" w:rsidRDefault="00F152D4" w:rsidP="00CF7C1C">
      <w:pPr>
        <w:pStyle w:val="DG1"/>
      </w:pPr>
    </w:p>
    <w:sectPr w:rsidR="00F152D4" w:rsidSect="00141385"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699DE" w14:textId="77777777" w:rsidR="00C06838" w:rsidRDefault="00C06838" w:rsidP="00791EBF">
      <w:pPr>
        <w:rPr>
          <w:rFonts w:hint="eastAsia"/>
        </w:rPr>
      </w:pPr>
      <w:r>
        <w:separator/>
      </w:r>
    </w:p>
    <w:p w14:paraId="2119D43C" w14:textId="77777777" w:rsidR="00C06838" w:rsidRDefault="00C06838" w:rsidP="00791EBF">
      <w:pPr>
        <w:rPr>
          <w:rFonts w:hint="eastAsia"/>
        </w:rPr>
      </w:pPr>
    </w:p>
    <w:p w14:paraId="76EFBB90" w14:textId="77777777" w:rsidR="00C06838" w:rsidRDefault="00C06838" w:rsidP="00791EBF">
      <w:pPr>
        <w:rPr>
          <w:rFonts w:hint="eastAsia"/>
        </w:rPr>
      </w:pPr>
    </w:p>
    <w:p w14:paraId="65FB853C" w14:textId="77777777" w:rsidR="00C06838" w:rsidRDefault="00C06838" w:rsidP="00791EBF">
      <w:pPr>
        <w:rPr>
          <w:rFonts w:hint="eastAsia"/>
        </w:rPr>
      </w:pPr>
    </w:p>
    <w:p w14:paraId="7D334DCC" w14:textId="77777777" w:rsidR="00C06838" w:rsidRDefault="00C06838" w:rsidP="00791EBF">
      <w:pPr>
        <w:rPr>
          <w:rFonts w:hint="eastAsia"/>
        </w:rPr>
      </w:pPr>
    </w:p>
    <w:p w14:paraId="343C86BE" w14:textId="77777777" w:rsidR="00C06838" w:rsidRDefault="00C06838" w:rsidP="00791EBF">
      <w:pPr>
        <w:rPr>
          <w:rFonts w:hint="eastAsia"/>
        </w:rPr>
      </w:pPr>
    </w:p>
    <w:p w14:paraId="1109F5C7" w14:textId="77777777" w:rsidR="00C06838" w:rsidRDefault="00C06838" w:rsidP="00791EBF">
      <w:pPr>
        <w:rPr>
          <w:rFonts w:hint="eastAsia"/>
        </w:rPr>
      </w:pPr>
    </w:p>
    <w:p w14:paraId="46268319" w14:textId="77777777" w:rsidR="00C06838" w:rsidRDefault="00C06838" w:rsidP="00791EBF">
      <w:pPr>
        <w:rPr>
          <w:rFonts w:hint="eastAsia"/>
        </w:rPr>
      </w:pPr>
    </w:p>
    <w:p w14:paraId="4E802B93" w14:textId="77777777" w:rsidR="00C06838" w:rsidRDefault="00C06838" w:rsidP="00791EBF">
      <w:pPr>
        <w:rPr>
          <w:rFonts w:hint="eastAsia"/>
        </w:rPr>
      </w:pPr>
    </w:p>
    <w:p w14:paraId="261489E9" w14:textId="77777777" w:rsidR="00C06838" w:rsidRDefault="00C06838" w:rsidP="00791EBF">
      <w:pPr>
        <w:rPr>
          <w:rFonts w:hint="eastAsia"/>
        </w:rPr>
      </w:pPr>
    </w:p>
    <w:p w14:paraId="7CFB6B82" w14:textId="77777777" w:rsidR="00C06838" w:rsidRDefault="00C06838" w:rsidP="00791EBF">
      <w:pPr>
        <w:rPr>
          <w:rFonts w:hint="eastAsia"/>
        </w:rPr>
      </w:pPr>
    </w:p>
    <w:p w14:paraId="54585F73" w14:textId="77777777" w:rsidR="00C06838" w:rsidRDefault="00C06838" w:rsidP="00791EBF">
      <w:pPr>
        <w:rPr>
          <w:rFonts w:hint="eastAsia"/>
        </w:rPr>
      </w:pPr>
    </w:p>
    <w:p w14:paraId="5D52971E" w14:textId="77777777" w:rsidR="00C06838" w:rsidRDefault="00C06838" w:rsidP="00791EBF">
      <w:pPr>
        <w:rPr>
          <w:rFonts w:hint="eastAsia"/>
        </w:rPr>
      </w:pPr>
    </w:p>
  </w:endnote>
  <w:endnote w:type="continuationSeparator" w:id="0">
    <w:p w14:paraId="6CBCC11D" w14:textId="77777777" w:rsidR="00C06838" w:rsidRDefault="00C06838" w:rsidP="00791EBF">
      <w:pPr>
        <w:rPr>
          <w:rFonts w:hint="eastAsia"/>
        </w:rPr>
      </w:pPr>
      <w:r>
        <w:continuationSeparator/>
      </w:r>
    </w:p>
    <w:p w14:paraId="204962A2" w14:textId="77777777" w:rsidR="00C06838" w:rsidRDefault="00C06838" w:rsidP="00791EBF">
      <w:pPr>
        <w:rPr>
          <w:rFonts w:hint="eastAsia"/>
        </w:rPr>
      </w:pPr>
    </w:p>
    <w:p w14:paraId="3A59A650" w14:textId="77777777" w:rsidR="00C06838" w:rsidRDefault="00C06838" w:rsidP="00791EBF">
      <w:pPr>
        <w:rPr>
          <w:rFonts w:hint="eastAsia"/>
        </w:rPr>
      </w:pPr>
    </w:p>
    <w:p w14:paraId="1C4E0D27" w14:textId="77777777" w:rsidR="00C06838" w:rsidRDefault="00C06838" w:rsidP="00791EBF">
      <w:pPr>
        <w:rPr>
          <w:rFonts w:hint="eastAsia"/>
        </w:rPr>
      </w:pPr>
    </w:p>
    <w:p w14:paraId="795B4C95" w14:textId="77777777" w:rsidR="00C06838" w:rsidRDefault="00C06838" w:rsidP="00791EBF">
      <w:pPr>
        <w:rPr>
          <w:rFonts w:hint="eastAsia"/>
        </w:rPr>
      </w:pPr>
    </w:p>
    <w:p w14:paraId="3E95F1E8" w14:textId="77777777" w:rsidR="00C06838" w:rsidRDefault="00C06838" w:rsidP="00791EBF">
      <w:pPr>
        <w:rPr>
          <w:rFonts w:hint="eastAsia"/>
        </w:rPr>
      </w:pPr>
    </w:p>
    <w:p w14:paraId="196E1BD6" w14:textId="77777777" w:rsidR="00C06838" w:rsidRDefault="00C06838" w:rsidP="00791EBF">
      <w:pPr>
        <w:rPr>
          <w:rFonts w:hint="eastAsia"/>
        </w:rPr>
      </w:pPr>
    </w:p>
    <w:p w14:paraId="302EB051" w14:textId="77777777" w:rsidR="00C06838" w:rsidRDefault="00C06838" w:rsidP="00791EBF">
      <w:pPr>
        <w:rPr>
          <w:rFonts w:hint="eastAsia"/>
        </w:rPr>
      </w:pPr>
    </w:p>
    <w:p w14:paraId="0A2EE986" w14:textId="77777777" w:rsidR="00C06838" w:rsidRDefault="00C06838" w:rsidP="00791EBF">
      <w:pPr>
        <w:rPr>
          <w:rFonts w:hint="eastAsia"/>
        </w:rPr>
      </w:pPr>
    </w:p>
    <w:p w14:paraId="44C161D7" w14:textId="77777777" w:rsidR="00C06838" w:rsidRDefault="00C06838" w:rsidP="00791EBF">
      <w:pPr>
        <w:rPr>
          <w:rFonts w:hint="eastAsia"/>
        </w:rPr>
      </w:pPr>
    </w:p>
    <w:p w14:paraId="49D35CBB" w14:textId="77777777" w:rsidR="00C06838" w:rsidRDefault="00C06838" w:rsidP="00791EBF">
      <w:pPr>
        <w:rPr>
          <w:rFonts w:hint="eastAsia"/>
        </w:rPr>
      </w:pPr>
    </w:p>
    <w:p w14:paraId="4C9953CA" w14:textId="77777777" w:rsidR="00C06838" w:rsidRDefault="00C06838" w:rsidP="00791EBF">
      <w:pPr>
        <w:rPr>
          <w:rFonts w:hint="eastAsia"/>
        </w:rPr>
      </w:pPr>
    </w:p>
    <w:p w14:paraId="31304EC4" w14:textId="77777777" w:rsidR="00C06838" w:rsidRDefault="00C06838" w:rsidP="00791EBF">
      <w:pPr>
        <w:rPr>
          <w:rFonts w:hint="eastAsia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7B19F" w14:textId="77777777" w:rsidR="00C06838" w:rsidRDefault="00C06838" w:rsidP="00791EBF">
      <w:pPr>
        <w:rPr>
          <w:rFonts w:hint="eastAsia"/>
        </w:rPr>
      </w:pPr>
      <w:r>
        <w:separator/>
      </w:r>
    </w:p>
    <w:p w14:paraId="6EC614C0" w14:textId="77777777" w:rsidR="00C06838" w:rsidRDefault="00C06838" w:rsidP="00791EBF">
      <w:pPr>
        <w:rPr>
          <w:rFonts w:hint="eastAsia"/>
        </w:rPr>
      </w:pPr>
    </w:p>
    <w:p w14:paraId="4016EA7C" w14:textId="77777777" w:rsidR="00C06838" w:rsidRDefault="00C06838" w:rsidP="00791EBF">
      <w:pPr>
        <w:rPr>
          <w:rFonts w:hint="eastAsia"/>
        </w:rPr>
      </w:pPr>
    </w:p>
    <w:p w14:paraId="4A2E5DB4" w14:textId="77777777" w:rsidR="00C06838" w:rsidRDefault="00C06838" w:rsidP="00791EBF">
      <w:pPr>
        <w:rPr>
          <w:rFonts w:hint="eastAsia"/>
        </w:rPr>
      </w:pPr>
    </w:p>
    <w:p w14:paraId="6FCDA73E" w14:textId="77777777" w:rsidR="00C06838" w:rsidRDefault="00C06838" w:rsidP="00791EBF">
      <w:pPr>
        <w:rPr>
          <w:rFonts w:hint="eastAsia"/>
        </w:rPr>
      </w:pPr>
    </w:p>
    <w:p w14:paraId="3F95E218" w14:textId="77777777" w:rsidR="00C06838" w:rsidRDefault="00C06838" w:rsidP="00791EBF">
      <w:pPr>
        <w:rPr>
          <w:rFonts w:hint="eastAsia"/>
        </w:rPr>
      </w:pPr>
    </w:p>
    <w:p w14:paraId="740F9433" w14:textId="77777777" w:rsidR="00C06838" w:rsidRDefault="00C06838" w:rsidP="00791EBF">
      <w:pPr>
        <w:rPr>
          <w:rFonts w:hint="eastAsia"/>
        </w:rPr>
      </w:pPr>
    </w:p>
    <w:p w14:paraId="14B54E6F" w14:textId="77777777" w:rsidR="00C06838" w:rsidRDefault="00C06838" w:rsidP="00791EBF">
      <w:pPr>
        <w:rPr>
          <w:rFonts w:hint="eastAsia"/>
        </w:rPr>
      </w:pPr>
    </w:p>
    <w:p w14:paraId="0A8EAD01" w14:textId="77777777" w:rsidR="00C06838" w:rsidRDefault="00C06838" w:rsidP="00791EBF">
      <w:pPr>
        <w:rPr>
          <w:rFonts w:hint="eastAsia"/>
        </w:rPr>
      </w:pPr>
    </w:p>
    <w:p w14:paraId="1E8FA714" w14:textId="77777777" w:rsidR="00C06838" w:rsidRDefault="00C06838" w:rsidP="00791EBF">
      <w:pPr>
        <w:rPr>
          <w:rFonts w:hint="eastAsia"/>
        </w:rPr>
      </w:pPr>
    </w:p>
    <w:p w14:paraId="08096816" w14:textId="77777777" w:rsidR="00C06838" w:rsidRDefault="00C06838" w:rsidP="00791EBF">
      <w:pPr>
        <w:rPr>
          <w:rFonts w:hint="eastAsia"/>
        </w:rPr>
      </w:pPr>
    </w:p>
    <w:p w14:paraId="6BEAC1D9" w14:textId="77777777" w:rsidR="00C06838" w:rsidRDefault="00C06838" w:rsidP="00791EBF">
      <w:pPr>
        <w:rPr>
          <w:rFonts w:hint="eastAsia"/>
        </w:rPr>
      </w:pPr>
    </w:p>
    <w:p w14:paraId="281B81F8" w14:textId="77777777" w:rsidR="00C06838" w:rsidRDefault="00C06838" w:rsidP="00791EBF">
      <w:pPr>
        <w:rPr>
          <w:rFonts w:hint="eastAsia"/>
        </w:rPr>
      </w:pPr>
    </w:p>
  </w:footnote>
  <w:footnote w:type="continuationSeparator" w:id="0">
    <w:p w14:paraId="6E28419B" w14:textId="77777777" w:rsidR="00C06838" w:rsidRDefault="00C06838" w:rsidP="00791EBF">
      <w:pPr>
        <w:rPr>
          <w:rFonts w:hint="eastAsia"/>
        </w:rPr>
      </w:pPr>
      <w:r>
        <w:continuationSeparator/>
      </w:r>
    </w:p>
    <w:p w14:paraId="1969C0E3" w14:textId="77777777" w:rsidR="00C06838" w:rsidRDefault="00C06838" w:rsidP="00791EBF">
      <w:pPr>
        <w:rPr>
          <w:rFonts w:hint="eastAsia"/>
        </w:rPr>
      </w:pPr>
    </w:p>
    <w:p w14:paraId="09197566" w14:textId="77777777" w:rsidR="00C06838" w:rsidRDefault="00C06838" w:rsidP="00791EBF">
      <w:pPr>
        <w:rPr>
          <w:rFonts w:hint="eastAsia"/>
        </w:rPr>
      </w:pPr>
    </w:p>
    <w:p w14:paraId="30B96E9F" w14:textId="77777777" w:rsidR="00C06838" w:rsidRDefault="00C06838" w:rsidP="00791EBF">
      <w:pPr>
        <w:rPr>
          <w:rFonts w:hint="eastAsia"/>
        </w:rPr>
      </w:pPr>
    </w:p>
    <w:p w14:paraId="54D595D0" w14:textId="77777777" w:rsidR="00C06838" w:rsidRDefault="00C06838" w:rsidP="00791EBF">
      <w:pPr>
        <w:rPr>
          <w:rFonts w:hint="eastAsia"/>
        </w:rPr>
      </w:pPr>
    </w:p>
    <w:p w14:paraId="20E1346A" w14:textId="77777777" w:rsidR="00C06838" w:rsidRDefault="00C06838" w:rsidP="00791EBF">
      <w:pPr>
        <w:rPr>
          <w:rFonts w:hint="eastAsia"/>
        </w:rPr>
      </w:pPr>
    </w:p>
    <w:p w14:paraId="7AA496E7" w14:textId="77777777" w:rsidR="00C06838" w:rsidRDefault="00C06838" w:rsidP="00791EBF">
      <w:pPr>
        <w:rPr>
          <w:rFonts w:hint="eastAsia"/>
        </w:rPr>
      </w:pPr>
    </w:p>
    <w:p w14:paraId="173E184D" w14:textId="77777777" w:rsidR="00C06838" w:rsidRDefault="00C06838" w:rsidP="00791EBF">
      <w:pPr>
        <w:rPr>
          <w:rFonts w:hint="eastAsia"/>
        </w:rPr>
      </w:pPr>
    </w:p>
    <w:p w14:paraId="44370987" w14:textId="77777777" w:rsidR="00C06838" w:rsidRDefault="00C06838" w:rsidP="00791EBF">
      <w:pPr>
        <w:rPr>
          <w:rFonts w:hint="eastAsia"/>
        </w:rPr>
      </w:pPr>
    </w:p>
    <w:p w14:paraId="0E756BCB" w14:textId="77777777" w:rsidR="00C06838" w:rsidRDefault="00C06838" w:rsidP="00791EBF">
      <w:pPr>
        <w:rPr>
          <w:rFonts w:hint="eastAsia"/>
        </w:rPr>
      </w:pPr>
    </w:p>
    <w:p w14:paraId="49B505DD" w14:textId="77777777" w:rsidR="00C06838" w:rsidRDefault="00C06838" w:rsidP="00791EBF">
      <w:pPr>
        <w:rPr>
          <w:rFonts w:hint="eastAsia"/>
        </w:rPr>
      </w:pPr>
    </w:p>
    <w:p w14:paraId="40AED530" w14:textId="77777777" w:rsidR="00C06838" w:rsidRDefault="00C06838" w:rsidP="00791EBF">
      <w:pPr>
        <w:rPr>
          <w:rFonts w:hint="eastAsia"/>
        </w:rPr>
      </w:pPr>
    </w:p>
    <w:p w14:paraId="0E356D7B" w14:textId="77777777" w:rsidR="00C06838" w:rsidRDefault="00C06838" w:rsidP="00791EBF">
      <w:pPr>
        <w:rPr>
          <w:rFonts w:hint="eastAsia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81ED93A"/>
    <w:multiLevelType w:val="singleLevel"/>
    <w:tmpl w:val="981ED93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B8E85527"/>
    <w:multiLevelType w:val="singleLevel"/>
    <w:tmpl w:val="B8E8552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010C5247"/>
    <w:multiLevelType w:val="hybridMultilevel"/>
    <w:tmpl w:val="31D2D228"/>
    <w:lvl w:ilvl="0" w:tplc="90F20C68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04B546C7"/>
    <w:multiLevelType w:val="hybridMultilevel"/>
    <w:tmpl w:val="EDC2AA88"/>
    <w:lvl w:ilvl="0" w:tplc="D24EB110">
      <w:start w:val="1"/>
      <w:numFmt w:val="bullet"/>
      <w:pStyle w:val="a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086111C0"/>
    <w:multiLevelType w:val="hybridMultilevel"/>
    <w:tmpl w:val="4D32E924"/>
    <w:lvl w:ilvl="0" w:tplc="11FEAA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08764AAD"/>
    <w:multiLevelType w:val="multilevel"/>
    <w:tmpl w:val="26169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C07E93"/>
    <w:multiLevelType w:val="hybridMultilevel"/>
    <w:tmpl w:val="F5F693EA"/>
    <w:lvl w:ilvl="0" w:tplc="ACEC84E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7" w15:restartNumberingAfterBreak="0">
    <w:nsid w:val="238A28B8"/>
    <w:multiLevelType w:val="hybridMultilevel"/>
    <w:tmpl w:val="CCCE7E5A"/>
    <w:lvl w:ilvl="0" w:tplc="0C0A43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29B8221B"/>
    <w:multiLevelType w:val="multilevel"/>
    <w:tmpl w:val="29B8221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B186306"/>
    <w:multiLevelType w:val="hybridMultilevel"/>
    <w:tmpl w:val="2AB6F474"/>
    <w:lvl w:ilvl="0" w:tplc="07C678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61AC46E4"/>
    <w:multiLevelType w:val="hybridMultilevel"/>
    <w:tmpl w:val="974E398A"/>
    <w:lvl w:ilvl="0" w:tplc="70888792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69565A15"/>
    <w:multiLevelType w:val="hybridMultilevel"/>
    <w:tmpl w:val="F2064FDE"/>
    <w:lvl w:ilvl="0" w:tplc="CFFA242C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70AA0949"/>
    <w:multiLevelType w:val="hybridMultilevel"/>
    <w:tmpl w:val="E64ED54C"/>
    <w:lvl w:ilvl="0" w:tplc="F2CC0486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7EA72A7E"/>
    <w:multiLevelType w:val="multilevel"/>
    <w:tmpl w:val="7EA72A7E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239629804">
    <w:abstractNumId w:val="5"/>
  </w:num>
  <w:num w:numId="2" w16cid:durableId="2121298521">
    <w:abstractNumId w:val="7"/>
  </w:num>
  <w:num w:numId="3" w16cid:durableId="776172848">
    <w:abstractNumId w:val="4"/>
  </w:num>
  <w:num w:numId="4" w16cid:durableId="834345306">
    <w:abstractNumId w:val="2"/>
  </w:num>
  <w:num w:numId="5" w16cid:durableId="1458062609">
    <w:abstractNumId w:val="11"/>
  </w:num>
  <w:num w:numId="6" w16cid:durableId="1955600281">
    <w:abstractNumId w:val="12"/>
  </w:num>
  <w:num w:numId="7" w16cid:durableId="794057281">
    <w:abstractNumId w:val="10"/>
  </w:num>
  <w:num w:numId="8" w16cid:durableId="336883942">
    <w:abstractNumId w:val="6"/>
  </w:num>
  <w:num w:numId="9" w16cid:durableId="2028674866">
    <w:abstractNumId w:val="0"/>
  </w:num>
  <w:num w:numId="10" w16cid:durableId="268898097">
    <w:abstractNumId w:val="9"/>
  </w:num>
  <w:num w:numId="11" w16cid:durableId="538392592">
    <w:abstractNumId w:val="3"/>
  </w:num>
  <w:num w:numId="12" w16cid:durableId="1679380035">
    <w:abstractNumId w:val="8"/>
  </w:num>
  <w:num w:numId="13" w16cid:durableId="1904021458">
    <w:abstractNumId w:val="1"/>
  </w:num>
  <w:num w:numId="14" w16cid:durableId="13605480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ViY2JkMjU3NGYzZTEwMzZmMGFkZWViYmNkYWU3NDIifQ=="/>
  </w:docVars>
  <w:rsids>
    <w:rsidRoot w:val="00B7651F"/>
    <w:rsid w:val="0001396C"/>
    <w:rsid w:val="000203E0"/>
    <w:rsid w:val="000210E0"/>
    <w:rsid w:val="00022136"/>
    <w:rsid w:val="00033082"/>
    <w:rsid w:val="0004335E"/>
    <w:rsid w:val="00044088"/>
    <w:rsid w:val="00053590"/>
    <w:rsid w:val="0006001D"/>
    <w:rsid w:val="00066041"/>
    <w:rsid w:val="00076794"/>
    <w:rsid w:val="0008122A"/>
    <w:rsid w:val="0008342B"/>
    <w:rsid w:val="000854B0"/>
    <w:rsid w:val="00087488"/>
    <w:rsid w:val="0009050A"/>
    <w:rsid w:val="00096625"/>
    <w:rsid w:val="0009721F"/>
    <w:rsid w:val="00097353"/>
    <w:rsid w:val="000A4E73"/>
    <w:rsid w:val="000B1BD2"/>
    <w:rsid w:val="000C0F0D"/>
    <w:rsid w:val="000C13BC"/>
    <w:rsid w:val="000C5BD1"/>
    <w:rsid w:val="000D1042"/>
    <w:rsid w:val="000D28E5"/>
    <w:rsid w:val="000D2BE6"/>
    <w:rsid w:val="000D34D7"/>
    <w:rsid w:val="000D5A78"/>
    <w:rsid w:val="00100633"/>
    <w:rsid w:val="001072BC"/>
    <w:rsid w:val="00111E67"/>
    <w:rsid w:val="00114BD6"/>
    <w:rsid w:val="00123957"/>
    <w:rsid w:val="00130F6D"/>
    <w:rsid w:val="001328ED"/>
    <w:rsid w:val="00133554"/>
    <w:rsid w:val="001375F3"/>
    <w:rsid w:val="00141385"/>
    <w:rsid w:val="00144082"/>
    <w:rsid w:val="00162667"/>
    <w:rsid w:val="0016381F"/>
    <w:rsid w:val="00163A48"/>
    <w:rsid w:val="00164E36"/>
    <w:rsid w:val="0016568B"/>
    <w:rsid w:val="001678A2"/>
    <w:rsid w:val="00183AA1"/>
    <w:rsid w:val="0018767C"/>
    <w:rsid w:val="00190DB2"/>
    <w:rsid w:val="001915C3"/>
    <w:rsid w:val="001A09E1"/>
    <w:rsid w:val="001A135C"/>
    <w:rsid w:val="001A7797"/>
    <w:rsid w:val="001A7D76"/>
    <w:rsid w:val="001B0D49"/>
    <w:rsid w:val="001B3A9E"/>
    <w:rsid w:val="001B546F"/>
    <w:rsid w:val="001C110D"/>
    <w:rsid w:val="001C16FC"/>
    <w:rsid w:val="001C1E55"/>
    <w:rsid w:val="001C2E3E"/>
    <w:rsid w:val="001C388D"/>
    <w:rsid w:val="001D63F1"/>
    <w:rsid w:val="001E0494"/>
    <w:rsid w:val="001E15AF"/>
    <w:rsid w:val="001E1D2D"/>
    <w:rsid w:val="001E5A17"/>
    <w:rsid w:val="001F284E"/>
    <w:rsid w:val="001F332E"/>
    <w:rsid w:val="00211A77"/>
    <w:rsid w:val="00217861"/>
    <w:rsid w:val="002204E4"/>
    <w:rsid w:val="002211BF"/>
    <w:rsid w:val="00222785"/>
    <w:rsid w:val="002333B2"/>
    <w:rsid w:val="00233F15"/>
    <w:rsid w:val="00237C18"/>
    <w:rsid w:val="002420F1"/>
    <w:rsid w:val="00253AC8"/>
    <w:rsid w:val="00256B39"/>
    <w:rsid w:val="0026033C"/>
    <w:rsid w:val="00260F69"/>
    <w:rsid w:val="00266F78"/>
    <w:rsid w:val="0027339A"/>
    <w:rsid w:val="00274E82"/>
    <w:rsid w:val="002757AB"/>
    <w:rsid w:val="002758DA"/>
    <w:rsid w:val="0027777C"/>
    <w:rsid w:val="00277FE7"/>
    <w:rsid w:val="00281977"/>
    <w:rsid w:val="00284E39"/>
    <w:rsid w:val="00286EDC"/>
    <w:rsid w:val="002877FA"/>
    <w:rsid w:val="00290962"/>
    <w:rsid w:val="0029110B"/>
    <w:rsid w:val="00293FE6"/>
    <w:rsid w:val="002A4649"/>
    <w:rsid w:val="002A51FD"/>
    <w:rsid w:val="002A670A"/>
    <w:rsid w:val="002A7227"/>
    <w:rsid w:val="002B0773"/>
    <w:rsid w:val="002B0C48"/>
    <w:rsid w:val="002B13CA"/>
    <w:rsid w:val="002B3650"/>
    <w:rsid w:val="002B7322"/>
    <w:rsid w:val="002C58B6"/>
    <w:rsid w:val="002D0E86"/>
    <w:rsid w:val="002D2F00"/>
    <w:rsid w:val="002D7C47"/>
    <w:rsid w:val="002E33CE"/>
    <w:rsid w:val="002E3721"/>
    <w:rsid w:val="002E6F95"/>
    <w:rsid w:val="002E764D"/>
    <w:rsid w:val="002F3157"/>
    <w:rsid w:val="002F6BD5"/>
    <w:rsid w:val="00303B5F"/>
    <w:rsid w:val="00305F23"/>
    <w:rsid w:val="00313BBA"/>
    <w:rsid w:val="00317E29"/>
    <w:rsid w:val="00320C22"/>
    <w:rsid w:val="00321515"/>
    <w:rsid w:val="003215FA"/>
    <w:rsid w:val="0032602E"/>
    <w:rsid w:val="00327B8C"/>
    <w:rsid w:val="00331638"/>
    <w:rsid w:val="003344A7"/>
    <w:rsid w:val="00334623"/>
    <w:rsid w:val="003367AE"/>
    <w:rsid w:val="00340439"/>
    <w:rsid w:val="00344EF2"/>
    <w:rsid w:val="00346140"/>
    <w:rsid w:val="00347EB8"/>
    <w:rsid w:val="00347F80"/>
    <w:rsid w:val="00350EDB"/>
    <w:rsid w:val="0035302B"/>
    <w:rsid w:val="00353F74"/>
    <w:rsid w:val="003557DE"/>
    <w:rsid w:val="00360BE7"/>
    <w:rsid w:val="00361BEB"/>
    <w:rsid w:val="0036553B"/>
    <w:rsid w:val="00370184"/>
    <w:rsid w:val="00373C8A"/>
    <w:rsid w:val="00377C10"/>
    <w:rsid w:val="00384A1F"/>
    <w:rsid w:val="00384BF9"/>
    <w:rsid w:val="00384D60"/>
    <w:rsid w:val="00385D41"/>
    <w:rsid w:val="003861BA"/>
    <w:rsid w:val="003915F1"/>
    <w:rsid w:val="00393E09"/>
    <w:rsid w:val="00394DFD"/>
    <w:rsid w:val="0039626A"/>
    <w:rsid w:val="003A1680"/>
    <w:rsid w:val="003A373C"/>
    <w:rsid w:val="003A5874"/>
    <w:rsid w:val="003B0C8E"/>
    <w:rsid w:val="003B1258"/>
    <w:rsid w:val="003B4A81"/>
    <w:rsid w:val="003C1F8D"/>
    <w:rsid w:val="003C61A5"/>
    <w:rsid w:val="003D06BC"/>
    <w:rsid w:val="003D108B"/>
    <w:rsid w:val="003D1968"/>
    <w:rsid w:val="003D4994"/>
    <w:rsid w:val="003E02E5"/>
    <w:rsid w:val="003E10A5"/>
    <w:rsid w:val="003E7D72"/>
    <w:rsid w:val="003F3923"/>
    <w:rsid w:val="003F43F6"/>
    <w:rsid w:val="003F486C"/>
    <w:rsid w:val="003F5952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25B31"/>
    <w:rsid w:val="00427BE3"/>
    <w:rsid w:val="004314DA"/>
    <w:rsid w:val="00431829"/>
    <w:rsid w:val="00431AC5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52BF"/>
    <w:rsid w:val="00486FB2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26EF"/>
    <w:rsid w:val="004D4FB3"/>
    <w:rsid w:val="004D7105"/>
    <w:rsid w:val="004D75A6"/>
    <w:rsid w:val="004E3456"/>
    <w:rsid w:val="004F3DF0"/>
    <w:rsid w:val="004F4935"/>
    <w:rsid w:val="00507270"/>
    <w:rsid w:val="005074E1"/>
    <w:rsid w:val="0051060B"/>
    <w:rsid w:val="00511064"/>
    <w:rsid w:val="005126F1"/>
    <w:rsid w:val="00513F2F"/>
    <w:rsid w:val="0051612A"/>
    <w:rsid w:val="00516E41"/>
    <w:rsid w:val="00517176"/>
    <w:rsid w:val="0052192E"/>
    <w:rsid w:val="00524300"/>
    <w:rsid w:val="00524893"/>
    <w:rsid w:val="005355FD"/>
    <w:rsid w:val="00540880"/>
    <w:rsid w:val="00541F72"/>
    <w:rsid w:val="00542388"/>
    <w:rsid w:val="00542395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835AF"/>
    <w:rsid w:val="0059045B"/>
    <w:rsid w:val="005964AC"/>
    <w:rsid w:val="00597EC2"/>
    <w:rsid w:val="005A13AB"/>
    <w:rsid w:val="005A491E"/>
    <w:rsid w:val="005B1150"/>
    <w:rsid w:val="005B1FFC"/>
    <w:rsid w:val="005B2B6D"/>
    <w:rsid w:val="005B4B4E"/>
    <w:rsid w:val="005C3A76"/>
    <w:rsid w:val="005D5B6F"/>
    <w:rsid w:val="005E0B68"/>
    <w:rsid w:val="005E38A5"/>
    <w:rsid w:val="005F5185"/>
    <w:rsid w:val="005F5AF1"/>
    <w:rsid w:val="00610069"/>
    <w:rsid w:val="00617BAC"/>
    <w:rsid w:val="0062115C"/>
    <w:rsid w:val="0062265B"/>
    <w:rsid w:val="00624B5C"/>
    <w:rsid w:val="00624FE1"/>
    <w:rsid w:val="0062577D"/>
    <w:rsid w:val="0063249D"/>
    <w:rsid w:val="006331EE"/>
    <w:rsid w:val="0063507F"/>
    <w:rsid w:val="006355E6"/>
    <w:rsid w:val="00637CAD"/>
    <w:rsid w:val="00637E00"/>
    <w:rsid w:val="0064038A"/>
    <w:rsid w:val="00642DFB"/>
    <w:rsid w:val="00644C1B"/>
    <w:rsid w:val="0065167D"/>
    <w:rsid w:val="006528A3"/>
    <w:rsid w:val="00652D13"/>
    <w:rsid w:val="00655FB4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A6EFE"/>
    <w:rsid w:val="006B0BF1"/>
    <w:rsid w:val="006B157B"/>
    <w:rsid w:val="006B3BB9"/>
    <w:rsid w:val="006B48AC"/>
    <w:rsid w:val="006B5977"/>
    <w:rsid w:val="006D1256"/>
    <w:rsid w:val="006D1B59"/>
    <w:rsid w:val="006D2F9C"/>
    <w:rsid w:val="006D4351"/>
    <w:rsid w:val="006D5424"/>
    <w:rsid w:val="006D5841"/>
    <w:rsid w:val="006E5CA9"/>
    <w:rsid w:val="006E5E98"/>
    <w:rsid w:val="006E63DA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15D85"/>
    <w:rsid w:val="007208D6"/>
    <w:rsid w:val="00726786"/>
    <w:rsid w:val="00732152"/>
    <w:rsid w:val="007321A8"/>
    <w:rsid w:val="007401B8"/>
    <w:rsid w:val="007428DF"/>
    <w:rsid w:val="00742BD1"/>
    <w:rsid w:val="00742E7A"/>
    <w:rsid w:val="0074424F"/>
    <w:rsid w:val="007540A0"/>
    <w:rsid w:val="007600A4"/>
    <w:rsid w:val="00761439"/>
    <w:rsid w:val="007638A3"/>
    <w:rsid w:val="00764FD9"/>
    <w:rsid w:val="00770D25"/>
    <w:rsid w:val="007732D5"/>
    <w:rsid w:val="007740B2"/>
    <w:rsid w:val="00774C1F"/>
    <w:rsid w:val="00776C73"/>
    <w:rsid w:val="0078194F"/>
    <w:rsid w:val="00791EBF"/>
    <w:rsid w:val="00792CBD"/>
    <w:rsid w:val="007934A4"/>
    <w:rsid w:val="007A0AC9"/>
    <w:rsid w:val="007A1B70"/>
    <w:rsid w:val="007A57F6"/>
    <w:rsid w:val="007B4FFB"/>
    <w:rsid w:val="007C0BCE"/>
    <w:rsid w:val="007C1D1B"/>
    <w:rsid w:val="007C1E0D"/>
    <w:rsid w:val="007C3566"/>
    <w:rsid w:val="007C794A"/>
    <w:rsid w:val="007D42D0"/>
    <w:rsid w:val="007D46AC"/>
    <w:rsid w:val="007D5326"/>
    <w:rsid w:val="007D5A33"/>
    <w:rsid w:val="007D7E59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4E4A"/>
    <w:rsid w:val="008256B9"/>
    <w:rsid w:val="0083705D"/>
    <w:rsid w:val="0084242F"/>
    <w:rsid w:val="00844F48"/>
    <w:rsid w:val="00845795"/>
    <w:rsid w:val="00847437"/>
    <w:rsid w:val="0087073A"/>
    <w:rsid w:val="008763DC"/>
    <w:rsid w:val="00882E15"/>
    <w:rsid w:val="00883C73"/>
    <w:rsid w:val="0088495D"/>
    <w:rsid w:val="00887089"/>
    <w:rsid w:val="008901A2"/>
    <w:rsid w:val="008A08B0"/>
    <w:rsid w:val="008A3A16"/>
    <w:rsid w:val="008A48E4"/>
    <w:rsid w:val="008A6F03"/>
    <w:rsid w:val="008B0385"/>
    <w:rsid w:val="008B0F44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C5CE5"/>
    <w:rsid w:val="008D3D5F"/>
    <w:rsid w:val="008D4E81"/>
    <w:rsid w:val="008D505F"/>
    <w:rsid w:val="008E0F55"/>
    <w:rsid w:val="008F182C"/>
    <w:rsid w:val="008F253F"/>
    <w:rsid w:val="008F29DF"/>
    <w:rsid w:val="008F7F31"/>
    <w:rsid w:val="00900019"/>
    <w:rsid w:val="009023B1"/>
    <w:rsid w:val="009147D6"/>
    <w:rsid w:val="00914D98"/>
    <w:rsid w:val="00923008"/>
    <w:rsid w:val="00923060"/>
    <w:rsid w:val="00925F8C"/>
    <w:rsid w:val="00926904"/>
    <w:rsid w:val="00927324"/>
    <w:rsid w:val="00932ED7"/>
    <w:rsid w:val="00933990"/>
    <w:rsid w:val="00937F53"/>
    <w:rsid w:val="00941B89"/>
    <w:rsid w:val="00941DEA"/>
    <w:rsid w:val="0094338E"/>
    <w:rsid w:val="00962274"/>
    <w:rsid w:val="009656CC"/>
    <w:rsid w:val="00970E8C"/>
    <w:rsid w:val="00971671"/>
    <w:rsid w:val="0097594F"/>
    <w:rsid w:val="00981A37"/>
    <w:rsid w:val="009830B2"/>
    <w:rsid w:val="00983FDA"/>
    <w:rsid w:val="0099063E"/>
    <w:rsid w:val="00992356"/>
    <w:rsid w:val="00992674"/>
    <w:rsid w:val="00994793"/>
    <w:rsid w:val="00996AE3"/>
    <w:rsid w:val="009A0450"/>
    <w:rsid w:val="009A1E27"/>
    <w:rsid w:val="009A2968"/>
    <w:rsid w:val="009A307B"/>
    <w:rsid w:val="009B04E7"/>
    <w:rsid w:val="009B14E8"/>
    <w:rsid w:val="009B205B"/>
    <w:rsid w:val="009B4D21"/>
    <w:rsid w:val="009B5A73"/>
    <w:rsid w:val="009B7F4E"/>
    <w:rsid w:val="009C548C"/>
    <w:rsid w:val="009C54C9"/>
    <w:rsid w:val="009C589C"/>
    <w:rsid w:val="009C63DA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E738A"/>
    <w:rsid w:val="009F00DC"/>
    <w:rsid w:val="009F3199"/>
    <w:rsid w:val="009F3355"/>
    <w:rsid w:val="009F3648"/>
    <w:rsid w:val="009F3706"/>
    <w:rsid w:val="009F3B7A"/>
    <w:rsid w:val="009F54D0"/>
    <w:rsid w:val="00A04523"/>
    <w:rsid w:val="00A16159"/>
    <w:rsid w:val="00A161E6"/>
    <w:rsid w:val="00A16EAC"/>
    <w:rsid w:val="00A17885"/>
    <w:rsid w:val="00A20B56"/>
    <w:rsid w:val="00A2337D"/>
    <w:rsid w:val="00A25A31"/>
    <w:rsid w:val="00A31BBE"/>
    <w:rsid w:val="00A31D34"/>
    <w:rsid w:val="00A333EF"/>
    <w:rsid w:val="00A333F1"/>
    <w:rsid w:val="00A33F85"/>
    <w:rsid w:val="00A40645"/>
    <w:rsid w:val="00A57E7E"/>
    <w:rsid w:val="00A6016C"/>
    <w:rsid w:val="00A65CB1"/>
    <w:rsid w:val="00A769B1"/>
    <w:rsid w:val="00A77DA3"/>
    <w:rsid w:val="00A80DAD"/>
    <w:rsid w:val="00A8341B"/>
    <w:rsid w:val="00A837D5"/>
    <w:rsid w:val="00A83D0C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0355"/>
    <w:rsid w:val="00AF289F"/>
    <w:rsid w:val="00AF30B9"/>
    <w:rsid w:val="00AF43DF"/>
    <w:rsid w:val="00AF67A4"/>
    <w:rsid w:val="00AF7510"/>
    <w:rsid w:val="00B032D7"/>
    <w:rsid w:val="00B12D31"/>
    <w:rsid w:val="00B15F6E"/>
    <w:rsid w:val="00B21BEE"/>
    <w:rsid w:val="00B23284"/>
    <w:rsid w:val="00B30F1B"/>
    <w:rsid w:val="00B37174"/>
    <w:rsid w:val="00B37D43"/>
    <w:rsid w:val="00B46F21"/>
    <w:rsid w:val="00B47082"/>
    <w:rsid w:val="00B47721"/>
    <w:rsid w:val="00B511A5"/>
    <w:rsid w:val="00B51CD9"/>
    <w:rsid w:val="00B51CDE"/>
    <w:rsid w:val="00B56067"/>
    <w:rsid w:val="00B56541"/>
    <w:rsid w:val="00B605ED"/>
    <w:rsid w:val="00B64803"/>
    <w:rsid w:val="00B64BED"/>
    <w:rsid w:val="00B665DC"/>
    <w:rsid w:val="00B71F97"/>
    <w:rsid w:val="00B72538"/>
    <w:rsid w:val="00B736A7"/>
    <w:rsid w:val="00B7651F"/>
    <w:rsid w:val="00B82133"/>
    <w:rsid w:val="00B9077D"/>
    <w:rsid w:val="00B914D6"/>
    <w:rsid w:val="00B919FA"/>
    <w:rsid w:val="00B94A16"/>
    <w:rsid w:val="00BA15AA"/>
    <w:rsid w:val="00BA6044"/>
    <w:rsid w:val="00BB1A93"/>
    <w:rsid w:val="00BB3B03"/>
    <w:rsid w:val="00BB42AE"/>
    <w:rsid w:val="00BC14BF"/>
    <w:rsid w:val="00BC2625"/>
    <w:rsid w:val="00BC3200"/>
    <w:rsid w:val="00BC338A"/>
    <w:rsid w:val="00BD5756"/>
    <w:rsid w:val="00BD7AB0"/>
    <w:rsid w:val="00BE2BE9"/>
    <w:rsid w:val="00BF2588"/>
    <w:rsid w:val="00BF3C20"/>
    <w:rsid w:val="00C011BC"/>
    <w:rsid w:val="00C02EE2"/>
    <w:rsid w:val="00C03DBA"/>
    <w:rsid w:val="00C06838"/>
    <w:rsid w:val="00C112E7"/>
    <w:rsid w:val="00C11C78"/>
    <w:rsid w:val="00C11CD4"/>
    <w:rsid w:val="00C15061"/>
    <w:rsid w:val="00C1713D"/>
    <w:rsid w:val="00C20D9D"/>
    <w:rsid w:val="00C2134F"/>
    <w:rsid w:val="00C221E1"/>
    <w:rsid w:val="00C23EAB"/>
    <w:rsid w:val="00C24718"/>
    <w:rsid w:val="00C2675D"/>
    <w:rsid w:val="00C30AEE"/>
    <w:rsid w:val="00C33362"/>
    <w:rsid w:val="00C353AE"/>
    <w:rsid w:val="00C4194E"/>
    <w:rsid w:val="00C50BE3"/>
    <w:rsid w:val="00C516B1"/>
    <w:rsid w:val="00C5350C"/>
    <w:rsid w:val="00C56E09"/>
    <w:rsid w:val="00C6102E"/>
    <w:rsid w:val="00C61B1B"/>
    <w:rsid w:val="00C646AD"/>
    <w:rsid w:val="00C66AB7"/>
    <w:rsid w:val="00C673D1"/>
    <w:rsid w:val="00C746CB"/>
    <w:rsid w:val="00C77A0D"/>
    <w:rsid w:val="00C77BBF"/>
    <w:rsid w:val="00C77D64"/>
    <w:rsid w:val="00C81564"/>
    <w:rsid w:val="00C840DB"/>
    <w:rsid w:val="00C87394"/>
    <w:rsid w:val="00C9080C"/>
    <w:rsid w:val="00C94429"/>
    <w:rsid w:val="00CA18FD"/>
    <w:rsid w:val="00CA27E5"/>
    <w:rsid w:val="00CA4897"/>
    <w:rsid w:val="00CA6928"/>
    <w:rsid w:val="00CA7F5C"/>
    <w:rsid w:val="00CB3D3F"/>
    <w:rsid w:val="00CB5A1A"/>
    <w:rsid w:val="00CB5DDA"/>
    <w:rsid w:val="00CC59E6"/>
    <w:rsid w:val="00CD09FC"/>
    <w:rsid w:val="00CD3BC0"/>
    <w:rsid w:val="00CD5BDD"/>
    <w:rsid w:val="00CD6D6C"/>
    <w:rsid w:val="00CF096B"/>
    <w:rsid w:val="00CF10F7"/>
    <w:rsid w:val="00CF24C8"/>
    <w:rsid w:val="00CF5EE3"/>
    <w:rsid w:val="00CF691F"/>
    <w:rsid w:val="00CF7C1C"/>
    <w:rsid w:val="00D00D99"/>
    <w:rsid w:val="00D013A4"/>
    <w:rsid w:val="00D026DC"/>
    <w:rsid w:val="00D048F2"/>
    <w:rsid w:val="00D15595"/>
    <w:rsid w:val="00D33FCA"/>
    <w:rsid w:val="00D343A8"/>
    <w:rsid w:val="00D36ED8"/>
    <w:rsid w:val="00D37832"/>
    <w:rsid w:val="00D43C31"/>
    <w:rsid w:val="00D44860"/>
    <w:rsid w:val="00D47689"/>
    <w:rsid w:val="00D50C42"/>
    <w:rsid w:val="00D57CF5"/>
    <w:rsid w:val="00D60F46"/>
    <w:rsid w:val="00D612BC"/>
    <w:rsid w:val="00D62F98"/>
    <w:rsid w:val="00D636A4"/>
    <w:rsid w:val="00D654B2"/>
    <w:rsid w:val="00D66FD6"/>
    <w:rsid w:val="00D71E19"/>
    <w:rsid w:val="00D75B67"/>
    <w:rsid w:val="00D8142D"/>
    <w:rsid w:val="00D8283E"/>
    <w:rsid w:val="00D8285B"/>
    <w:rsid w:val="00D862EB"/>
    <w:rsid w:val="00D86619"/>
    <w:rsid w:val="00D93E7C"/>
    <w:rsid w:val="00DB2BE6"/>
    <w:rsid w:val="00DB4EB7"/>
    <w:rsid w:val="00DB76B3"/>
    <w:rsid w:val="00DD1052"/>
    <w:rsid w:val="00DD1B7D"/>
    <w:rsid w:val="00DD3C7B"/>
    <w:rsid w:val="00DD7896"/>
    <w:rsid w:val="00DE2A82"/>
    <w:rsid w:val="00DE2B21"/>
    <w:rsid w:val="00DE48DE"/>
    <w:rsid w:val="00DF202A"/>
    <w:rsid w:val="00DF25F2"/>
    <w:rsid w:val="00DF4166"/>
    <w:rsid w:val="00E000F4"/>
    <w:rsid w:val="00E01231"/>
    <w:rsid w:val="00E04279"/>
    <w:rsid w:val="00E107E1"/>
    <w:rsid w:val="00E11393"/>
    <w:rsid w:val="00E125D9"/>
    <w:rsid w:val="00E16D30"/>
    <w:rsid w:val="00E22AEE"/>
    <w:rsid w:val="00E30D4F"/>
    <w:rsid w:val="00E31E69"/>
    <w:rsid w:val="00E33169"/>
    <w:rsid w:val="00E34A7B"/>
    <w:rsid w:val="00E36758"/>
    <w:rsid w:val="00E40973"/>
    <w:rsid w:val="00E47FBF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089E"/>
    <w:rsid w:val="00E86772"/>
    <w:rsid w:val="00E90B8B"/>
    <w:rsid w:val="00E92F63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0F03"/>
    <w:rsid w:val="00EE1C85"/>
    <w:rsid w:val="00EE7C02"/>
    <w:rsid w:val="00EF21D9"/>
    <w:rsid w:val="00EF2A94"/>
    <w:rsid w:val="00EF32FB"/>
    <w:rsid w:val="00EF3CE7"/>
    <w:rsid w:val="00EF44B1"/>
    <w:rsid w:val="00EF4865"/>
    <w:rsid w:val="00EF5954"/>
    <w:rsid w:val="00F03F78"/>
    <w:rsid w:val="00F100D2"/>
    <w:rsid w:val="00F12942"/>
    <w:rsid w:val="00F13C41"/>
    <w:rsid w:val="00F14886"/>
    <w:rsid w:val="00F152D4"/>
    <w:rsid w:val="00F16421"/>
    <w:rsid w:val="00F201EE"/>
    <w:rsid w:val="00F205D6"/>
    <w:rsid w:val="00F2639B"/>
    <w:rsid w:val="00F35AA0"/>
    <w:rsid w:val="00F36C4A"/>
    <w:rsid w:val="00F43C49"/>
    <w:rsid w:val="00F45C12"/>
    <w:rsid w:val="00F52109"/>
    <w:rsid w:val="00F544A2"/>
    <w:rsid w:val="00F618D8"/>
    <w:rsid w:val="00F6667A"/>
    <w:rsid w:val="00F73D03"/>
    <w:rsid w:val="00F76CB9"/>
    <w:rsid w:val="00F77A73"/>
    <w:rsid w:val="00F77CDC"/>
    <w:rsid w:val="00F80E46"/>
    <w:rsid w:val="00F90092"/>
    <w:rsid w:val="00F93A50"/>
    <w:rsid w:val="00F96236"/>
    <w:rsid w:val="00FA0894"/>
    <w:rsid w:val="00FA10CE"/>
    <w:rsid w:val="00FA222F"/>
    <w:rsid w:val="00FA2891"/>
    <w:rsid w:val="00FB1690"/>
    <w:rsid w:val="00FB693D"/>
    <w:rsid w:val="00FB7768"/>
    <w:rsid w:val="00FC664A"/>
    <w:rsid w:val="00FC7489"/>
    <w:rsid w:val="00FD1BA8"/>
    <w:rsid w:val="00FD218F"/>
    <w:rsid w:val="00FD5663"/>
    <w:rsid w:val="00FD56C6"/>
    <w:rsid w:val="00FD6EB4"/>
    <w:rsid w:val="00FE1009"/>
    <w:rsid w:val="00FE3221"/>
    <w:rsid w:val="00FE48EA"/>
    <w:rsid w:val="00FE53E9"/>
    <w:rsid w:val="00FE571F"/>
    <w:rsid w:val="00FF01A6"/>
    <w:rsid w:val="00FF47F6"/>
    <w:rsid w:val="016E63C2"/>
    <w:rsid w:val="024B0C39"/>
    <w:rsid w:val="0A8128A6"/>
    <w:rsid w:val="0BF32A1B"/>
    <w:rsid w:val="10BD2C22"/>
    <w:rsid w:val="22987C80"/>
    <w:rsid w:val="24192CCC"/>
    <w:rsid w:val="2B580837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  <w:rsid w:val="7CC731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F4676A"/>
  <w15:docId w15:val="{1D48BA6B-F097-404C-9C9D-9EB563166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unhideWhenUsed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autoRedefine/>
    <w:qFormat/>
    <w:rsid w:val="00791EBF"/>
    <w:pPr>
      <w:widowControl w:val="0"/>
      <w:jc w:val="both"/>
    </w:pPr>
    <w:rPr>
      <w:rFonts w:ascii="宋体" w:eastAsia="宋体" w:hAnsi="宋体" w:cs="宋体"/>
      <w:color w:val="000000"/>
      <w:sz w:val="21"/>
      <w:szCs w:val="18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a5"/>
    <w:autoRedefine/>
    <w:uiPriority w:val="99"/>
    <w:qFormat/>
    <w:rPr>
      <w:rFonts w:ascii="Times New Roman" w:hAnsi="Times New Roman" w:cs="Times New Roman"/>
      <w:kern w:val="2"/>
    </w:rPr>
  </w:style>
  <w:style w:type="paragraph" w:styleId="a6">
    <w:name w:val="footer"/>
    <w:basedOn w:val="a0"/>
    <w:link w:val="a7"/>
    <w:autoRedefine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</w:rPr>
  </w:style>
  <w:style w:type="paragraph" w:styleId="a8">
    <w:name w:val="header"/>
    <w:basedOn w:val="a0"/>
    <w:link w:val="a9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</w:rPr>
  </w:style>
  <w:style w:type="paragraph" w:styleId="aa">
    <w:name w:val="Normal (Web)"/>
    <w:basedOn w:val="a0"/>
    <w:autoRedefine/>
    <w:uiPriority w:val="99"/>
    <w:unhideWhenUsed/>
    <w:qFormat/>
    <w:pPr>
      <w:spacing w:before="100" w:beforeAutospacing="1" w:after="100" w:afterAutospacing="1"/>
    </w:pPr>
  </w:style>
  <w:style w:type="table" w:styleId="ab">
    <w:name w:val="Table Grid"/>
    <w:basedOn w:val="a2"/>
    <w:autoRedefine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1"/>
    <w:autoRedefine/>
    <w:uiPriority w:val="22"/>
    <w:qFormat/>
    <w:rPr>
      <w:b/>
      <w:bCs/>
    </w:rPr>
  </w:style>
  <w:style w:type="character" w:customStyle="1" w:styleId="a9">
    <w:name w:val="页眉 字符"/>
    <w:basedOn w:val="a1"/>
    <w:link w:val="a8"/>
    <w:autoRedefine/>
    <w:uiPriority w:val="99"/>
    <w:semiHidden/>
    <w:qFormat/>
    <w:rPr>
      <w:sz w:val="18"/>
      <w:szCs w:val="18"/>
    </w:rPr>
  </w:style>
  <w:style w:type="character" w:customStyle="1" w:styleId="a7">
    <w:name w:val="页脚 字符"/>
    <w:basedOn w:val="a1"/>
    <w:link w:val="a6"/>
    <w:autoRedefine/>
    <w:uiPriority w:val="99"/>
    <w:qFormat/>
    <w:rPr>
      <w:sz w:val="18"/>
      <w:szCs w:val="18"/>
    </w:rPr>
  </w:style>
  <w:style w:type="paragraph" w:customStyle="1" w:styleId="DG">
    <w:name w:val="表格标题DG"/>
    <w:basedOn w:val="a0"/>
    <w:autoRedefine/>
    <w:qFormat/>
    <w:rsid w:val="007401B8"/>
    <w:pPr>
      <w:snapToGrid w:val="0"/>
      <w:jc w:val="center"/>
    </w:pPr>
    <w:rPr>
      <w:rFonts w:asciiTheme="minorEastAsia" w:eastAsiaTheme="minorEastAsia" w:hAnsiTheme="minorEastAsia"/>
      <w:bCs/>
      <w:szCs w:val="16"/>
    </w:rPr>
  </w:style>
  <w:style w:type="paragraph" w:customStyle="1" w:styleId="DG0">
    <w:name w:val="表格正文DG"/>
    <w:basedOn w:val="a0"/>
    <w:autoRedefine/>
    <w:qFormat/>
    <w:rsid w:val="00141385"/>
    <w:rPr>
      <w:rFonts w:ascii="Times New Roman" w:hAnsi="Times New Roman"/>
      <w:szCs w:val="21"/>
    </w:rPr>
  </w:style>
  <w:style w:type="paragraph" w:styleId="a">
    <w:name w:val="List Paragraph"/>
    <w:basedOn w:val="a0"/>
    <w:autoRedefine/>
    <w:uiPriority w:val="99"/>
    <w:unhideWhenUsed/>
    <w:qFormat/>
    <w:rsid w:val="0087073A"/>
    <w:pPr>
      <w:numPr>
        <w:numId w:val="11"/>
      </w:numPr>
    </w:pPr>
  </w:style>
  <w:style w:type="paragraph" w:customStyle="1" w:styleId="DG1">
    <w:name w:val="一级标题DG"/>
    <w:basedOn w:val="a0"/>
    <w:autoRedefine/>
    <w:qFormat/>
    <w:rsid w:val="00B47721"/>
    <w:pPr>
      <w:spacing w:line="480" w:lineRule="auto"/>
      <w:jc w:val="left"/>
      <w:outlineLvl w:val="0"/>
    </w:pPr>
    <w:rPr>
      <w:rFonts w:ascii="Arial" w:eastAsia="黑体" w:hAnsi="Arial"/>
      <w:sz w:val="24"/>
      <w:szCs w:val="16"/>
    </w:rPr>
  </w:style>
  <w:style w:type="paragraph" w:customStyle="1" w:styleId="DG2">
    <w:name w:val="二级标题DG"/>
    <w:basedOn w:val="aa"/>
    <w:autoRedefine/>
    <w:qFormat/>
    <w:rsid w:val="00F618D8"/>
    <w:pPr>
      <w:spacing w:beforeLines="25" w:before="81" w:beforeAutospacing="0" w:afterLines="50" w:after="163" w:afterAutospacing="0" w:line="440" w:lineRule="exact"/>
      <w:jc w:val="left"/>
    </w:pPr>
    <w:rPr>
      <w:rFonts w:ascii="Times New Roman" w:hAnsi="Times New Roman"/>
      <w:b/>
    </w:rPr>
  </w:style>
  <w:style w:type="paragraph" w:customStyle="1" w:styleId="DG3">
    <w:name w:val="正文DG"/>
    <w:basedOn w:val="a0"/>
    <w:autoRedefine/>
    <w:qFormat/>
    <w:pPr>
      <w:snapToGrid w:val="0"/>
      <w:spacing w:line="440" w:lineRule="exact"/>
      <w:ind w:firstLineChars="200" w:firstLine="480"/>
    </w:pPr>
    <w:rPr>
      <w:rFonts w:ascii="Times New Roman" w:hAnsi="Times New Roman" w:cs="Times New Roman"/>
    </w:rPr>
  </w:style>
  <w:style w:type="character" w:customStyle="1" w:styleId="10">
    <w:name w:val="标题 1 字符"/>
    <w:basedOn w:val="a1"/>
    <w:link w:val="1"/>
    <w:autoRedefine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a5">
    <w:name w:val="批注文字 字符"/>
    <w:basedOn w:val="a1"/>
    <w:link w:val="a4"/>
    <w:autoRedefine/>
    <w:uiPriority w:val="99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1"/>
    <w:autoRedefine/>
    <w:qFormat/>
  </w:style>
  <w:style w:type="character" w:styleId="ad">
    <w:name w:val="Placeholder Text"/>
    <w:basedOn w:val="a1"/>
    <w:autoRedefine/>
    <w:uiPriority w:val="99"/>
    <w:unhideWhenUsed/>
    <w:qFormat/>
    <w:rPr>
      <w:color w:val="808080"/>
    </w:rPr>
  </w:style>
  <w:style w:type="character" w:customStyle="1" w:styleId="font21">
    <w:name w:val="font21"/>
    <w:basedOn w:val="a1"/>
    <w:rsid w:val="005F5AF1"/>
    <w:rPr>
      <w:rFonts w:ascii="楷体" w:eastAsia="楷体" w:hAnsi="楷体" w:hint="eastAsia"/>
      <w:b w:val="0"/>
      <w:bCs w:val="0"/>
      <w:i w:val="0"/>
      <w:iCs w:val="0"/>
      <w:strike w:val="0"/>
      <w:dstrike w:val="0"/>
      <w:color w:val="000000"/>
      <w:sz w:val="21"/>
      <w:szCs w:val="21"/>
      <w:u w:val="none"/>
      <w:effect w:val="none"/>
    </w:rPr>
  </w:style>
  <w:style w:type="character" w:customStyle="1" w:styleId="font31">
    <w:name w:val="font31"/>
    <w:basedOn w:val="a1"/>
    <w:rsid w:val="005F5AF1"/>
    <w:rPr>
      <w:rFonts w:ascii="楷体" w:eastAsia="楷体" w:hAnsi="楷体" w:hint="eastAsia"/>
      <w:b/>
      <w:bCs/>
      <w:i w:val="0"/>
      <w:iCs w:val="0"/>
      <w:strike w:val="0"/>
      <w:dstrike w:val="0"/>
      <w:color w:val="000000"/>
      <w:sz w:val="21"/>
      <w:szCs w:val="21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0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0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7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0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0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1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FAC9532-FBF0-B244-81AA-2A685C2152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7</Pages>
  <Words>741</Words>
  <Characters>4229</Characters>
  <Application>Microsoft Office Word</Application>
  <DocSecurity>0</DocSecurity>
  <Lines>35</Lines>
  <Paragraphs>9</Paragraphs>
  <ScaleCrop>false</ScaleCrop>
  <Company/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洁 杨</cp:lastModifiedBy>
  <cp:revision>27</cp:revision>
  <cp:lastPrinted>2024-04-08T03:15:00Z</cp:lastPrinted>
  <dcterms:created xsi:type="dcterms:W3CDTF">2025-07-04T03:33:00Z</dcterms:created>
  <dcterms:modified xsi:type="dcterms:W3CDTF">2026-03-06T15:36:00Z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9CA95A1C11ED45A5ACBF1B8D6AF7567E_12</vt:lpwstr>
  </property>
</Properties>
</file>