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B8B9F">
      <w:pPr>
        <w:jc w:val="center"/>
        <w:rPr>
          <w:rFonts w:ascii="黑体" w:hAnsi="黑体" w:eastAsia="黑体"/>
          <w:bCs/>
          <w:sz w:val="32"/>
          <w:szCs w:val="32"/>
        </w:rPr>
      </w:pPr>
      <w:r>
        <w:rPr>
          <w:rFonts w:hint="eastAsia" w:ascii="黑体" w:hAnsi="黑体" w:eastAsia="黑体"/>
          <w:bCs/>
          <w:sz w:val="32"/>
          <w:szCs w:val="32"/>
        </w:rPr>
        <w:t>《幼儿园环境创设》本科课程教学大纲</w:t>
      </w:r>
    </w:p>
    <w:p w14:paraId="1ECAC05B">
      <w:pPr>
        <w:pStyle w:val="16"/>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95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0BE9657">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7F3E38EC">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（中文）《幼儿园环境创设》</w:t>
            </w:r>
          </w:p>
        </w:tc>
      </w:tr>
      <w:tr w14:paraId="594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C877836">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18F21765">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（英文）Kindergarten environment creation</w:t>
            </w:r>
          </w:p>
        </w:tc>
      </w:tr>
      <w:tr w14:paraId="05D2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599A0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6F342288">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1130021</w:t>
            </w:r>
          </w:p>
        </w:tc>
        <w:tc>
          <w:tcPr>
            <w:tcW w:w="2126" w:type="dxa"/>
            <w:gridSpan w:val="2"/>
            <w:vAlign w:val="center"/>
          </w:tcPr>
          <w:p w14:paraId="068DBC13">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课程学分</w:t>
            </w:r>
          </w:p>
        </w:tc>
        <w:tc>
          <w:tcPr>
            <w:tcW w:w="2199" w:type="dxa"/>
            <w:gridSpan w:val="3"/>
            <w:tcBorders>
              <w:right w:val="single" w:color="auto" w:sz="12" w:space="0"/>
            </w:tcBorders>
            <w:vAlign w:val="center"/>
          </w:tcPr>
          <w:p w14:paraId="09EEBB64">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2</w:t>
            </w:r>
          </w:p>
        </w:tc>
      </w:tr>
      <w:tr w14:paraId="3C89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C31F5E">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33323B76">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32</w:t>
            </w:r>
          </w:p>
        </w:tc>
        <w:tc>
          <w:tcPr>
            <w:tcW w:w="1272" w:type="dxa"/>
            <w:vAlign w:val="center"/>
          </w:tcPr>
          <w:p w14:paraId="767B158D">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理论学时</w:t>
            </w:r>
          </w:p>
        </w:tc>
        <w:tc>
          <w:tcPr>
            <w:tcW w:w="854" w:type="dxa"/>
            <w:vAlign w:val="center"/>
          </w:tcPr>
          <w:p w14:paraId="79017D20">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32</w:t>
            </w:r>
          </w:p>
        </w:tc>
        <w:tc>
          <w:tcPr>
            <w:tcW w:w="1413" w:type="dxa"/>
            <w:gridSpan w:val="2"/>
            <w:vAlign w:val="center"/>
          </w:tcPr>
          <w:p w14:paraId="65B0E47F">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实践学时</w:t>
            </w:r>
          </w:p>
        </w:tc>
        <w:tc>
          <w:tcPr>
            <w:tcW w:w="786" w:type="dxa"/>
            <w:tcBorders>
              <w:right w:val="single" w:color="auto" w:sz="12" w:space="0"/>
            </w:tcBorders>
            <w:vAlign w:val="center"/>
          </w:tcPr>
          <w:p w14:paraId="5813E598">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0</w:t>
            </w:r>
          </w:p>
        </w:tc>
      </w:tr>
      <w:tr w14:paraId="3FC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B2A4C">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2873077">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教育学院</w:t>
            </w:r>
          </w:p>
        </w:tc>
        <w:tc>
          <w:tcPr>
            <w:tcW w:w="2126" w:type="dxa"/>
            <w:gridSpan w:val="2"/>
            <w:vAlign w:val="center"/>
          </w:tcPr>
          <w:p w14:paraId="4A6FBC84">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适用专业与年级</w:t>
            </w:r>
          </w:p>
        </w:tc>
        <w:tc>
          <w:tcPr>
            <w:tcW w:w="2199" w:type="dxa"/>
            <w:gridSpan w:val="3"/>
            <w:tcBorders>
              <w:right w:val="single" w:color="auto" w:sz="12" w:space="0"/>
            </w:tcBorders>
            <w:vAlign w:val="center"/>
          </w:tcPr>
          <w:p w14:paraId="7CB555FC">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学前教育/大三</w:t>
            </w:r>
          </w:p>
        </w:tc>
      </w:tr>
      <w:tr w14:paraId="0504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39B84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0EC09BA">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专业课程 （必修）</w:t>
            </w:r>
          </w:p>
        </w:tc>
        <w:tc>
          <w:tcPr>
            <w:tcW w:w="2126" w:type="dxa"/>
            <w:gridSpan w:val="2"/>
            <w:vAlign w:val="center"/>
          </w:tcPr>
          <w:p w14:paraId="3E90629D">
            <w:pPr>
              <w:widowControl w:val="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考核方式</w:t>
            </w:r>
          </w:p>
        </w:tc>
        <w:tc>
          <w:tcPr>
            <w:tcW w:w="2199" w:type="dxa"/>
            <w:gridSpan w:val="3"/>
            <w:tcBorders>
              <w:right w:val="single" w:color="auto" w:sz="12" w:space="0"/>
            </w:tcBorders>
            <w:vAlign w:val="center"/>
          </w:tcPr>
          <w:p w14:paraId="02673015">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考查</w:t>
            </w:r>
          </w:p>
        </w:tc>
      </w:tr>
      <w:tr w14:paraId="54B0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E650C1">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D179445">
            <w:pPr>
              <w:pStyle w:val="15"/>
              <w:widowControl/>
              <w:wordWrap w:val="0"/>
              <w:snapToGrid w:val="0"/>
              <w:spacing w:line="288" w:lineRule="auto"/>
              <w:ind w:firstLine="0" w:firstLineChars="0"/>
              <w:jc w:val="both"/>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《幼儿园环境创设-理论与实践》  主编：王燕出版社：首都师范大学出版社。版次：第1版</w:t>
            </w:r>
          </w:p>
          <w:p w14:paraId="7037DE21">
            <w:pPr>
              <w:pStyle w:val="15"/>
              <w:widowControl/>
              <w:wordWrap w:val="0"/>
              <w:snapToGrid w:val="0"/>
              <w:spacing w:line="288" w:lineRule="auto"/>
              <w:ind w:left="0" w:leftChars="0" w:firstLine="0" w:firstLineChars="0"/>
              <w:jc w:val="both"/>
              <w:rPr>
                <w:rFonts w:hint="default"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 xml:space="preserve">书号（ISBN）：9787565654756  </w:t>
            </w:r>
          </w:p>
        </w:tc>
        <w:tc>
          <w:tcPr>
            <w:tcW w:w="1413" w:type="dxa"/>
            <w:gridSpan w:val="2"/>
            <w:vAlign w:val="center"/>
          </w:tcPr>
          <w:p w14:paraId="68B988FA">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是否为</w:t>
            </w:r>
          </w:p>
          <w:p w14:paraId="71CC26CD">
            <w:pPr>
              <w:widowControl w:val="0"/>
              <w:jc w:val="center"/>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马工程教材</w:t>
            </w:r>
          </w:p>
        </w:tc>
        <w:tc>
          <w:tcPr>
            <w:tcW w:w="786" w:type="dxa"/>
            <w:tcBorders>
              <w:right w:val="single" w:color="auto" w:sz="12" w:space="0"/>
            </w:tcBorders>
            <w:vAlign w:val="center"/>
          </w:tcPr>
          <w:p w14:paraId="78FC3465">
            <w:pPr>
              <w:widowControl w:val="0"/>
              <w:ind w:left="120" w:leftChars="50"/>
              <w:jc w:val="left"/>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否</w:t>
            </w:r>
          </w:p>
        </w:tc>
      </w:tr>
      <w:tr w14:paraId="213E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5" w:hRule="atLeast"/>
        </w:trPr>
        <w:tc>
          <w:tcPr>
            <w:tcW w:w="1691" w:type="dxa"/>
            <w:tcBorders>
              <w:left w:val="single" w:color="auto" w:sz="12" w:space="0"/>
            </w:tcBorders>
            <w:shd w:val="clear" w:color="auto" w:fill="auto"/>
            <w:vAlign w:val="center"/>
          </w:tcPr>
          <w:p w14:paraId="2A7E340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10E9D204">
            <w:pPr>
              <w:pStyle w:val="15"/>
              <w:widowControl w:val="0"/>
              <w:adjustRightInd w:val="0"/>
              <w:snapToGrid w:val="0"/>
              <w:spacing w:line="288" w:lineRule="auto"/>
              <w:ind w:firstLine="0" w:firstLineChars="0"/>
              <w:jc w:val="both"/>
              <w:rPr>
                <w:rFonts w:hint="default" w:ascii="Arial" w:hAnsi="Arial" w:eastAsia="黑体" w:cs="Arial"/>
                <w:bCs/>
                <w:color w:val="000000"/>
                <w:sz w:val="21"/>
                <w:szCs w:val="18"/>
                <w:lang w:val="en-US" w:eastAsia="zh-CN" w:bidi="ar-SA"/>
              </w:rPr>
            </w:pPr>
            <w:r>
              <w:rPr>
                <w:rFonts w:hint="eastAsia" w:ascii="Arial" w:hAnsi="Arial" w:eastAsia="黑体" w:cs="Arial"/>
                <w:bCs/>
                <w:color w:val="000000"/>
                <w:sz w:val="21"/>
                <w:szCs w:val="18"/>
                <w:lang w:val="en-US" w:eastAsia="zh-CN" w:bidi="ar-SA"/>
              </w:rPr>
              <w:t>幼儿园课程2130017、幼儿园班级管理2130026、学前教育学2130014</w:t>
            </w:r>
          </w:p>
        </w:tc>
      </w:tr>
      <w:tr w14:paraId="2E1B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04" w:hRule="atLeast"/>
        </w:trPr>
        <w:tc>
          <w:tcPr>
            <w:tcW w:w="1691" w:type="dxa"/>
            <w:tcBorders>
              <w:left w:val="single" w:color="auto" w:sz="12" w:space="0"/>
            </w:tcBorders>
            <w:shd w:val="clear" w:color="auto" w:fill="auto"/>
            <w:vAlign w:val="center"/>
          </w:tcPr>
          <w:p w14:paraId="1946D2A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C988F82">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1、课程背景</w:t>
            </w:r>
          </w:p>
          <w:p w14:paraId="3079BF7C">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自《国家中长期教育改革和发展规划纲要</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lang w:val="en-US" w:eastAsia="zh-CN"/>
              </w:rPr>
              <w:t>以及</w:t>
            </w:r>
            <w:r>
              <w:rPr>
                <w:rFonts w:hint="eastAsia" w:ascii="Arial" w:hAnsi="Arial" w:eastAsia="黑体" w:cs="Arial"/>
                <w:bCs/>
                <w:color w:val="000000"/>
                <w:sz w:val="21"/>
                <w:szCs w:val="18"/>
              </w:rPr>
              <w:t>《关于大力推进教师教育课程改革的意见》颁布以来，我国学前教育事业有了长足发展。意见从创新教师教育课程理念、优化教师教育课程结构、改革课程教学内容、开发优质课程资源、改进教学方法和手段、强化教育实践环节等10个方面，阐述了如何推进教师教育课程改革以及实施 。本课程提供了必要的学前教育理论及专业知识，通过对理论的解读，理解领会幼儿园环境的内涵和实质。</w:t>
            </w:r>
          </w:p>
          <w:p w14:paraId="20F579D6">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2、关于环境：</w:t>
            </w:r>
          </w:p>
          <w:p w14:paraId="188200FA">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 xml:space="preserve">《幼儿园教育指导纲要》第三部分第八条指出：“环境是重要的教育资源，应通过环境的创设和利用，有效地促进幼儿的发展”。 </w:t>
            </w:r>
          </w:p>
          <w:p w14:paraId="18B0108B">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 xml:space="preserve">《幼儿园教师专业标准》中提到：“幼儿园教师应掌握幼儿园环境创设的知识与方法，创设有助于促进幼儿成长、学习、游戏的教育环境，充分利用各种教育契机，对幼儿进行随机教育”。 </w:t>
            </w:r>
          </w:p>
          <w:p w14:paraId="677F26E1">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教师教育课程标准》同时也指出了对幼儿园教育环境创设、家庭资源的开发与利用等课程开设的建议。可见，幼儿园环境创设是幼儿教师的必修课、环境创设的理论知识和实践操作能力是幼儿教师必备的专业能力之一。</w:t>
            </w:r>
          </w:p>
          <w:p w14:paraId="207BC6E0">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3、</w:t>
            </w:r>
            <w:r>
              <w:rPr>
                <w:rFonts w:hint="eastAsia" w:ascii="Arial" w:hAnsi="Arial" w:eastAsia="黑体" w:cs="Arial"/>
                <w:bCs/>
                <w:color w:val="000000"/>
                <w:sz w:val="21"/>
                <w:szCs w:val="18"/>
                <w:lang w:val="en-US" w:eastAsia="zh-CN"/>
              </w:rPr>
              <w:t>关于</w:t>
            </w:r>
            <w:r>
              <w:rPr>
                <w:rFonts w:hint="eastAsia" w:ascii="Arial" w:hAnsi="Arial" w:eastAsia="黑体" w:cs="Arial"/>
                <w:bCs/>
                <w:color w:val="000000"/>
                <w:sz w:val="21"/>
                <w:szCs w:val="18"/>
              </w:rPr>
              <w:t>幼儿园环境：</w:t>
            </w:r>
          </w:p>
          <w:p w14:paraId="2300869B">
            <w:pPr>
              <w:widowControl w:val="0"/>
              <w:jc w:val="both"/>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rPr>
              <w:t>陈鹤琴先生说过：“儿童教育要取得较大的效益，必须优化环境。”《幼儿园教育指导纲要》总则中指出：幼儿园应为幼儿提供健康、丰富的生活和活动环境，满足他们多方面发展的需要，使他们在快乐的童年生活中获得有益于身心发展的经验。幼儿的教育和发展离不开环境的支持，幼儿园环境潜移默化地影响着幼儿的成长和发展，幼儿的成长和发展是以自身为主体与周围环境相互作用的过程，幼儿在幼儿园一日活动中时刻与周围环境发生相互作用，密不可分。</w:t>
            </w:r>
          </w:p>
          <w:p w14:paraId="35E17E35">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《幼儿园教育指导纲要(试行)》</w:t>
            </w:r>
            <w:r>
              <w:rPr>
                <w:rFonts w:hint="eastAsia" w:ascii="Arial" w:hAnsi="Arial" w:eastAsia="黑体" w:cs="Arial"/>
                <w:bCs/>
                <w:color w:val="000000"/>
                <w:sz w:val="21"/>
                <w:szCs w:val="18"/>
                <w:lang w:val="en-US" w:eastAsia="zh-CN"/>
              </w:rPr>
              <w:t>强调：要</w:t>
            </w:r>
            <w:r>
              <w:rPr>
                <w:rFonts w:hint="eastAsia" w:ascii="Arial" w:hAnsi="Arial" w:eastAsia="黑体" w:cs="Arial"/>
                <w:bCs/>
                <w:color w:val="000000"/>
                <w:sz w:val="21"/>
                <w:szCs w:val="18"/>
              </w:rPr>
              <w:t>重视幼儿园环境创设的作用</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总则部分第三条指出：“幼儿园应与家庭、社</w:t>
            </w:r>
            <w:r>
              <w:rPr>
                <w:rFonts w:hint="eastAsia" w:ascii="Arial" w:hAnsi="Arial" w:eastAsia="黑体" w:cs="Arial"/>
                <w:bCs/>
                <w:color w:val="000000"/>
                <w:sz w:val="21"/>
                <w:szCs w:val="18"/>
                <w:lang w:val="en-US" w:eastAsia="zh-CN"/>
              </w:rPr>
              <w:t>区</w:t>
            </w:r>
            <w:r>
              <w:rPr>
                <w:rFonts w:hint="eastAsia" w:ascii="Arial" w:hAnsi="Arial" w:eastAsia="黑体" w:cs="Arial"/>
                <w:bCs/>
                <w:color w:val="000000"/>
                <w:sz w:val="21"/>
                <w:szCs w:val="18"/>
              </w:rPr>
              <w:t>密切合作，共同为幼儿的发展创造良好的条件。”它在组织与实施部分中提出了“环境是重要的教育资源，应通过创设和有效地利用环境影响幼儿。”《3—6岁儿童学习与发展指南》提出：“要珍视游戏和生活的独特价值，创设丰富的教育环境，合理安排一日生活，最大限度地支持和满足幼儿通过直接感知、实际操作和亲身体验获取经验的需要”。因此，应根据幼儿园教育的要求和幼儿身心发展的规律，有目的、有计划地创设幼儿园环境，充分挖掘和利用幼儿生活环境中的教育因素，创设幼儿与环境相互积极作用活动的情景，把环境因素转化为教育因素，使之符合幼儿身心成长的特点和需要</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有利于幼儿的知识建构和生活经验的获取，</w:t>
            </w:r>
            <w:r>
              <w:rPr>
                <w:rFonts w:hint="eastAsia" w:ascii="Arial" w:hAnsi="Arial" w:eastAsia="黑体" w:cs="Arial"/>
                <w:bCs/>
                <w:color w:val="000000"/>
                <w:sz w:val="21"/>
                <w:szCs w:val="18"/>
                <w:lang w:val="en-US" w:eastAsia="zh-CN"/>
              </w:rPr>
              <w:t>最终</w:t>
            </w:r>
            <w:r>
              <w:rPr>
                <w:rFonts w:hint="eastAsia" w:ascii="Arial" w:hAnsi="Arial" w:eastAsia="黑体" w:cs="Arial"/>
                <w:bCs/>
                <w:color w:val="000000"/>
                <w:sz w:val="21"/>
                <w:szCs w:val="18"/>
              </w:rPr>
              <w:t>促进幼儿身心成长及能力发展。可见，我们的教育对象</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学龄前儿童，TA们的成长与发展更是有赖于多方面的环境。</w:t>
            </w:r>
          </w:p>
        </w:tc>
      </w:tr>
      <w:tr w14:paraId="589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trPr>
        <w:tc>
          <w:tcPr>
            <w:tcW w:w="1691" w:type="dxa"/>
            <w:tcBorders>
              <w:left w:val="single" w:color="auto" w:sz="12" w:space="0"/>
              <w:bottom w:val="double" w:color="auto" w:sz="4" w:space="0"/>
            </w:tcBorders>
            <w:shd w:val="clear" w:color="auto" w:fill="auto"/>
            <w:vAlign w:val="center"/>
          </w:tcPr>
          <w:p w14:paraId="7F25164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38D975CD">
            <w:pPr>
              <w:widowControl w:val="0"/>
              <w:jc w:val="both"/>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rPr>
              <w:t>应具备正确的课程观和儿童观</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具有一定审美能力和</w:t>
            </w:r>
            <w:r>
              <w:rPr>
                <w:rFonts w:hint="eastAsia" w:ascii="Arial" w:hAnsi="Arial" w:eastAsia="黑体" w:cs="Arial"/>
                <w:bCs/>
                <w:color w:val="000000"/>
                <w:sz w:val="21"/>
                <w:szCs w:val="18"/>
                <w:lang w:val="en-US" w:eastAsia="zh-CN"/>
              </w:rPr>
              <w:t>动手</w:t>
            </w:r>
            <w:r>
              <w:rPr>
                <w:rFonts w:hint="eastAsia" w:ascii="Arial" w:hAnsi="Arial" w:eastAsia="黑体" w:cs="Arial"/>
                <w:bCs/>
                <w:color w:val="000000"/>
                <w:sz w:val="21"/>
                <w:szCs w:val="18"/>
              </w:rPr>
              <w:t>能力</w:t>
            </w:r>
            <w:r>
              <w:rPr>
                <w:rFonts w:hint="eastAsia" w:ascii="Arial" w:hAnsi="Arial" w:eastAsia="黑体" w:cs="Arial"/>
                <w:bCs/>
                <w:color w:val="000000"/>
                <w:sz w:val="21"/>
                <w:szCs w:val="18"/>
                <w:lang w:eastAsia="zh-CN"/>
              </w:rPr>
              <w:t>；</w:t>
            </w:r>
          </w:p>
          <w:p w14:paraId="52A3496F">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具备创设有准备的环境的</w:t>
            </w:r>
            <w:r>
              <w:rPr>
                <w:rFonts w:hint="eastAsia" w:ascii="Arial" w:hAnsi="Arial" w:eastAsia="黑体" w:cs="Arial"/>
                <w:bCs/>
                <w:color w:val="000000"/>
                <w:sz w:val="21"/>
                <w:szCs w:val="18"/>
                <w:lang w:val="en-US" w:eastAsia="zh-CN"/>
              </w:rPr>
              <w:t>意</w:t>
            </w:r>
            <w:r>
              <w:rPr>
                <w:rFonts w:hint="eastAsia" w:ascii="Arial" w:hAnsi="Arial" w:eastAsia="黑体" w:cs="Arial"/>
                <w:bCs/>
                <w:color w:val="000000"/>
                <w:sz w:val="21"/>
                <w:szCs w:val="18"/>
              </w:rPr>
              <w:t>识和能力；</w:t>
            </w:r>
          </w:p>
          <w:p w14:paraId="7F43A2C6">
            <w:pPr>
              <w:widowControl w:val="0"/>
              <w:jc w:val="both"/>
              <w:rPr>
                <w:rFonts w:hint="eastAsia" w:ascii="Arial" w:hAnsi="Arial" w:eastAsia="黑体" w:cs="Arial"/>
                <w:bCs/>
                <w:color w:val="000000"/>
                <w:sz w:val="21"/>
                <w:szCs w:val="18"/>
              </w:rPr>
            </w:pPr>
            <w:r>
              <w:rPr>
                <w:rFonts w:hint="eastAsia" w:ascii="Arial" w:hAnsi="Arial" w:eastAsia="黑体" w:cs="Arial"/>
                <w:bCs/>
                <w:color w:val="000000"/>
                <w:sz w:val="21"/>
                <w:szCs w:val="18"/>
              </w:rPr>
              <w:t>具备幼儿与环境互动质量评价能力</w:t>
            </w:r>
            <w:r>
              <w:rPr>
                <w:rFonts w:hint="eastAsia" w:ascii="Arial" w:hAnsi="Arial" w:eastAsia="黑体" w:cs="Arial"/>
                <w:bCs/>
                <w:color w:val="000000"/>
                <w:sz w:val="21"/>
                <w:szCs w:val="18"/>
                <w:lang w:eastAsia="zh-CN"/>
              </w:rPr>
              <w:t>。</w:t>
            </w:r>
          </w:p>
        </w:tc>
      </w:tr>
      <w:tr w14:paraId="6263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7038A7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0FCE47A5">
            <w:pPr>
              <w:widowControl w:val="0"/>
              <w:jc w:val="both"/>
              <w:rPr>
                <w:rFonts w:ascii="黑体" w:hAnsi="黑体" w:eastAsia="黑体"/>
                <w:color w:val="000000" w:themeColor="text1"/>
                <w:sz w:val="21"/>
                <w:szCs w:val="21"/>
              </w:rPr>
            </w:pPr>
            <w:r>
              <w:rPr>
                <w:rFonts w:hint="eastAsia"/>
                <w:sz w:val="21"/>
                <w:szCs w:val="21"/>
              </w:rPr>
              <w:t xml:space="preserve">   </w:t>
            </w:r>
            <w:r>
              <w:rPr>
                <w:rFonts w:hint="eastAsia" w:ascii="黑体" w:hAnsi="黑体" w:eastAsia="黑体"/>
                <w:color w:val="000000"/>
                <w:position w:val="-20"/>
                <w:sz w:val="21"/>
                <w:szCs w:val="21"/>
                <w:lang w:eastAsia="zh-CN"/>
              </w:rPr>
              <w:drawing>
                <wp:inline distT="0" distB="0" distL="114300" distR="114300">
                  <wp:extent cx="612140" cy="488950"/>
                  <wp:effectExtent l="0" t="0" r="16510" b="6350"/>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5"/>
                          <a:stretch>
                            <a:fillRect/>
                          </a:stretch>
                        </pic:blipFill>
                        <pic:spPr>
                          <a:xfrm>
                            <a:off x="0" y="0"/>
                            <a:ext cx="612140" cy="488950"/>
                          </a:xfrm>
                          <a:prstGeom prst="rect">
                            <a:avLst/>
                          </a:prstGeom>
                        </pic:spPr>
                      </pic:pic>
                    </a:graphicData>
                  </a:graphic>
                </wp:inline>
              </w:drawing>
            </w:r>
            <w:r>
              <w:rPr>
                <w:rFonts w:hint="eastAsia"/>
                <w:sz w:val="21"/>
                <w:szCs w:val="21"/>
              </w:rPr>
              <w:t xml:space="preserve">        （签名）</w:t>
            </w:r>
          </w:p>
        </w:tc>
        <w:tc>
          <w:tcPr>
            <w:tcW w:w="1425" w:type="dxa"/>
            <w:gridSpan w:val="2"/>
            <w:tcBorders>
              <w:top w:val="double" w:color="auto" w:sz="4" w:space="0"/>
            </w:tcBorders>
            <w:vAlign w:val="center"/>
          </w:tcPr>
          <w:p w14:paraId="14810C6B">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0D4D139B">
            <w:pPr>
              <w:widowControl w:val="0"/>
              <w:jc w:val="center"/>
              <w:rPr>
                <w:rFonts w:ascii="Times New Roman" w:hAnsi="Times New Roman"/>
                <w:color w:val="000000"/>
                <w:sz w:val="21"/>
                <w:szCs w:val="21"/>
              </w:rPr>
            </w:pPr>
            <w:r>
              <w:rPr>
                <w:rFonts w:hint="eastAsia" w:ascii="Arial" w:hAnsi="Arial" w:eastAsia="黑体" w:cs="Arial"/>
                <w:bCs/>
                <w:color w:val="000000"/>
                <w:sz w:val="21"/>
                <w:szCs w:val="18"/>
              </w:rPr>
              <w:t>2025.年2月</w:t>
            </w:r>
          </w:p>
        </w:tc>
      </w:tr>
      <w:tr w14:paraId="59DA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14642B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73308614">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vAlign w:val="center"/>
          </w:tcPr>
          <w:p w14:paraId="55B172E5">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7E32E676">
            <w:pPr>
              <w:widowControl w:val="0"/>
              <w:jc w:val="center"/>
              <w:rPr>
                <w:rFonts w:ascii="Times New Roman" w:hAnsi="Times New Roman"/>
                <w:color w:val="000000"/>
                <w:sz w:val="21"/>
                <w:szCs w:val="21"/>
              </w:rPr>
            </w:pPr>
          </w:p>
        </w:tc>
      </w:tr>
      <w:tr w14:paraId="223F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D92A5F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47324990">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tcBorders>
              <w:bottom w:val="single" w:color="auto" w:sz="12" w:space="0"/>
            </w:tcBorders>
            <w:vAlign w:val="center"/>
          </w:tcPr>
          <w:p w14:paraId="08DFD1FF">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18EFC599">
            <w:pPr>
              <w:widowControl w:val="0"/>
              <w:jc w:val="center"/>
              <w:rPr>
                <w:rFonts w:ascii="Times New Roman" w:hAnsi="Times New Roman"/>
                <w:color w:val="000000"/>
                <w:sz w:val="21"/>
                <w:szCs w:val="21"/>
              </w:rPr>
            </w:pPr>
          </w:p>
        </w:tc>
      </w:tr>
    </w:tbl>
    <w:p w14:paraId="658262D4">
      <w:pPr>
        <w:spacing w:line="100" w:lineRule="exact"/>
        <w:rPr>
          <w:rFonts w:ascii="Arial" w:hAnsi="Arial" w:eastAsia="黑体"/>
        </w:rPr>
      </w:pPr>
      <w:r>
        <w:br w:type="page"/>
      </w:r>
    </w:p>
    <w:p w14:paraId="7D3ED070">
      <w:pPr>
        <w:pStyle w:val="16"/>
        <w:spacing w:beforeLines="100" w:line="360" w:lineRule="auto"/>
        <w:rPr>
          <w:rFonts w:ascii="黑体" w:hAnsi="宋体"/>
        </w:rPr>
      </w:pPr>
      <w:r>
        <w:rPr>
          <w:rFonts w:hint="eastAsia" w:ascii="黑体" w:hAnsi="宋体"/>
        </w:rPr>
        <w:t>二、课程目标与毕业要求</w:t>
      </w:r>
    </w:p>
    <w:p w14:paraId="1AD16B20">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25607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6F1350F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7494DD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3F8F6A0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7D45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0B2AB38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0996B1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139ADAEA">
            <w:pPr>
              <w:snapToGrid w:val="0"/>
              <w:jc w:val="both"/>
              <w:rPr>
                <w:rFonts w:ascii="Arial" w:hAnsi="Arial" w:eastAsia="黑体" w:cs="Arial"/>
                <w:bCs/>
                <w:color w:val="000000"/>
                <w:sz w:val="21"/>
                <w:szCs w:val="18"/>
              </w:rPr>
            </w:pPr>
            <w:r>
              <w:rPr>
                <w:rFonts w:hint="eastAsia" w:ascii="Times New Roman" w:hAnsi="Times New Roman"/>
                <w:b/>
                <w:color w:val="000000"/>
                <w:sz w:val="21"/>
                <w:szCs w:val="21"/>
                <w:lang w:val="en-US" w:eastAsia="zh-CN"/>
              </w:rPr>
              <w:t>掌握</w:t>
            </w:r>
            <w:r>
              <w:rPr>
                <w:rFonts w:hint="eastAsia" w:ascii="Times New Roman" w:hAnsi="Times New Roman"/>
                <w:b/>
                <w:color w:val="000000"/>
                <w:sz w:val="21"/>
                <w:szCs w:val="21"/>
              </w:rPr>
              <w:t>幼儿园环境创设的原则、方法、</w:t>
            </w:r>
            <w:r>
              <w:rPr>
                <w:rFonts w:hint="eastAsia" w:ascii="Times New Roman" w:hAnsi="Times New Roman"/>
                <w:b/>
                <w:color w:val="000000"/>
                <w:sz w:val="21"/>
                <w:szCs w:val="21"/>
                <w:lang w:val="en-US" w:eastAsia="zh-CN"/>
              </w:rPr>
              <w:t>和</w:t>
            </w:r>
            <w:r>
              <w:rPr>
                <w:rFonts w:hint="eastAsia"/>
                <w:b/>
              </w:rPr>
              <w:t>具体要求</w:t>
            </w:r>
            <w:r>
              <w:rPr>
                <w:rFonts w:hint="eastAsia" w:ascii="Times New Roman" w:hAnsi="Times New Roman"/>
                <w:b/>
                <w:color w:val="000000"/>
                <w:sz w:val="21"/>
                <w:szCs w:val="21"/>
              </w:rPr>
              <w:t>；对幼儿园环境的独特价值有充分认</w:t>
            </w:r>
            <w:r>
              <w:rPr>
                <w:rFonts w:hint="eastAsia" w:ascii="Times New Roman" w:hAnsi="Times New Roman"/>
                <w:b/>
                <w:color w:val="000000"/>
                <w:sz w:val="21"/>
                <w:szCs w:val="21"/>
                <w:lang w:val="en-US" w:eastAsia="zh-CN"/>
              </w:rPr>
              <w:t>识</w:t>
            </w:r>
            <w:r>
              <w:rPr>
                <w:rFonts w:hint="eastAsia" w:ascii="Times New Roman" w:hAnsi="Times New Roman"/>
                <w:b/>
                <w:color w:val="000000"/>
                <w:sz w:val="21"/>
                <w:szCs w:val="21"/>
                <w:lang w:eastAsia="zh-CN"/>
              </w:rPr>
              <w:t>。</w:t>
            </w:r>
          </w:p>
        </w:tc>
      </w:tr>
      <w:tr w14:paraId="3C8D3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F613ECE">
            <w:pPr>
              <w:pStyle w:val="14"/>
            </w:pPr>
          </w:p>
        </w:tc>
        <w:tc>
          <w:tcPr>
            <w:tcW w:w="782" w:type="dxa"/>
            <w:shd w:val="clear" w:color="auto" w:fill="auto"/>
            <w:vAlign w:val="center"/>
          </w:tcPr>
          <w:p w14:paraId="07E8486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23393AF3">
            <w:pPr>
              <w:pStyle w:val="14"/>
              <w:jc w:val="left"/>
              <w:rPr>
                <w:rFonts w:ascii="Arial" w:hAnsi="Arial" w:eastAsia="黑体" w:cs="Arial"/>
                <w:bCs/>
                <w:color w:val="000000"/>
                <w:sz w:val="21"/>
                <w:szCs w:val="18"/>
              </w:rPr>
            </w:pPr>
            <w:r>
              <w:rPr>
                <w:rFonts w:hint="eastAsia" w:ascii="Times New Roman" w:hAnsi="Times New Roman"/>
                <w:b/>
                <w:color w:val="000000"/>
                <w:sz w:val="21"/>
                <w:szCs w:val="21"/>
              </w:rPr>
              <w:t>了解幼儿园环境与幼儿园课程的关系，确立幼儿在与环境的互动中获得主动发展的教育理念。</w:t>
            </w:r>
          </w:p>
        </w:tc>
      </w:tr>
      <w:tr w14:paraId="3A1A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2631E5C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550F7E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8" w:type="dxa"/>
            <w:vAlign w:val="center"/>
          </w:tcPr>
          <w:p w14:paraId="130A3BF8">
            <w:pPr>
              <w:snapToGrid w:val="0"/>
              <w:jc w:val="both"/>
              <w:rPr>
                <w:rFonts w:hint="eastAsia" w:ascii="Arial" w:hAnsi="Arial" w:eastAsia="黑体" w:cs="Arial"/>
                <w:bCs/>
                <w:color w:val="000000"/>
                <w:sz w:val="21"/>
                <w:szCs w:val="18"/>
                <w:lang w:eastAsia="zh-CN"/>
              </w:rPr>
            </w:pPr>
            <w:r>
              <w:rPr>
                <w:rFonts w:hint="eastAsia" w:ascii="Times New Roman" w:hAnsi="Times New Roman"/>
                <w:b/>
                <w:color w:val="000000"/>
                <w:sz w:val="21"/>
                <w:szCs w:val="21"/>
              </w:rPr>
              <w:t>能根据各年龄段幼儿的特点创设适宜的、有准备的环境。</w:t>
            </w:r>
          </w:p>
        </w:tc>
      </w:tr>
      <w:tr w14:paraId="119F3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FDDC5E0">
            <w:pPr>
              <w:pStyle w:val="14"/>
            </w:pPr>
          </w:p>
        </w:tc>
        <w:tc>
          <w:tcPr>
            <w:tcW w:w="782" w:type="dxa"/>
            <w:shd w:val="clear" w:color="auto" w:fill="auto"/>
            <w:vAlign w:val="center"/>
          </w:tcPr>
          <w:p w14:paraId="7850195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05D3C525">
            <w:pPr>
              <w:pStyle w:val="14"/>
              <w:jc w:val="both"/>
              <w:rPr>
                <w:b/>
              </w:rPr>
            </w:pPr>
            <w:r>
              <w:rPr>
                <w:rFonts w:hint="eastAsia"/>
                <w:b/>
              </w:rPr>
              <w:t>具备班级建设、幼儿发展指导、</w:t>
            </w:r>
            <w:r>
              <w:rPr>
                <w:rFonts w:hint="eastAsia"/>
                <w:b/>
                <w:lang w:val="en-US" w:eastAsia="zh-CN"/>
              </w:rPr>
              <w:t>家园</w:t>
            </w:r>
            <w:r>
              <w:rPr>
                <w:rFonts w:hint="eastAsia"/>
                <w:b/>
              </w:rPr>
              <w:t>社区合作共创大环境的大教</w:t>
            </w:r>
          </w:p>
          <w:p w14:paraId="062E1826">
            <w:pPr>
              <w:pStyle w:val="14"/>
              <w:jc w:val="left"/>
              <w:rPr>
                <w:rFonts w:ascii="Arial" w:hAnsi="Arial" w:eastAsia="黑体" w:cs="Arial"/>
                <w:bCs/>
                <w:color w:val="000000"/>
                <w:sz w:val="21"/>
                <w:szCs w:val="18"/>
              </w:rPr>
            </w:pPr>
            <w:r>
              <w:rPr>
                <w:rFonts w:hint="eastAsia"/>
                <w:b/>
              </w:rPr>
              <w:t>育意识和能力。</w:t>
            </w:r>
          </w:p>
        </w:tc>
      </w:tr>
      <w:tr w14:paraId="5EBBC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2BF3BB0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67C3BD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E388DF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0FF32DBF">
            <w:pPr>
              <w:snapToGrid w:val="0"/>
              <w:jc w:val="both"/>
              <w:rPr>
                <w:rFonts w:ascii="Arial" w:hAnsi="Arial" w:eastAsia="黑体" w:cs="Arial"/>
                <w:bCs/>
                <w:color w:val="000000"/>
                <w:sz w:val="21"/>
                <w:szCs w:val="18"/>
              </w:rPr>
            </w:pPr>
            <w:r>
              <w:rPr>
                <w:rFonts w:hint="eastAsia" w:ascii="Times New Roman" w:hAnsi="Times New Roman"/>
                <w:b/>
                <w:color w:val="000000"/>
                <w:sz w:val="21"/>
                <w:szCs w:val="21"/>
                <w:lang w:val="en-US" w:eastAsia="zh-CN"/>
              </w:rPr>
              <w:t>认同</w:t>
            </w:r>
            <w:r>
              <w:rPr>
                <w:rFonts w:hint="eastAsia" w:ascii="Times New Roman" w:hAnsi="Times New Roman"/>
                <w:b/>
                <w:color w:val="000000"/>
                <w:sz w:val="21"/>
                <w:szCs w:val="21"/>
              </w:rPr>
              <w:t>环境育人</w:t>
            </w:r>
            <w:r>
              <w:rPr>
                <w:rFonts w:hint="eastAsia" w:ascii="Times New Roman" w:hAnsi="Times New Roman"/>
                <w:b/>
                <w:color w:val="000000"/>
                <w:sz w:val="21"/>
                <w:szCs w:val="21"/>
                <w:lang w:val="en-US" w:eastAsia="zh-CN"/>
              </w:rPr>
              <w:t>的</w:t>
            </w:r>
            <w:r>
              <w:rPr>
                <w:rFonts w:hint="eastAsia" w:ascii="Times New Roman" w:hAnsi="Times New Roman"/>
                <w:b/>
                <w:color w:val="000000"/>
                <w:sz w:val="21"/>
                <w:szCs w:val="21"/>
              </w:rPr>
              <w:t>价值，具</w:t>
            </w:r>
            <w:r>
              <w:rPr>
                <w:rFonts w:hint="eastAsia" w:ascii="Times New Roman" w:hAnsi="Times New Roman"/>
                <w:b/>
                <w:color w:val="000000"/>
                <w:sz w:val="21"/>
                <w:szCs w:val="21"/>
                <w:lang w:val="en-US" w:eastAsia="zh-CN"/>
              </w:rPr>
              <w:t>有</w:t>
            </w:r>
            <w:r>
              <w:rPr>
                <w:rFonts w:hint="eastAsia" w:ascii="Times New Roman" w:hAnsi="Times New Roman"/>
                <w:b/>
                <w:color w:val="000000"/>
                <w:sz w:val="21"/>
                <w:szCs w:val="21"/>
              </w:rPr>
              <w:t>实施融合教育的意识和能力</w:t>
            </w:r>
            <w:r>
              <w:rPr>
                <w:rFonts w:hint="eastAsia" w:ascii="Times New Roman" w:hAnsi="Times New Roman"/>
                <w:b/>
                <w:color w:val="000000"/>
                <w:sz w:val="21"/>
                <w:szCs w:val="21"/>
                <w:lang w:eastAsia="zh-CN"/>
              </w:rPr>
              <w:t>。</w:t>
            </w:r>
          </w:p>
        </w:tc>
      </w:tr>
      <w:tr w14:paraId="36D4E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14966E7">
            <w:pPr>
              <w:pStyle w:val="14"/>
            </w:pPr>
          </w:p>
        </w:tc>
        <w:tc>
          <w:tcPr>
            <w:tcW w:w="782" w:type="dxa"/>
            <w:shd w:val="clear" w:color="auto" w:fill="auto"/>
            <w:vAlign w:val="center"/>
          </w:tcPr>
          <w:p w14:paraId="7C850D4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14:paraId="1A4FE566">
            <w:pPr>
              <w:snapToGrid w:val="0"/>
              <w:jc w:val="both"/>
              <w:rPr>
                <w:rFonts w:ascii="Arial" w:hAnsi="Arial" w:eastAsia="黑体" w:cs="Arial"/>
                <w:bCs/>
                <w:color w:val="000000"/>
                <w:sz w:val="21"/>
                <w:szCs w:val="18"/>
              </w:rPr>
            </w:pPr>
            <w:r>
              <w:rPr>
                <w:rFonts w:hint="eastAsia" w:ascii="Times New Roman" w:hAnsi="Times New Roman"/>
                <w:b/>
                <w:color w:val="000000"/>
                <w:sz w:val="21"/>
                <w:szCs w:val="21"/>
                <w:lang w:val="en-US" w:eastAsia="zh-CN"/>
              </w:rPr>
              <w:t>正确理解</w:t>
            </w:r>
            <w:r>
              <w:rPr>
                <w:rFonts w:hint="eastAsia" w:ascii="Times New Roman" w:hAnsi="Times New Roman"/>
                <w:b/>
                <w:color w:val="000000"/>
                <w:sz w:val="21"/>
                <w:szCs w:val="21"/>
              </w:rPr>
              <w:t>教师是幼儿的支持者、合作者、引导者。</w:t>
            </w:r>
          </w:p>
        </w:tc>
      </w:tr>
    </w:tbl>
    <w:p w14:paraId="2900C9CC">
      <w:pPr>
        <w:pStyle w:val="17"/>
        <w:spacing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BDF33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37" w:hRule="atLeast"/>
        </w:trPr>
        <w:tc>
          <w:tcPr>
            <w:tcW w:w="8296" w:type="dxa"/>
          </w:tcPr>
          <w:p w14:paraId="638A420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XQ</w:t>
            </w:r>
            <w:r>
              <w:rPr>
                <w:rFonts w:ascii="黑体" w:hAnsi="黑体" w:eastAsia="黑体"/>
                <w:bCs/>
                <w:color w:val="000000"/>
                <w:sz w:val="21"/>
                <w:szCs w:val="18"/>
              </w:rPr>
              <w:t>O2 教育情怀</w:t>
            </w:r>
          </w:p>
          <w:p w14:paraId="77DEC76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①增强专业认同感和使命感，认同教师工作的意义和专业性，具有积极的情感、端正的态度、正确的价值观。</w:t>
            </w:r>
          </w:p>
          <w:p w14:paraId="7753307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②具有人文底蕴、生命关怀和科学精神，践行幼儿为本和爱与自由理念，做幼儿健康成</w:t>
            </w:r>
          </w:p>
          <w:p w14:paraId="45A1B729">
            <w:pPr>
              <w:pStyle w:val="15"/>
              <w:widowControl w:val="0"/>
              <w:tabs>
                <w:tab w:val="left" w:pos="4200"/>
              </w:tabs>
              <w:adjustRightInd w:val="0"/>
              <w:snapToGrid w:val="0"/>
              <w:spacing w:line="360" w:lineRule="auto"/>
              <w:ind w:firstLine="0" w:firstLineChars="0"/>
              <w:jc w:val="both"/>
              <w:outlineLvl w:val="1"/>
              <w:rPr>
                <w:bCs/>
              </w:rPr>
            </w:pPr>
            <w:r>
              <w:rPr>
                <w:rFonts w:hint="eastAsia" w:ascii="黑体" w:hAnsi="黑体" w:eastAsia="黑体"/>
                <w:bCs/>
                <w:color w:val="000000"/>
                <w:sz w:val="21"/>
                <w:szCs w:val="18"/>
              </w:rPr>
              <w:t>长的启蒙者和引路人。</w:t>
            </w:r>
          </w:p>
        </w:tc>
      </w:tr>
      <w:tr w14:paraId="4774AB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9FC02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XQ</w:t>
            </w:r>
            <w:r>
              <w:rPr>
                <w:rFonts w:ascii="黑体" w:hAnsi="黑体" w:eastAsia="黑体"/>
                <w:bCs/>
                <w:color w:val="000000"/>
                <w:sz w:val="21"/>
                <w:szCs w:val="18"/>
              </w:rPr>
              <w:t>O4 保教能力</w:t>
            </w:r>
          </w:p>
          <w:p w14:paraId="0AE7B0EF">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②具备创设有准备的环境</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以及</w:t>
            </w:r>
            <w:r>
              <w:rPr>
                <w:rFonts w:hint="eastAsia" w:ascii="黑体" w:hAnsi="黑体" w:eastAsia="黑体"/>
                <w:bCs/>
                <w:color w:val="000000"/>
                <w:sz w:val="21"/>
                <w:szCs w:val="18"/>
              </w:rPr>
              <w:t>具有实施融合教育的意识和能力，有针对性地指导学习过程。</w:t>
            </w:r>
          </w:p>
          <w:p w14:paraId="68B0E7A7">
            <w:pPr>
              <w:widowControl w:val="0"/>
              <w:snapToGrid w:val="0"/>
              <w:jc w:val="both"/>
              <w:rPr>
                <w:rFonts w:hAnsi="楷体"/>
                <w:bCs/>
                <w:color w:val="000000" w:themeColor="text1"/>
              </w:rPr>
            </w:pPr>
            <w:r>
              <w:rPr>
                <w:rFonts w:hint="eastAsia" w:ascii="黑体" w:hAnsi="黑体" w:eastAsia="黑体"/>
                <w:bCs/>
                <w:color w:val="000000"/>
                <w:sz w:val="21"/>
                <w:szCs w:val="18"/>
              </w:rPr>
              <w:t>④具备以游戏为幼儿园基本活动的意识，具有设计游戏活动的能力，引导幼儿自主参与，支持幼儿主动、创造性的开展游戏。</w:t>
            </w:r>
          </w:p>
        </w:tc>
      </w:tr>
      <w:tr w14:paraId="22A027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16" w:hRule="atLeast"/>
        </w:trPr>
        <w:tc>
          <w:tcPr>
            <w:tcW w:w="8296" w:type="dxa"/>
          </w:tcPr>
          <w:p w14:paraId="572671D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XQ</w:t>
            </w:r>
            <w:r>
              <w:rPr>
                <w:rFonts w:ascii="黑体" w:hAnsi="黑体" w:eastAsia="黑体"/>
                <w:bCs/>
                <w:color w:val="000000"/>
                <w:sz w:val="21"/>
                <w:szCs w:val="18"/>
              </w:rPr>
              <w:t>O6 综合育人</w:t>
            </w:r>
          </w:p>
          <w:p w14:paraId="7205693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②理解环境育人价值，理解园所文化和一日生活对幼儿发展的价值，通过环境影响感染幼儿，使其获得积极体验。</w:t>
            </w:r>
          </w:p>
          <w:p w14:paraId="4E242CAF">
            <w:pPr>
              <w:widowControl w:val="0"/>
              <w:snapToGrid w:val="0"/>
              <w:jc w:val="both"/>
              <w:rPr>
                <w:rFonts w:hAnsi="楷体"/>
                <w:bCs/>
                <w:color w:val="000000" w:themeColor="text1"/>
              </w:rPr>
            </w:pPr>
            <w:r>
              <w:rPr>
                <w:rFonts w:hint="eastAsia" w:ascii="黑体" w:hAnsi="黑体" w:eastAsia="黑体"/>
                <w:bCs/>
                <w:color w:val="000000"/>
                <w:sz w:val="21"/>
                <w:szCs w:val="18"/>
              </w:rPr>
              <w:t>③综合利用幼儿园、家庭和社区各种资源全面育人。</w:t>
            </w:r>
          </w:p>
        </w:tc>
      </w:tr>
    </w:tbl>
    <w:p w14:paraId="6BFA3FC6">
      <w:pPr>
        <w:pStyle w:val="17"/>
        <w:spacing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FD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B6F804">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790872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4BA5F8C">
            <w:pPr>
              <w:pStyle w:val="13"/>
              <w:rPr>
                <w:szCs w:val="16"/>
              </w:rPr>
            </w:pPr>
            <w:r>
              <w:rPr>
                <w:rFonts w:hint="eastAsia"/>
                <w:szCs w:val="16"/>
              </w:rPr>
              <w:t>支撑度</w:t>
            </w:r>
          </w:p>
        </w:tc>
        <w:tc>
          <w:tcPr>
            <w:tcW w:w="4763" w:type="dxa"/>
            <w:tcBorders>
              <w:top w:val="single" w:color="auto" w:sz="12" w:space="0"/>
            </w:tcBorders>
            <w:vAlign w:val="center"/>
          </w:tcPr>
          <w:p w14:paraId="3B5B37A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课程目标（指标点）</w:t>
            </w:r>
          </w:p>
        </w:tc>
        <w:tc>
          <w:tcPr>
            <w:tcW w:w="1348" w:type="dxa"/>
            <w:tcBorders>
              <w:top w:val="single" w:color="auto" w:sz="12" w:space="0"/>
              <w:right w:val="single" w:color="auto" w:sz="12" w:space="0"/>
            </w:tcBorders>
            <w:vAlign w:val="center"/>
          </w:tcPr>
          <w:p w14:paraId="3C18C0D9">
            <w:pPr>
              <w:pStyle w:val="13"/>
              <w:rPr>
                <w:szCs w:val="16"/>
              </w:rPr>
            </w:pPr>
            <w:r>
              <w:rPr>
                <w:rFonts w:hint="eastAsia"/>
                <w:szCs w:val="16"/>
              </w:rPr>
              <w:t>对指标点的贡献度</w:t>
            </w:r>
          </w:p>
        </w:tc>
      </w:tr>
      <w:tr w14:paraId="334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9" w:hRule="atLeast"/>
          <w:jc w:val="center"/>
        </w:trPr>
        <w:tc>
          <w:tcPr>
            <w:tcW w:w="777" w:type="dxa"/>
            <w:vMerge w:val="restart"/>
            <w:tcBorders>
              <w:left w:val="single" w:color="auto" w:sz="12" w:space="0"/>
              <w:right w:val="single" w:color="auto" w:sz="4" w:space="0"/>
            </w:tcBorders>
            <w:shd w:val="clear" w:color="auto" w:fill="auto"/>
            <w:vAlign w:val="center"/>
          </w:tcPr>
          <w:p w14:paraId="2A0CB70E">
            <w:pPr>
              <w:pStyle w:val="14"/>
            </w:pPr>
            <w:r>
              <w:rPr>
                <w:rFonts w:hint="eastAsia"/>
                <w:lang w:val="en-US" w:eastAsia="zh-CN"/>
              </w:rPr>
              <w:t>XQ</w:t>
            </w:r>
            <w:r>
              <w:rPr>
                <w:rFonts w:hint="eastAsia"/>
              </w:rPr>
              <w:t>02</w:t>
            </w:r>
          </w:p>
        </w:tc>
        <w:tc>
          <w:tcPr>
            <w:tcW w:w="794" w:type="dxa"/>
            <w:vMerge w:val="restart"/>
            <w:tcBorders>
              <w:left w:val="single" w:color="auto" w:sz="4" w:space="0"/>
            </w:tcBorders>
            <w:vAlign w:val="center"/>
          </w:tcPr>
          <w:p w14:paraId="2AF33646">
            <w:pPr>
              <w:pStyle w:val="14"/>
              <w:rPr>
                <w:rFonts w:hint="eastAsia" w:eastAsia="宋体"/>
                <w:lang w:eastAsia="zh-CN"/>
              </w:rPr>
            </w:pPr>
            <w:r>
              <w:rPr>
                <w:rFonts w:hint="eastAsia"/>
                <w:lang w:val="en-US" w:eastAsia="zh-CN"/>
              </w:rPr>
              <w:t>5</w:t>
            </w:r>
          </w:p>
        </w:tc>
        <w:tc>
          <w:tcPr>
            <w:tcW w:w="794" w:type="dxa"/>
            <w:vMerge w:val="restart"/>
            <w:tcBorders>
              <w:right w:val="double" w:color="auto" w:sz="4" w:space="0"/>
            </w:tcBorders>
            <w:shd w:val="clear" w:color="auto" w:fill="auto"/>
            <w:vAlign w:val="center"/>
          </w:tcPr>
          <w:p w14:paraId="15D8C92C">
            <w:pPr>
              <w:pStyle w:val="14"/>
            </w:pPr>
            <w:r>
              <w:rPr>
                <w:rFonts w:hint="eastAsia"/>
              </w:rPr>
              <w:t>M</w:t>
            </w:r>
          </w:p>
        </w:tc>
        <w:tc>
          <w:tcPr>
            <w:tcW w:w="4763" w:type="dxa"/>
            <w:vAlign w:val="center"/>
          </w:tcPr>
          <w:p w14:paraId="32ECD86C">
            <w:pPr>
              <w:snapToGrid w:val="0"/>
              <w:jc w:val="both"/>
              <w:rPr>
                <w:rFonts w:ascii="黑体" w:hAnsi="黑体" w:eastAsia="黑体"/>
                <w:bCs/>
                <w:color w:val="000000"/>
                <w:sz w:val="21"/>
                <w:szCs w:val="18"/>
              </w:rPr>
            </w:pPr>
            <w:r>
              <w:rPr>
                <w:rFonts w:hint="eastAsia" w:ascii="Times New Roman" w:hAnsi="Times New Roman"/>
                <w:b/>
                <w:color w:val="000000"/>
                <w:sz w:val="21"/>
                <w:szCs w:val="21"/>
                <w:lang w:val="en-US" w:eastAsia="zh-CN"/>
              </w:rPr>
              <w:t>认同</w:t>
            </w:r>
            <w:r>
              <w:rPr>
                <w:rFonts w:hint="eastAsia" w:ascii="Times New Roman" w:hAnsi="Times New Roman"/>
                <w:b/>
                <w:color w:val="000000"/>
                <w:sz w:val="21"/>
                <w:szCs w:val="21"/>
              </w:rPr>
              <w:t>环境育人</w:t>
            </w:r>
            <w:r>
              <w:rPr>
                <w:rFonts w:hint="eastAsia" w:ascii="Times New Roman" w:hAnsi="Times New Roman"/>
                <w:b/>
                <w:color w:val="000000"/>
                <w:sz w:val="21"/>
                <w:szCs w:val="21"/>
                <w:lang w:val="en-US" w:eastAsia="zh-CN"/>
              </w:rPr>
              <w:t>的</w:t>
            </w:r>
            <w:r>
              <w:rPr>
                <w:rFonts w:hint="eastAsia" w:ascii="Times New Roman" w:hAnsi="Times New Roman"/>
                <w:b/>
                <w:color w:val="000000"/>
                <w:sz w:val="21"/>
                <w:szCs w:val="21"/>
              </w:rPr>
              <w:t>价值，具</w:t>
            </w:r>
            <w:r>
              <w:rPr>
                <w:rFonts w:hint="eastAsia" w:ascii="Times New Roman" w:hAnsi="Times New Roman"/>
                <w:b/>
                <w:color w:val="000000"/>
                <w:sz w:val="21"/>
                <w:szCs w:val="21"/>
                <w:lang w:val="en-US" w:eastAsia="zh-CN"/>
              </w:rPr>
              <w:t>有</w:t>
            </w:r>
            <w:r>
              <w:rPr>
                <w:rFonts w:hint="eastAsia" w:ascii="Times New Roman" w:hAnsi="Times New Roman"/>
                <w:b/>
                <w:color w:val="000000"/>
                <w:sz w:val="21"/>
                <w:szCs w:val="21"/>
              </w:rPr>
              <w:t>实施融合教育的意识和能力</w:t>
            </w:r>
            <w:r>
              <w:rPr>
                <w:rFonts w:hint="eastAsia" w:ascii="Times New Roman" w:hAnsi="Times New Roman"/>
                <w:b/>
                <w:color w:val="000000"/>
                <w:sz w:val="21"/>
                <w:szCs w:val="21"/>
                <w:lang w:eastAsia="zh-CN"/>
              </w:rPr>
              <w:t>。</w:t>
            </w:r>
          </w:p>
        </w:tc>
        <w:tc>
          <w:tcPr>
            <w:tcW w:w="1348" w:type="dxa"/>
            <w:tcBorders>
              <w:right w:val="single" w:color="auto" w:sz="12" w:space="0"/>
            </w:tcBorders>
            <w:vAlign w:val="center"/>
          </w:tcPr>
          <w:p w14:paraId="292D43A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10</w:t>
            </w:r>
            <w:r>
              <w:rPr>
                <w:rFonts w:hint="eastAsia" w:ascii="黑体" w:hAnsi="黑体" w:eastAsia="黑体"/>
                <w:bCs/>
                <w:color w:val="000000"/>
                <w:sz w:val="21"/>
                <w:szCs w:val="18"/>
              </w:rPr>
              <w:t>0%</w:t>
            </w:r>
          </w:p>
        </w:tc>
      </w:tr>
      <w:tr w14:paraId="365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E36460B">
            <w:pPr>
              <w:pStyle w:val="14"/>
            </w:pPr>
            <w:r>
              <w:rPr>
                <w:rFonts w:hint="eastAsia"/>
                <w:lang w:val="en-US" w:eastAsia="zh-CN"/>
              </w:rPr>
              <w:t>XQ</w:t>
            </w:r>
            <w:r>
              <w:rPr>
                <w:rFonts w:hint="eastAsia"/>
              </w:rPr>
              <w:t>04</w:t>
            </w:r>
          </w:p>
        </w:tc>
        <w:tc>
          <w:tcPr>
            <w:tcW w:w="794" w:type="dxa"/>
            <w:vMerge w:val="restart"/>
            <w:tcBorders>
              <w:left w:val="single" w:color="auto" w:sz="4" w:space="0"/>
            </w:tcBorders>
            <w:vAlign w:val="center"/>
          </w:tcPr>
          <w:p w14:paraId="1CC263EE">
            <w:pPr>
              <w:pStyle w:val="14"/>
            </w:pPr>
            <w:r>
              <w:rPr>
                <w:rFonts w:hint="eastAsia"/>
                <w:lang w:val="en-US" w:eastAsia="zh-CN"/>
              </w:rPr>
              <w:t>3</w:t>
            </w:r>
            <w:r>
              <w:rPr>
                <w:rFonts w:hint="eastAsia"/>
              </w:rPr>
              <w:t>、4</w:t>
            </w:r>
          </w:p>
        </w:tc>
        <w:tc>
          <w:tcPr>
            <w:tcW w:w="794" w:type="dxa"/>
            <w:vMerge w:val="restart"/>
            <w:tcBorders>
              <w:right w:val="double" w:color="auto" w:sz="4" w:space="0"/>
            </w:tcBorders>
            <w:shd w:val="clear" w:color="auto" w:fill="auto"/>
            <w:vAlign w:val="center"/>
          </w:tcPr>
          <w:p w14:paraId="5300BBF8">
            <w:pPr>
              <w:pStyle w:val="14"/>
            </w:pPr>
            <w:r>
              <w:rPr>
                <w:rFonts w:hint="eastAsia"/>
              </w:rPr>
              <w:t>H</w:t>
            </w:r>
          </w:p>
        </w:tc>
        <w:tc>
          <w:tcPr>
            <w:tcW w:w="4763" w:type="dxa"/>
            <w:vAlign w:val="center"/>
          </w:tcPr>
          <w:p w14:paraId="6E59F333">
            <w:pPr>
              <w:snapToGrid w:val="0"/>
              <w:jc w:val="both"/>
              <w:rPr>
                <w:rFonts w:ascii="黑体" w:hAnsi="黑体" w:eastAsia="黑体"/>
                <w:bCs/>
                <w:color w:val="000000"/>
                <w:sz w:val="21"/>
                <w:szCs w:val="18"/>
              </w:rPr>
            </w:pPr>
            <w:r>
              <w:rPr>
                <w:rFonts w:hint="eastAsia" w:ascii="Times New Roman" w:hAnsi="Times New Roman"/>
                <w:b/>
                <w:color w:val="000000"/>
                <w:sz w:val="21"/>
                <w:szCs w:val="21"/>
              </w:rPr>
              <w:t>能根据各年龄段幼儿的特点创设适宜的、有准备的环境。</w:t>
            </w:r>
          </w:p>
        </w:tc>
        <w:tc>
          <w:tcPr>
            <w:tcW w:w="1348" w:type="dxa"/>
            <w:tcBorders>
              <w:right w:val="single" w:color="auto" w:sz="12" w:space="0"/>
            </w:tcBorders>
            <w:vAlign w:val="center"/>
          </w:tcPr>
          <w:p w14:paraId="1ABAF43B">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60%</w:t>
            </w:r>
          </w:p>
        </w:tc>
      </w:tr>
      <w:tr w14:paraId="1DA8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3" w:hRule="atLeast"/>
          <w:jc w:val="center"/>
        </w:trPr>
        <w:tc>
          <w:tcPr>
            <w:tcW w:w="777" w:type="dxa"/>
            <w:vMerge w:val="continue"/>
            <w:tcBorders>
              <w:left w:val="single" w:color="auto" w:sz="12" w:space="0"/>
              <w:right w:val="single" w:color="auto" w:sz="4" w:space="0"/>
            </w:tcBorders>
            <w:shd w:val="clear" w:color="auto" w:fill="auto"/>
            <w:vAlign w:val="center"/>
          </w:tcPr>
          <w:p w14:paraId="7B42B4CC">
            <w:pPr>
              <w:pStyle w:val="14"/>
            </w:pPr>
          </w:p>
        </w:tc>
        <w:tc>
          <w:tcPr>
            <w:tcW w:w="794" w:type="dxa"/>
            <w:vMerge w:val="continue"/>
            <w:tcBorders>
              <w:left w:val="single" w:color="auto" w:sz="4" w:space="0"/>
            </w:tcBorders>
            <w:vAlign w:val="center"/>
          </w:tcPr>
          <w:p w14:paraId="343E3E35">
            <w:pPr>
              <w:pStyle w:val="14"/>
            </w:pPr>
          </w:p>
        </w:tc>
        <w:tc>
          <w:tcPr>
            <w:tcW w:w="794" w:type="dxa"/>
            <w:vMerge w:val="continue"/>
            <w:tcBorders>
              <w:right w:val="double" w:color="auto" w:sz="4" w:space="0"/>
            </w:tcBorders>
            <w:shd w:val="clear" w:color="auto" w:fill="auto"/>
            <w:vAlign w:val="center"/>
          </w:tcPr>
          <w:p w14:paraId="44D6EF0C">
            <w:pPr>
              <w:pStyle w:val="14"/>
            </w:pPr>
          </w:p>
        </w:tc>
        <w:tc>
          <w:tcPr>
            <w:tcW w:w="4763" w:type="dxa"/>
            <w:vAlign w:val="center"/>
          </w:tcPr>
          <w:p w14:paraId="7B64393C">
            <w:pPr>
              <w:pStyle w:val="14"/>
              <w:rPr>
                <w:rFonts w:hint="eastAsia"/>
                <w:b/>
              </w:rPr>
            </w:pPr>
            <w:r>
              <w:rPr>
                <w:rFonts w:hint="eastAsia"/>
                <w:b/>
              </w:rPr>
              <w:t>具备班级建设、幼儿发展指导、与家长及社区合作</w:t>
            </w:r>
          </w:p>
          <w:p w14:paraId="72C1242C">
            <w:pPr>
              <w:pStyle w:val="14"/>
              <w:jc w:val="both"/>
              <w:rPr>
                <w:rFonts w:ascii="黑体" w:hAnsi="黑体" w:eastAsia="黑体"/>
                <w:bCs/>
                <w:color w:val="000000"/>
                <w:sz w:val="21"/>
                <w:szCs w:val="18"/>
              </w:rPr>
            </w:pPr>
            <w:r>
              <w:rPr>
                <w:rFonts w:hint="eastAsia"/>
                <w:b/>
              </w:rPr>
              <w:t>共创大环境的大教育意识和能力。</w:t>
            </w:r>
          </w:p>
        </w:tc>
        <w:tc>
          <w:tcPr>
            <w:tcW w:w="1348" w:type="dxa"/>
            <w:tcBorders>
              <w:right w:val="single" w:color="auto" w:sz="12" w:space="0"/>
            </w:tcBorders>
            <w:vAlign w:val="center"/>
          </w:tcPr>
          <w:p w14:paraId="659F72B5">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40%</w:t>
            </w:r>
          </w:p>
        </w:tc>
      </w:tr>
      <w:tr w14:paraId="4F99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2" w:hRule="atLeast"/>
          <w:jc w:val="center"/>
        </w:trPr>
        <w:tc>
          <w:tcPr>
            <w:tcW w:w="777" w:type="dxa"/>
            <w:vMerge w:val="restart"/>
            <w:tcBorders>
              <w:left w:val="single" w:color="auto" w:sz="12" w:space="0"/>
              <w:right w:val="single" w:color="auto" w:sz="4" w:space="0"/>
            </w:tcBorders>
            <w:shd w:val="clear" w:color="auto" w:fill="auto"/>
            <w:vAlign w:val="center"/>
          </w:tcPr>
          <w:p w14:paraId="42FB554A">
            <w:pPr>
              <w:pStyle w:val="14"/>
            </w:pPr>
            <w:r>
              <w:rPr>
                <w:rFonts w:hint="eastAsia"/>
                <w:lang w:val="en-US" w:eastAsia="zh-CN"/>
              </w:rPr>
              <w:t>XQ</w:t>
            </w:r>
            <w:r>
              <w:rPr>
                <w:rFonts w:hint="eastAsia"/>
              </w:rPr>
              <w:t>06</w:t>
            </w:r>
          </w:p>
        </w:tc>
        <w:tc>
          <w:tcPr>
            <w:tcW w:w="794" w:type="dxa"/>
            <w:vMerge w:val="restart"/>
            <w:tcBorders>
              <w:left w:val="single" w:color="auto" w:sz="4" w:space="0"/>
            </w:tcBorders>
            <w:vAlign w:val="center"/>
          </w:tcPr>
          <w:p w14:paraId="5A9DA7D3">
            <w:pPr>
              <w:pStyle w:val="14"/>
              <w:rPr>
                <w:rFonts w:hint="eastAsia" w:eastAsia="宋体"/>
                <w:lang w:eastAsia="zh-CN"/>
              </w:rPr>
            </w:pPr>
            <w:r>
              <w:rPr>
                <w:rFonts w:hint="eastAsia"/>
                <w:lang w:val="en-US" w:eastAsia="zh-CN"/>
              </w:rPr>
              <w:t>1</w:t>
            </w:r>
            <w:r>
              <w:rPr>
                <w:rFonts w:hint="eastAsia"/>
              </w:rPr>
              <w:t>、</w:t>
            </w:r>
            <w:r>
              <w:rPr>
                <w:rFonts w:hint="eastAsia"/>
                <w:lang w:val="en-US" w:eastAsia="zh-CN"/>
              </w:rPr>
              <w:t>2</w:t>
            </w:r>
          </w:p>
        </w:tc>
        <w:tc>
          <w:tcPr>
            <w:tcW w:w="794" w:type="dxa"/>
            <w:vMerge w:val="restart"/>
            <w:tcBorders>
              <w:right w:val="double" w:color="auto" w:sz="4" w:space="0"/>
            </w:tcBorders>
            <w:shd w:val="clear" w:color="auto" w:fill="auto"/>
            <w:vAlign w:val="center"/>
          </w:tcPr>
          <w:p w14:paraId="0129B6C5">
            <w:pPr>
              <w:pStyle w:val="14"/>
            </w:pPr>
            <w:r>
              <w:rPr>
                <w:rFonts w:hint="eastAsia"/>
              </w:rPr>
              <w:t>L</w:t>
            </w:r>
          </w:p>
        </w:tc>
        <w:tc>
          <w:tcPr>
            <w:tcW w:w="4763" w:type="dxa"/>
            <w:tcBorders>
              <w:bottom w:val="single" w:color="auto" w:sz="12" w:space="0"/>
            </w:tcBorders>
            <w:vAlign w:val="center"/>
          </w:tcPr>
          <w:p w14:paraId="3884BC11">
            <w:pPr>
              <w:snapToGrid w:val="0"/>
              <w:jc w:val="both"/>
              <w:rPr>
                <w:rFonts w:ascii="黑体" w:hAnsi="黑体" w:eastAsia="黑体"/>
                <w:bCs/>
                <w:color w:val="000000"/>
                <w:sz w:val="21"/>
                <w:szCs w:val="18"/>
              </w:rPr>
            </w:pPr>
            <w:r>
              <w:rPr>
                <w:rFonts w:hint="eastAsia" w:ascii="Times New Roman" w:hAnsi="Times New Roman"/>
                <w:b/>
                <w:color w:val="000000"/>
                <w:sz w:val="21"/>
                <w:szCs w:val="21"/>
                <w:lang w:val="en-US" w:eastAsia="zh-CN"/>
              </w:rPr>
              <w:t>掌握</w:t>
            </w:r>
            <w:r>
              <w:rPr>
                <w:rFonts w:hint="eastAsia" w:ascii="Times New Roman" w:hAnsi="Times New Roman"/>
                <w:b/>
                <w:color w:val="000000"/>
                <w:sz w:val="21"/>
                <w:szCs w:val="21"/>
              </w:rPr>
              <w:t>幼儿园环境创设的原则、方法、</w:t>
            </w:r>
            <w:r>
              <w:rPr>
                <w:rFonts w:hint="eastAsia" w:ascii="Times New Roman" w:hAnsi="Times New Roman"/>
                <w:b/>
                <w:color w:val="000000"/>
                <w:sz w:val="21"/>
                <w:szCs w:val="21"/>
                <w:lang w:val="en-US" w:eastAsia="zh-CN"/>
              </w:rPr>
              <w:t>和</w:t>
            </w:r>
            <w:r>
              <w:rPr>
                <w:rFonts w:hint="eastAsia"/>
                <w:b/>
              </w:rPr>
              <w:t>具体要求</w:t>
            </w:r>
            <w:r>
              <w:rPr>
                <w:rFonts w:hint="eastAsia" w:ascii="Times New Roman" w:hAnsi="Times New Roman"/>
                <w:b/>
                <w:color w:val="000000"/>
                <w:sz w:val="21"/>
                <w:szCs w:val="21"/>
              </w:rPr>
              <w:t>；对幼儿园环境的独特价值有充分认</w:t>
            </w:r>
            <w:r>
              <w:rPr>
                <w:rFonts w:hint="eastAsia" w:ascii="Times New Roman" w:hAnsi="Times New Roman"/>
                <w:b/>
                <w:color w:val="000000"/>
                <w:sz w:val="21"/>
                <w:szCs w:val="21"/>
                <w:lang w:val="en-US" w:eastAsia="zh-CN"/>
              </w:rPr>
              <w:t>识</w:t>
            </w:r>
            <w:r>
              <w:rPr>
                <w:rFonts w:hint="eastAsia" w:ascii="Times New Roman" w:hAnsi="Times New Roman"/>
                <w:b/>
                <w:color w:val="000000"/>
                <w:sz w:val="21"/>
                <w:szCs w:val="21"/>
                <w:lang w:eastAsia="zh-CN"/>
              </w:rPr>
              <w:t>。</w:t>
            </w:r>
          </w:p>
        </w:tc>
        <w:tc>
          <w:tcPr>
            <w:tcW w:w="1348" w:type="dxa"/>
            <w:tcBorders>
              <w:right w:val="single" w:color="auto" w:sz="12" w:space="0"/>
            </w:tcBorders>
            <w:vAlign w:val="center"/>
          </w:tcPr>
          <w:p w14:paraId="175E197E">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60%</w:t>
            </w:r>
          </w:p>
        </w:tc>
      </w:tr>
      <w:tr w14:paraId="71A8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22"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69C6957B">
            <w:pPr>
              <w:pStyle w:val="14"/>
            </w:pPr>
          </w:p>
        </w:tc>
        <w:tc>
          <w:tcPr>
            <w:tcW w:w="794" w:type="dxa"/>
            <w:vMerge w:val="continue"/>
            <w:tcBorders>
              <w:left w:val="single" w:color="auto" w:sz="4" w:space="0"/>
              <w:bottom w:val="single" w:color="auto" w:sz="12" w:space="0"/>
            </w:tcBorders>
            <w:vAlign w:val="center"/>
          </w:tcPr>
          <w:p w14:paraId="4198D07E">
            <w:pPr>
              <w:pStyle w:val="14"/>
            </w:pPr>
          </w:p>
        </w:tc>
        <w:tc>
          <w:tcPr>
            <w:tcW w:w="794" w:type="dxa"/>
            <w:vMerge w:val="continue"/>
            <w:tcBorders>
              <w:bottom w:val="single" w:color="auto" w:sz="12" w:space="0"/>
              <w:right w:val="double" w:color="auto" w:sz="4" w:space="0"/>
            </w:tcBorders>
            <w:shd w:val="clear" w:color="auto" w:fill="auto"/>
            <w:vAlign w:val="center"/>
          </w:tcPr>
          <w:p w14:paraId="10530B7F">
            <w:pPr>
              <w:pStyle w:val="14"/>
            </w:pPr>
          </w:p>
        </w:tc>
        <w:tc>
          <w:tcPr>
            <w:tcW w:w="4763" w:type="dxa"/>
            <w:tcBorders>
              <w:bottom w:val="single" w:color="auto" w:sz="12" w:space="0"/>
            </w:tcBorders>
            <w:vAlign w:val="center"/>
          </w:tcPr>
          <w:p w14:paraId="6F69E360">
            <w:pPr>
              <w:pStyle w:val="14"/>
              <w:jc w:val="left"/>
              <w:rPr>
                <w:rFonts w:ascii="黑体" w:hAnsi="黑体" w:eastAsia="黑体"/>
                <w:bCs/>
                <w:color w:val="000000"/>
                <w:sz w:val="21"/>
                <w:szCs w:val="18"/>
              </w:rPr>
            </w:pPr>
            <w:r>
              <w:rPr>
                <w:rFonts w:hint="eastAsia" w:ascii="Times New Roman" w:hAnsi="Times New Roman"/>
                <w:b/>
                <w:color w:val="000000"/>
                <w:sz w:val="21"/>
                <w:szCs w:val="21"/>
              </w:rPr>
              <w:t>了解幼儿园环境与幼儿园课程的关系，确立幼儿在与环境的互动中获得主动发展的教育理念。</w:t>
            </w:r>
          </w:p>
        </w:tc>
        <w:tc>
          <w:tcPr>
            <w:tcW w:w="1348" w:type="dxa"/>
            <w:tcBorders>
              <w:bottom w:val="single" w:color="auto" w:sz="12" w:space="0"/>
              <w:right w:val="single" w:color="auto" w:sz="12" w:space="0"/>
            </w:tcBorders>
            <w:vAlign w:val="center"/>
          </w:tcPr>
          <w:p w14:paraId="61390797">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40%</w:t>
            </w:r>
          </w:p>
        </w:tc>
      </w:tr>
    </w:tbl>
    <w:p w14:paraId="41A08C2A">
      <w:pPr>
        <w:pStyle w:val="16"/>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BC737A8">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7EB3D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3917456">
            <w:pPr>
              <w:pStyle w:val="14"/>
              <w:widowControl w:val="0"/>
            </w:pPr>
            <w:bookmarkStart w:id="0" w:name="OLE_LINK6"/>
            <w:bookmarkStart w:id="1" w:name="OLE_LINK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690"/>
              <w:gridCol w:w="2691"/>
            </w:tblGrid>
            <w:tr w14:paraId="7D59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786AC0F">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教学单元</w:t>
                  </w:r>
                </w:p>
              </w:tc>
              <w:tc>
                <w:tcPr>
                  <w:tcW w:w="2690" w:type="dxa"/>
                </w:tcPr>
                <w:p w14:paraId="70B74D5F">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预期学习成果</w:t>
                  </w:r>
                </w:p>
              </w:tc>
              <w:tc>
                <w:tcPr>
                  <w:tcW w:w="2691" w:type="dxa"/>
                </w:tcPr>
                <w:p w14:paraId="15FADF2B">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教学内容</w:t>
                  </w:r>
                </w:p>
              </w:tc>
            </w:tr>
            <w:tr w14:paraId="3535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6DB6CC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第一单元   </w:t>
                  </w:r>
                </w:p>
                <w:p w14:paraId="0369D64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幼儿园环境创设概述</w:t>
                  </w:r>
                </w:p>
                <w:p w14:paraId="62ACE9A9">
                  <w:pPr>
                    <w:widowControl w:val="0"/>
                    <w:snapToGrid w:val="0"/>
                    <w:jc w:val="center"/>
                    <w:rPr>
                      <w:rFonts w:ascii="黑体" w:hAnsi="黑体" w:eastAsia="黑体"/>
                      <w:bCs/>
                      <w:color w:val="000000"/>
                      <w:sz w:val="21"/>
                      <w:szCs w:val="18"/>
                    </w:rPr>
                  </w:pPr>
                </w:p>
              </w:tc>
              <w:tc>
                <w:tcPr>
                  <w:tcW w:w="2690" w:type="dxa"/>
                  <w:vAlign w:val="top"/>
                </w:tcPr>
                <w:p w14:paraId="04A7BFF6">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理解幼儿园环境、幼儿</w:t>
                  </w:r>
                </w:p>
                <w:p w14:paraId="7B4B85E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园环境创设的内涵。</w:t>
                  </w:r>
                </w:p>
                <w:p w14:paraId="0348A6DF">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lang w:val="en-US" w:eastAsia="zh-CN"/>
                    </w:rPr>
                    <w:t>②</w:t>
                  </w:r>
                  <w:r>
                    <w:rPr>
                      <w:rFonts w:hint="eastAsia" w:ascii="黑体" w:hAnsi="黑体" w:eastAsia="黑体"/>
                      <w:bCs/>
                      <w:color w:val="000000"/>
                      <w:sz w:val="21"/>
                      <w:szCs w:val="18"/>
                    </w:rPr>
                    <w:t>了解幼儿园环境的分类</w:t>
                  </w:r>
                </w:p>
                <w:p w14:paraId="4109279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及其价值与作用。</w:t>
                  </w:r>
                </w:p>
                <w:p w14:paraId="024624ED">
                  <w:pPr>
                    <w:widowControl w:val="0"/>
                    <w:numPr>
                      <w:ilvl w:val="0"/>
                      <w:numId w:val="0"/>
                    </w:numPr>
                    <w:snapToGrid w:val="0"/>
                    <w:jc w:val="both"/>
                    <w:rPr>
                      <w:rFonts w:hint="eastAsia" w:ascii="黑体" w:hAnsi="黑体" w:eastAsia="黑体"/>
                      <w:bCs/>
                      <w:color w:val="000000"/>
                      <w:sz w:val="21"/>
                      <w:szCs w:val="18"/>
                    </w:rPr>
                  </w:pPr>
                  <w:r>
                    <w:rPr>
                      <w:rFonts w:hint="default" w:ascii="Calibri" w:hAnsi="Calibri" w:eastAsia="黑体" w:cs="Calibri"/>
                      <w:bCs/>
                      <w:color w:val="000000"/>
                      <w:sz w:val="21"/>
                      <w:szCs w:val="18"/>
                      <w:lang w:val="en-US" w:eastAsia="zh-CN"/>
                    </w:rPr>
                    <w:t>③</w:t>
                  </w:r>
                  <w:r>
                    <w:rPr>
                      <w:rFonts w:hint="eastAsia" w:ascii="黑体" w:hAnsi="黑体" w:eastAsia="黑体"/>
                      <w:bCs/>
                      <w:color w:val="000000"/>
                      <w:sz w:val="21"/>
                      <w:szCs w:val="18"/>
                    </w:rPr>
                    <w:t>把握幼儿园环境创设的基本理论，了解其对当前幼</w:t>
                  </w:r>
                </w:p>
                <w:p w14:paraId="098B7199">
                  <w:pPr>
                    <w:widowControl w:val="0"/>
                    <w:numPr>
                      <w:ilvl w:val="0"/>
                      <w:numId w:val="0"/>
                    </w:numPr>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儿园环境创设的启示。</w:t>
                  </w:r>
                </w:p>
                <w:p w14:paraId="3C6C4E3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领会幼儿园环境创设的</w:t>
                  </w:r>
                </w:p>
                <w:p w14:paraId="54970DB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目标、原则和方法。</w:t>
                  </w:r>
                </w:p>
              </w:tc>
              <w:tc>
                <w:tcPr>
                  <w:tcW w:w="2691" w:type="dxa"/>
                  <w:vAlign w:val="top"/>
                </w:tcPr>
                <w:p w14:paraId="1289C57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课前铺垫、课程概述</w:t>
                  </w:r>
                </w:p>
                <w:p w14:paraId="78AC671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认识幼儿园环境</w:t>
                  </w:r>
                </w:p>
                <w:p w14:paraId="4D5A611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幼儿园环境创设的理论</w:t>
                  </w:r>
                </w:p>
                <w:p w14:paraId="30930B1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基础</w:t>
                  </w:r>
                </w:p>
                <w:p w14:paraId="7C27208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幼儿园环境创设的目</w:t>
                  </w:r>
                </w:p>
                <w:p w14:paraId="37D2684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标、原则和方法</w:t>
                  </w:r>
                </w:p>
                <w:p w14:paraId="1254D3D3">
                  <w:pPr>
                    <w:widowControl w:val="0"/>
                    <w:snapToGrid w:val="0"/>
                    <w:jc w:val="center"/>
                    <w:rPr>
                      <w:rFonts w:ascii="黑体" w:hAnsi="黑体" w:eastAsia="黑体"/>
                      <w:bCs/>
                      <w:color w:val="000000"/>
                      <w:sz w:val="21"/>
                      <w:szCs w:val="18"/>
                    </w:rPr>
                  </w:pPr>
                </w:p>
              </w:tc>
            </w:tr>
            <w:tr w14:paraId="5059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59EF1ED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6505DA9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幼儿园户外环境创设</w:t>
                  </w:r>
                </w:p>
                <w:p w14:paraId="699E984A">
                  <w:pPr>
                    <w:widowControl w:val="0"/>
                    <w:snapToGrid w:val="0"/>
                    <w:jc w:val="center"/>
                    <w:rPr>
                      <w:rFonts w:ascii="黑体" w:hAnsi="黑体" w:eastAsia="黑体"/>
                      <w:bCs/>
                      <w:color w:val="000000"/>
                      <w:sz w:val="21"/>
                      <w:szCs w:val="18"/>
                    </w:rPr>
                  </w:pPr>
                </w:p>
              </w:tc>
              <w:tc>
                <w:tcPr>
                  <w:tcW w:w="2690" w:type="dxa"/>
                  <w:vAlign w:val="top"/>
                </w:tcPr>
                <w:p w14:paraId="2DF47040">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掌握幼儿园户外环境创设的原则和基本要求。</w:t>
                  </w:r>
                </w:p>
                <w:p w14:paraId="5C80724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能够根据幼儿园的实际情况初步设计户外活动方案。</w:t>
                  </w:r>
                </w:p>
                <w:p w14:paraId="7B8330B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掌握幼儿园户外环境和设施的设置要求。</w:t>
                  </w:r>
                </w:p>
              </w:tc>
              <w:tc>
                <w:tcPr>
                  <w:tcW w:w="2691" w:type="dxa"/>
                  <w:vAlign w:val="top"/>
                </w:tcPr>
                <w:p w14:paraId="165D2791">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幼儿园户外环境创设概</w:t>
                  </w:r>
                </w:p>
                <w:p w14:paraId="0D79B29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述</w:t>
                  </w:r>
                </w:p>
                <w:p w14:paraId="45798B9B">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幼儿园园舍的规划</w:t>
                  </w:r>
                </w:p>
                <w:p w14:paraId="44638D1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幼儿园的绿化</w:t>
                  </w:r>
                </w:p>
                <w:p w14:paraId="4B5E570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幼儿园户外活动场所</w:t>
                  </w:r>
                </w:p>
                <w:p w14:paraId="473580E6">
                  <w:pPr>
                    <w:widowControl w:val="0"/>
                    <w:snapToGrid w:val="0"/>
                    <w:jc w:val="center"/>
                    <w:rPr>
                      <w:rFonts w:ascii="黑体" w:hAnsi="黑体" w:eastAsia="黑体"/>
                      <w:bCs/>
                      <w:color w:val="000000"/>
                      <w:sz w:val="21"/>
                      <w:szCs w:val="18"/>
                    </w:rPr>
                  </w:pPr>
                </w:p>
              </w:tc>
            </w:tr>
            <w:tr w14:paraId="250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2689" w:type="dxa"/>
                </w:tcPr>
                <w:p w14:paraId="30E7284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6C896AC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幼儿园室内环境创设</w:t>
                  </w:r>
                </w:p>
                <w:p w14:paraId="1DB1D2A1">
                  <w:pPr>
                    <w:widowControl w:val="0"/>
                    <w:snapToGrid w:val="0"/>
                    <w:jc w:val="center"/>
                    <w:rPr>
                      <w:rFonts w:ascii="黑体" w:hAnsi="黑体" w:eastAsia="黑体"/>
                      <w:bCs/>
                      <w:color w:val="000000"/>
                      <w:sz w:val="21"/>
                      <w:szCs w:val="18"/>
                    </w:rPr>
                  </w:pPr>
                </w:p>
              </w:tc>
              <w:tc>
                <w:tcPr>
                  <w:tcW w:w="2690" w:type="dxa"/>
                  <w:vAlign w:val="top"/>
                </w:tcPr>
                <w:p w14:paraId="12E2FDE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掌握幼儿园室内环境创设的原则和基本要求。</w:t>
                  </w:r>
                </w:p>
                <w:p w14:paraId="68569ED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能够根据幼儿园的实际情况初步制定室内环境设计方案。</w:t>
                  </w:r>
                </w:p>
                <w:p w14:paraId="21E8B08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掌握幼儿园室内环境和设施的布置要求。</w:t>
                  </w:r>
                </w:p>
              </w:tc>
              <w:tc>
                <w:tcPr>
                  <w:tcW w:w="2691" w:type="dxa"/>
                  <w:vAlign w:val="top"/>
                </w:tcPr>
                <w:p w14:paraId="7F6F2B5E">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幼儿园室内环境的创设</w:t>
                  </w:r>
                </w:p>
                <w:p w14:paraId="342FA03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概述。</w:t>
                  </w:r>
                </w:p>
                <w:p w14:paraId="1DCA1528">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幼儿园班级活动用房的</w:t>
                  </w:r>
                </w:p>
                <w:p w14:paraId="5574678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规划与设计。</w:t>
                  </w:r>
                </w:p>
                <w:p w14:paraId="4ABF1D5E">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幼儿园室内公共环境的</w:t>
                  </w:r>
                </w:p>
                <w:p w14:paraId="4346E4FA">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w:t>
                  </w:r>
                </w:p>
                <w:p w14:paraId="3B589E5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幼儿园功能室的创设。</w:t>
                  </w:r>
                </w:p>
              </w:tc>
            </w:tr>
            <w:tr w14:paraId="72FB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414DA5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717B1ECE">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幼儿园区域环境创设</w:t>
                  </w:r>
                </w:p>
                <w:p w14:paraId="3D5C8407">
                  <w:pPr>
                    <w:widowControl w:val="0"/>
                    <w:snapToGrid w:val="0"/>
                    <w:jc w:val="center"/>
                    <w:rPr>
                      <w:rFonts w:ascii="黑体" w:hAnsi="黑体" w:eastAsia="黑体"/>
                      <w:bCs/>
                      <w:color w:val="000000"/>
                      <w:sz w:val="21"/>
                      <w:szCs w:val="18"/>
                    </w:rPr>
                  </w:pPr>
                </w:p>
              </w:tc>
              <w:tc>
                <w:tcPr>
                  <w:tcW w:w="2690" w:type="dxa"/>
                  <w:vAlign w:val="top"/>
                </w:tcPr>
                <w:p w14:paraId="3EFF283E">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掌握幼儿园常见区域的发展目标。</w:t>
                  </w:r>
                </w:p>
                <w:p w14:paraId="58354D1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把握合理的区域活动材</w:t>
                  </w:r>
                </w:p>
                <w:p w14:paraId="1B94DDA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料投放方式。</w:t>
                  </w:r>
                </w:p>
                <w:p w14:paraId="7FA5F80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学会合理进行区域环境</w:t>
                  </w:r>
                </w:p>
                <w:p w14:paraId="347C446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创设及布局。</w:t>
                  </w:r>
                </w:p>
              </w:tc>
              <w:tc>
                <w:tcPr>
                  <w:tcW w:w="2691" w:type="dxa"/>
                  <w:vAlign w:val="top"/>
                </w:tcPr>
                <w:p w14:paraId="38B232D0">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区域环境创设概述。</w:t>
                  </w:r>
                </w:p>
                <w:p w14:paraId="600676C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幼儿园美工区、表演区</w:t>
                  </w:r>
                </w:p>
                <w:p w14:paraId="2F22EC1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环境创设。</w:t>
                  </w:r>
                </w:p>
                <w:p w14:paraId="4B47A566">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幼儿园角色区、建构区、</w:t>
                  </w:r>
                </w:p>
                <w:p w14:paraId="3791E00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语言区、益智区环境创设。</w:t>
                  </w:r>
                </w:p>
                <w:p w14:paraId="7AE282AA">
                  <w:pPr>
                    <w:widowControl w:val="0"/>
                    <w:snapToGrid w:val="0"/>
                    <w:jc w:val="center"/>
                    <w:rPr>
                      <w:rFonts w:ascii="黑体" w:hAnsi="黑体" w:eastAsia="黑体"/>
                      <w:bCs/>
                      <w:color w:val="000000"/>
                      <w:sz w:val="21"/>
                      <w:szCs w:val="18"/>
                    </w:rPr>
                  </w:pPr>
                </w:p>
              </w:tc>
            </w:tr>
            <w:tr w14:paraId="4C03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823C1B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7699226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幼儿园主题环境创设</w:t>
                  </w:r>
                </w:p>
                <w:p w14:paraId="7B055B24">
                  <w:pPr>
                    <w:widowControl w:val="0"/>
                    <w:snapToGrid w:val="0"/>
                    <w:jc w:val="center"/>
                    <w:rPr>
                      <w:rFonts w:ascii="黑体" w:hAnsi="黑体" w:eastAsia="黑体"/>
                      <w:bCs/>
                      <w:color w:val="000000"/>
                      <w:sz w:val="21"/>
                      <w:szCs w:val="18"/>
                    </w:rPr>
                  </w:pPr>
                </w:p>
              </w:tc>
              <w:tc>
                <w:tcPr>
                  <w:tcW w:w="2690" w:type="dxa"/>
                  <w:vAlign w:val="top"/>
                </w:tcPr>
                <w:p w14:paraId="707095A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了解主题活动概念，创设主题环境的作用及要求。</w:t>
                  </w:r>
                </w:p>
                <w:p w14:paraId="3951DABE">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掌握主题活动背景下的主题墙的创设原则与一般方法。</w:t>
                  </w:r>
                </w:p>
                <w:p w14:paraId="209AA7F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掌握主题性活动区的作用及创设方法。</w:t>
                  </w:r>
                </w:p>
              </w:tc>
              <w:tc>
                <w:tcPr>
                  <w:tcW w:w="2691" w:type="dxa"/>
                  <w:vAlign w:val="top"/>
                </w:tcPr>
                <w:p w14:paraId="7BDBA782">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幼儿园主题环境创设概述</w:t>
                  </w:r>
                </w:p>
                <w:p w14:paraId="182716EC">
                  <w:pPr>
                    <w:widowControl w:val="0"/>
                    <w:snapToGrid w:val="0"/>
                    <w:jc w:val="both"/>
                    <w:rPr>
                      <w:rFonts w:hint="eastAsia"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幼儿园主题墙创设</w:t>
                  </w:r>
                </w:p>
                <w:p w14:paraId="577E291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主题性活动区的创设</w:t>
                  </w:r>
                </w:p>
                <w:p w14:paraId="51B233BD">
                  <w:pPr>
                    <w:widowControl w:val="0"/>
                    <w:snapToGrid w:val="0"/>
                    <w:jc w:val="center"/>
                    <w:rPr>
                      <w:rFonts w:ascii="黑体" w:hAnsi="黑体" w:eastAsia="黑体"/>
                      <w:bCs/>
                      <w:color w:val="000000"/>
                      <w:sz w:val="21"/>
                      <w:szCs w:val="18"/>
                    </w:rPr>
                  </w:pPr>
                </w:p>
              </w:tc>
            </w:tr>
            <w:tr w14:paraId="7F65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38A8B3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27630F9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幼儿园心理环境创设</w:t>
                  </w:r>
                </w:p>
                <w:p w14:paraId="5ECFA1C2">
                  <w:pPr>
                    <w:widowControl w:val="0"/>
                    <w:snapToGrid w:val="0"/>
                    <w:jc w:val="center"/>
                    <w:rPr>
                      <w:rFonts w:ascii="黑体" w:hAnsi="黑体" w:eastAsia="黑体"/>
                      <w:bCs/>
                      <w:color w:val="000000"/>
                      <w:sz w:val="21"/>
                      <w:szCs w:val="18"/>
                    </w:rPr>
                  </w:pPr>
                </w:p>
              </w:tc>
              <w:tc>
                <w:tcPr>
                  <w:tcW w:w="2690" w:type="dxa"/>
                  <w:vAlign w:val="top"/>
                </w:tcPr>
                <w:p w14:paraId="44A6321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理解幼儿园心理环境内涵以及心理环境创设策略。</w:t>
                  </w:r>
                </w:p>
                <w:p w14:paraId="24FB1EE7">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掌握幼儿健康和幼儿园</w:t>
                  </w:r>
                </w:p>
                <w:p w14:paraId="2E266F2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文化的关键概念及影响因</w:t>
                  </w:r>
                </w:p>
                <w:p w14:paraId="051B63D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素。</w:t>
                  </w:r>
                </w:p>
                <w:p w14:paraId="08A6750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把握幼儿园心理环境理</w:t>
                  </w:r>
                </w:p>
                <w:p w14:paraId="39A8ED7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论与实践的发展历史及前</w:t>
                  </w:r>
                </w:p>
                <w:p w14:paraId="0CF10D7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沿趋势。</w:t>
                  </w:r>
                </w:p>
              </w:tc>
              <w:tc>
                <w:tcPr>
                  <w:tcW w:w="2691" w:type="dxa"/>
                  <w:vAlign w:val="top"/>
                </w:tcPr>
                <w:p w14:paraId="29CD1983">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幼儿园心理环境创设概</w:t>
                  </w:r>
                </w:p>
                <w:p w14:paraId="26C854E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述。</w:t>
                  </w:r>
                </w:p>
                <w:p w14:paraId="2C9CC79A">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幼儿与幼儿教师健康心</w:t>
                  </w:r>
                </w:p>
                <w:p w14:paraId="07CF0AA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理。</w:t>
                  </w:r>
                </w:p>
                <w:p w14:paraId="65A5D6EB">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园所文化建设。</w:t>
                  </w:r>
                </w:p>
                <w:p w14:paraId="07B89D2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幼儿园良好心理环境的</w:t>
                  </w:r>
                </w:p>
                <w:p w14:paraId="2D93FCC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w:t>
                  </w:r>
                </w:p>
                <w:p w14:paraId="7E3DDDF4">
                  <w:pPr>
                    <w:widowControl w:val="0"/>
                    <w:snapToGrid w:val="0"/>
                    <w:jc w:val="center"/>
                    <w:rPr>
                      <w:rFonts w:ascii="黑体" w:hAnsi="黑体" w:eastAsia="黑体"/>
                      <w:bCs/>
                      <w:color w:val="000000"/>
                      <w:sz w:val="21"/>
                      <w:szCs w:val="18"/>
                    </w:rPr>
                  </w:pPr>
                </w:p>
              </w:tc>
            </w:tr>
            <w:tr w14:paraId="05F9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CFFF14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5D2DF98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家庭、社区与幼儿园环境创设</w:t>
                  </w:r>
                </w:p>
                <w:p w14:paraId="7B689690">
                  <w:pPr>
                    <w:widowControl w:val="0"/>
                    <w:snapToGrid w:val="0"/>
                    <w:jc w:val="center"/>
                    <w:rPr>
                      <w:rFonts w:ascii="黑体" w:hAnsi="黑体" w:eastAsia="黑体"/>
                      <w:bCs/>
                      <w:color w:val="000000"/>
                      <w:sz w:val="21"/>
                      <w:szCs w:val="18"/>
                    </w:rPr>
                  </w:pPr>
                </w:p>
              </w:tc>
              <w:tc>
                <w:tcPr>
                  <w:tcW w:w="2690" w:type="dxa"/>
                  <w:vAlign w:val="top"/>
                </w:tcPr>
                <w:p w14:paraId="641EC989">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理解幼儿园开发利用家</w:t>
                  </w:r>
                </w:p>
                <w:p w14:paraId="008963D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庭和社区资源的意义。</w:t>
                  </w:r>
                </w:p>
                <w:p w14:paraId="1D8FBCA1">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掌握开发利用家庭和社</w:t>
                  </w:r>
                </w:p>
                <w:p w14:paraId="326EF2C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区资源的方法。</w:t>
                  </w:r>
                </w:p>
                <w:p w14:paraId="0C2DC09A">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把握家庭、社区环境与</w:t>
                  </w:r>
                </w:p>
                <w:p w14:paraId="0C3B66F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幼儿园环境的关系。</w:t>
                  </w:r>
                </w:p>
              </w:tc>
              <w:tc>
                <w:tcPr>
                  <w:tcW w:w="2691" w:type="dxa"/>
                  <w:vAlign w:val="top"/>
                </w:tcPr>
                <w:p w14:paraId="4388AB95">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家庭教育环境及资源利</w:t>
                  </w:r>
                </w:p>
                <w:p w14:paraId="05259267">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用。</w:t>
                  </w:r>
                </w:p>
                <w:p w14:paraId="6F70424A">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社区教育环境及资源利</w:t>
                  </w:r>
                </w:p>
                <w:p w14:paraId="5FC4AF3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用。</w:t>
                  </w:r>
                </w:p>
                <w:p w14:paraId="5D00B5DF">
                  <w:pPr>
                    <w:widowControl w:val="0"/>
                    <w:snapToGrid w:val="0"/>
                    <w:jc w:val="center"/>
                    <w:rPr>
                      <w:rFonts w:ascii="黑体" w:hAnsi="黑体" w:eastAsia="黑体"/>
                      <w:bCs/>
                      <w:color w:val="000000"/>
                      <w:sz w:val="21"/>
                      <w:szCs w:val="18"/>
                    </w:rPr>
                  </w:pPr>
                </w:p>
              </w:tc>
            </w:tr>
            <w:tr w14:paraId="0EB4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60862D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第八单元</w:t>
                  </w:r>
                </w:p>
                <w:p w14:paraId="4A251DB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幼儿园玩教具</w:t>
                  </w:r>
                </w:p>
                <w:p w14:paraId="135655C0">
                  <w:pPr>
                    <w:widowControl w:val="0"/>
                    <w:snapToGrid w:val="0"/>
                    <w:jc w:val="center"/>
                    <w:rPr>
                      <w:rFonts w:ascii="黑体" w:hAnsi="黑体" w:eastAsia="黑体"/>
                      <w:bCs/>
                      <w:color w:val="000000"/>
                      <w:sz w:val="21"/>
                      <w:szCs w:val="18"/>
                    </w:rPr>
                  </w:pPr>
                </w:p>
              </w:tc>
              <w:tc>
                <w:tcPr>
                  <w:tcW w:w="2690" w:type="dxa"/>
                  <w:vAlign w:val="top"/>
                </w:tcPr>
                <w:p w14:paraId="503A635E">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理解玩教具的相关概念。</w:t>
                  </w:r>
                </w:p>
                <w:p w14:paraId="1F0B7F5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掌握幼儿园常见玩教具</w:t>
                  </w:r>
                </w:p>
                <w:p w14:paraId="64A4A2F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的种类及选择要求。</w:t>
                  </w:r>
                </w:p>
                <w:p w14:paraId="5A64FCC8">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把握幼儿玩教具配备的</w:t>
                  </w:r>
                </w:p>
                <w:p w14:paraId="7BE4022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基本要求。</w:t>
                  </w:r>
                </w:p>
              </w:tc>
              <w:tc>
                <w:tcPr>
                  <w:tcW w:w="2691" w:type="dxa"/>
                  <w:vAlign w:val="top"/>
                </w:tcPr>
                <w:p w14:paraId="4693517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幼儿园玩教具及其选择。</w:t>
                  </w:r>
                </w:p>
                <w:p w14:paraId="3E68637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幼儿园玩教具的配备。</w:t>
                  </w:r>
                </w:p>
                <w:p w14:paraId="76FB57B8">
                  <w:pPr>
                    <w:widowControl w:val="0"/>
                    <w:snapToGrid w:val="0"/>
                    <w:jc w:val="center"/>
                    <w:rPr>
                      <w:rFonts w:ascii="黑体" w:hAnsi="黑体" w:eastAsia="黑体"/>
                      <w:bCs/>
                      <w:color w:val="000000"/>
                      <w:sz w:val="21"/>
                      <w:szCs w:val="18"/>
                    </w:rPr>
                  </w:pPr>
                </w:p>
              </w:tc>
            </w:tr>
            <w:tr w14:paraId="39D6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6B32B0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74629BF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幼儿园环境创设评价</w:t>
                  </w:r>
                </w:p>
                <w:p w14:paraId="53626035">
                  <w:pPr>
                    <w:widowControl w:val="0"/>
                    <w:snapToGrid w:val="0"/>
                    <w:jc w:val="center"/>
                    <w:rPr>
                      <w:rFonts w:ascii="黑体" w:hAnsi="黑体" w:eastAsia="黑体"/>
                      <w:bCs/>
                      <w:color w:val="000000"/>
                      <w:sz w:val="21"/>
                      <w:szCs w:val="18"/>
                    </w:rPr>
                  </w:pPr>
                </w:p>
              </w:tc>
              <w:tc>
                <w:tcPr>
                  <w:tcW w:w="2690" w:type="dxa"/>
                  <w:vAlign w:val="top"/>
                </w:tcPr>
                <w:p w14:paraId="2F1026F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理解幼儿园环境评价的内涵和功能。</w:t>
                  </w:r>
                </w:p>
                <w:p w14:paraId="05C362B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掌握幼儿园环境评价的</w:t>
                  </w:r>
                </w:p>
                <w:p w14:paraId="45406E1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方式。</w:t>
                  </w:r>
                </w:p>
                <w:p w14:paraId="7E6C738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在赏析幼儿园环境创设的基础上，能依据评价指标</w:t>
                  </w:r>
                </w:p>
                <w:p w14:paraId="1043577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对其环境创设进行评价。</w:t>
                  </w:r>
                </w:p>
              </w:tc>
              <w:tc>
                <w:tcPr>
                  <w:tcW w:w="2691" w:type="dxa"/>
                  <w:vAlign w:val="top"/>
                </w:tcPr>
                <w:p w14:paraId="17ABC638">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幼儿园环境评价概述。</w:t>
                  </w:r>
                </w:p>
                <w:p w14:paraId="6393482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幼儿园环境评价的实施。</w:t>
                  </w:r>
                </w:p>
                <w:p w14:paraId="65BE506A">
                  <w:pPr>
                    <w:widowControl w:val="0"/>
                    <w:snapToGrid w:val="0"/>
                    <w:jc w:val="center"/>
                    <w:rPr>
                      <w:rFonts w:ascii="黑体" w:hAnsi="黑体" w:eastAsia="黑体"/>
                      <w:bCs/>
                      <w:color w:val="000000"/>
                      <w:sz w:val="21"/>
                      <w:szCs w:val="18"/>
                    </w:rPr>
                  </w:pPr>
                </w:p>
              </w:tc>
            </w:tr>
          </w:tbl>
          <w:p w14:paraId="517D36E8">
            <w:pPr>
              <w:pStyle w:val="14"/>
              <w:widowControl w:val="0"/>
            </w:pPr>
          </w:p>
        </w:tc>
      </w:tr>
      <w:tr w14:paraId="5D3396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0424D5">
            <w:pPr>
              <w:pStyle w:val="14"/>
              <w:widowControl w:val="0"/>
            </w:pPr>
          </w:p>
        </w:tc>
      </w:tr>
      <w:bookmarkEnd w:id="0"/>
      <w:bookmarkEnd w:id="1"/>
    </w:tbl>
    <w:p w14:paraId="383ABF43">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38"/>
        <w:gridCol w:w="1038"/>
        <w:gridCol w:w="1025"/>
        <w:gridCol w:w="1012"/>
        <w:gridCol w:w="1075"/>
        <w:gridCol w:w="1063"/>
        <w:gridCol w:w="925"/>
      </w:tblGrid>
      <w:tr w14:paraId="3E5E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338" w:type="dxa"/>
            <w:tcBorders>
              <w:top w:val="single" w:color="auto" w:sz="12" w:space="0"/>
              <w:left w:val="single" w:color="auto" w:sz="12" w:space="0"/>
              <w:tl2br w:val="single" w:color="auto" w:sz="4" w:space="0"/>
            </w:tcBorders>
          </w:tcPr>
          <w:p w14:paraId="0AAE4E5B">
            <w:pPr>
              <w:pStyle w:val="13"/>
              <w:ind w:firstLine="489"/>
              <w:jc w:val="right"/>
              <w:rPr>
                <w:szCs w:val="16"/>
              </w:rPr>
            </w:pPr>
            <w:r>
              <w:rPr>
                <w:rFonts w:hint="eastAsia"/>
                <w:szCs w:val="16"/>
              </w:rPr>
              <w:t>课程目标</w:t>
            </w:r>
          </w:p>
          <w:p w14:paraId="0FF9203F">
            <w:pPr>
              <w:pStyle w:val="13"/>
              <w:ind w:right="210"/>
              <w:jc w:val="left"/>
              <w:rPr>
                <w:szCs w:val="16"/>
              </w:rPr>
            </w:pPr>
          </w:p>
          <w:p w14:paraId="0C3AFBAC">
            <w:pPr>
              <w:pStyle w:val="13"/>
              <w:ind w:right="210"/>
              <w:jc w:val="left"/>
              <w:rPr>
                <w:szCs w:val="16"/>
              </w:rPr>
            </w:pPr>
            <w:r>
              <w:rPr>
                <w:rFonts w:hint="eastAsia"/>
                <w:szCs w:val="16"/>
              </w:rPr>
              <w:t>教学单元</w:t>
            </w:r>
          </w:p>
        </w:tc>
        <w:tc>
          <w:tcPr>
            <w:tcW w:w="1038" w:type="dxa"/>
            <w:tcBorders>
              <w:top w:val="single" w:color="auto" w:sz="12" w:space="0"/>
            </w:tcBorders>
            <w:vAlign w:val="center"/>
          </w:tcPr>
          <w:p w14:paraId="751E4089">
            <w:pPr>
              <w:pStyle w:val="13"/>
              <w:rPr>
                <w:szCs w:val="16"/>
              </w:rPr>
            </w:pPr>
            <w:r>
              <w:rPr>
                <w:rFonts w:hint="eastAsia"/>
                <w:szCs w:val="16"/>
              </w:rPr>
              <w:t>目标1</w:t>
            </w:r>
          </w:p>
        </w:tc>
        <w:tc>
          <w:tcPr>
            <w:tcW w:w="1025" w:type="dxa"/>
            <w:tcBorders>
              <w:top w:val="single" w:color="auto" w:sz="12" w:space="0"/>
            </w:tcBorders>
            <w:vAlign w:val="center"/>
          </w:tcPr>
          <w:p w14:paraId="763C3638">
            <w:pPr>
              <w:pStyle w:val="13"/>
              <w:rPr>
                <w:szCs w:val="16"/>
              </w:rPr>
            </w:pPr>
            <w:r>
              <w:rPr>
                <w:rFonts w:hint="eastAsia"/>
                <w:szCs w:val="16"/>
              </w:rPr>
              <w:t>目标2</w:t>
            </w:r>
          </w:p>
        </w:tc>
        <w:tc>
          <w:tcPr>
            <w:tcW w:w="1012" w:type="dxa"/>
            <w:tcBorders>
              <w:top w:val="single" w:color="auto" w:sz="12" w:space="0"/>
            </w:tcBorders>
            <w:vAlign w:val="center"/>
          </w:tcPr>
          <w:p w14:paraId="5191FCD4">
            <w:pPr>
              <w:pStyle w:val="13"/>
              <w:rPr>
                <w:szCs w:val="16"/>
              </w:rPr>
            </w:pPr>
            <w:r>
              <w:rPr>
                <w:rFonts w:hint="eastAsia"/>
                <w:szCs w:val="16"/>
              </w:rPr>
              <w:t>目标3</w:t>
            </w:r>
          </w:p>
        </w:tc>
        <w:tc>
          <w:tcPr>
            <w:tcW w:w="1075" w:type="dxa"/>
            <w:tcBorders>
              <w:top w:val="single" w:color="auto" w:sz="12" w:space="0"/>
            </w:tcBorders>
            <w:vAlign w:val="center"/>
          </w:tcPr>
          <w:p w14:paraId="57B761ED">
            <w:pPr>
              <w:pStyle w:val="13"/>
              <w:rPr>
                <w:szCs w:val="16"/>
              </w:rPr>
            </w:pPr>
            <w:r>
              <w:rPr>
                <w:rFonts w:hint="eastAsia"/>
                <w:szCs w:val="16"/>
              </w:rPr>
              <w:t>目标4</w:t>
            </w:r>
          </w:p>
        </w:tc>
        <w:tc>
          <w:tcPr>
            <w:tcW w:w="1063" w:type="dxa"/>
            <w:tcBorders>
              <w:top w:val="single" w:color="auto" w:sz="12" w:space="0"/>
            </w:tcBorders>
            <w:vAlign w:val="center"/>
          </w:tcPr>
          <w:p w14:paraId="3AE45A2B">
            <w:pPr>
              <w:pStyle w:val="13"/>
              <w:rPr>
                <w:szCs w:val="16"/>
              </w:rPr>
            </w:pPr>
            <w:r>
              <w:rPr>
                <w:rFonts w:hint="eastAsia"/>
                <w:szCs w:val="16"/>
              </w:rPr>
              <w:t>目标5</w:t>
            </w:r>
          </w:p>
        </w:tc>
        <w:tc>
          <w:tcPr>
            <w:tcW w:w="925" w:type="dxa"/>
            <w:tcBorders>
              <w:top w:val="single" w:color="auto" w:sz="12" w:space="0"/>
              <w:right w:val="single" w:color="auto" w:sz="12" w:space="0"/>
            </w:tcBorders>
            <w:vAlign w:val="center"/>
          </w:tcPr>
          <w:p w14:paraId="76E4CF42">
            <w:pPr>
              <w:pStyle w:val="13"/>
              <w:rPr>
                <w:szCs w:val="16"/>
              </w:rPr>
            </w:pPr>
            <w:r>
              <w:rPr>
                <w:rFonts w:hint="eastAsia"/>
                <w:szCs w:val="16"/>
              </w:rPr>
              <w:t>目标6</w:t>
            </w:r>
          </w:p>
        </w:tc>
      </w:tr>
      <w:tr w14:paraId="2C3A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510F2B9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第一单元   幼儿园环境创设概述</w:t>
            </w:r>
          </w:p>
          <w:p w14:paraId="40DCA485">
            <w:pPr>
              <w:widowControl w:val="0"/>
              <w:snapToGrid w:val="0"/>
              <w:jc w:val="center"/>
            </w:pPr>
          </w:p>
        </w:tc>
        <w:tc>
          <w:tcPr>
            <w:tcW w:w="1038" w:type="dxa"/>
            <w:vAlign w:val="center"/>
          </w:tcPr>
          <w:p w14:paraId="550ED2B0">
            <w:pPr>
              <w:jc w:val="center"/>
            </w:pPr>
            <w:r>
              <w:rPr>
                <w:rFonts w:ascii="Arial" w:hAnsi="Arial" w:cs="Arial"/>
                <w:color w:val="000000"/>
                <w:sz w:val="20"/>
                <w:szCs w:val="20"/>
              </w:rPr>
              <w:t>√</w:t>
            </w:r>
          </w:p>
          <w:p w14:paraId="4DA7794F">
            <w:pPr>
              <w:pStyle w:val="14"/>
            </w:pPr>
          </w:p>
        </w:tc>
        <w:tc>
          <w:tcPr>
            <w:tcW w:w="1025" w:type="dxa"/>
            <w:vAlign w:val="center"/>
          </w:tcPr>
          <w:p w14:paraId="1E10321E">
            <w:pPr>
              <w:pStyle w:val="14"/>
            </w:pPr>
          </w:p>
        </w:tc>
        <w:tc>
          <w:tcPr>
            <w:tcW w:w="1012" w:type="dxa"/>
            <w:vAlign w:val="center"/>
          </w:tcPr>
          <w:p w14:paraId="78D2B2F4">
            <w:pPr>
              <w:pStyle w:val="14"/>
            </w:pPr>
          </w:p>
        </w:tc>
        <w:tc>
          <w:tcPr>
            <w:tcW w:w="1075" w:type="dxa"/>
            <w:vAlign w:val="center"/>
          </w:tcPr>
          <w:p w14:paraId="262CF1D1">
            <w:pPr>
              <w:pStyle w:val="14"/>
            </w:pPr>
          </w:p>
        </w:tc>
        <w:tc>
          <w:tcPr>
            <w:tcW w:w="1063" w:type="dxa"/>
            <w:vAlign w:val="center"/>
          </w:tcPr>
          <w:p w14:paraId="3C54C814">
            <w:pPr>
              <w:pStyle w:val="14"/>
            </w:pPr>
          </w:p>
        </w:tc>
        <w:tc>
          <w:tcPr>
            <w:tcW w:w="925" w:type="dxa"/>
            <w:tcBorders>
              <w:right w:val="single" w:color="auto" w:sz="12" w:space="0"/>
            </w:tcBorders>
            <w:vAlign w:val="center"/>
          </w:tcPr>
          <w:p w14:paraId="491425B8">
            <w:pPr>
              <w:jc w:val="center"/>
            </w:pPr>
            <w:r>
              <w:rPr>
                <w:rFonts w:ascii="Arial" w:hAnsi="Arial" w:cs="Arial"/>
                <w:color w:val="000000"/>
                <w:sz w:val="20"/>
                <w:szCs w:val="20"/>
              </w:rPr>
              <w:t>√</w:t>
            </w:r>
          </w:p>
          <w:p w14:paraId="1E198419">
            <w:pPr>
              <w:pStyle w:val="14"/>
            </w:pPr>
          </w:p>
        </w:tc>
      </w:tr>
      <w:tr w14:paraId="6D24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205E7AA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22AECB7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幼儿园户外环境创设</w:t>
            </w:r>
          </w:p>
          <w:p w14:paraId="338E4689">
            <w:pPr>
              <w:widowControl w:val="0"/>
              <w:snapToGrid w:val="0"/>
              <w:jc w:val="center"/>
            </w:pPr>
          </w:p>
        </w:tc>
        <w:tc>
          <w:tcPr>
            <w:tcW w:w="1038" w:type="dxa"/>
            <w:vAlign w:val="center"/>
          </w:tcPr>
          <w:p w14:paraId="36F86CE3">
            <w:pPr>
              <w:pStyle w:val="14"/>
            </w:pPr>
          </w:p>
        </w:tc>
        <w:tc>
          <w:tcPr>
            <w:tcW w:w="1025" w:type="dxa"/>
            <w:vAlign w:val="center"/>
          </w:tcPr>
          <w:p w14:paraId="3B28AA0F">
            <w:pPr>
              <w:pStyle w:val="14"/>
            </w:pPr>
          </w:p>
        </w:tc>
        <w:tc>
          <w:tcPr>
            <w:tcW w:w="1012" w:type="dxa"/>
            <w:vAlign w:val="center"/>
          </w:tcPr>
          <w:p w14:paraId="0CB7D8D2">
            <w:pPr>
              <w:jc w:val="center"/>
            </w:pPr>
            <w:r>
              <w:rPr>
                <w:rFonts w:ascii="Arial" w:hAnsi="Arial" w:cs="Arial"/>
                <w:color w:val="000000"/>
                <w:sz w:val="20"/>
                <w:szCs w:val="20"/>
              </w:rPr>
              <w:t>√</w:t>
            </w:r>
          </w:p>
          <w:p w14:paraId="6C409089">
            <w:pPr>
              <w:pStyle w:val="14"/>
            </w:pPr>
          </w:p>
        </w:tc>
        <w:tc>
          <w:tcPr>
            <w:tcW w:w="1075" w:type="dxa"/>
            <w:vAlign w:val="center"/>
          </w:tcPr>
          <w:p w14:paraId="248A7AE0">
            <w:pPr>
              <w:jc w:val="center"/>
            </w:pPr>
            <w:r>
              <w:rPr>
                <w:rFonts w:ascii="Arial" w:hAnsi="Arial" w:cs="Arial"/>
                <w:color w:val="000000"/>
                <w:sz w:val="20"/>
                <w:szCs w:val="20"/>
              </w:rPr>
              <w:t>√</w:t>
            </w:r>
          </w:p>
          <w:p w14:paraId="3F3F6CD3">
            <w:pPr>
              <w:pStyle w:val="14"/>
            </w:pPr>
          </w:p>
        </w:tc>
        <w:tc>
          <w:tcPr>
            <w:tcW w:w="1063" w:type="dxa"/>
            <w:vAlign w:val="center"/>
          </w:tcPr>
          <w:p w14:paraId="47D276E0">
            <w:pPr>
              <w:pStyle w:val="14"/>
            </w:pPr>
          </w:p>
        </w:tc>
        <w:tc>
          <w:tcPr>
            <w:tcW w:w="925" w:type="dxa"/>
            <w:tcBorders>
              <w:right w:val="single" w:color="auto" w:sz="12" w:space="0"/>
            </w:tcBorders>
            <w:vAlign w:val="center"/>
          </w:tcPr>
          <w:p w14:paraId="7700F975">
            <w:pPr>
              <w:pStyle w:val="14"/>
            </w:pPr>
          </w:p>
        </w:tc>
      </w:tr>
      <w:tr w14:paraId="7E2B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72D48F5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2C7EC3B0">
            <w:pPr>
              <w:widowControl w:val="0"/>
              <w:snapToGrid w:val="0"/>
              <w:jc w:val="center"/>
            </w:pPr>
            <w:r>
              <w:rPr>
                <w:rFonts w:hint="eastAsia" w:ascii="黑体" w:hAnsi="黑体" w:eastAsia="黑体"/>
                <w:bCs/>
                <w:color w:val="000000"/>
                <w:sz w:val="21"/>
                <w:szCs w:val="18"/>
              </w:rPr>
              <w:t xml:space="preserve">  幼儿园室内环境创设</w:t>
            </w:r>
          </w:p>
        </w:tc>
        <w:tc>
          <w:tcPr>
            <w:tcW w:w="1038" w:type="dxa"/>
            <w:vAlign w:val="center"/>
          </w:tcPr>
          <w:p w14:paraId="78064076">
            <w:pPr>
              <w:pStyle w:val="14"/>
            </w:pPr>
          </w:p>
        </w:tc>
        <w:tc>
          <w:tcPr>
            <w:tcW w:w="1025" w:type="dxa"/>
            <w:vAlign w:val="center"/>
          </w:tcPr>
          <w:p w14:paraId="419B50BC">
            <w:pPr>
              <w:pStyle w:val="14"/>
            </w:pPr>
          </w:p>
        </w:tc>
        <w:tc>
          <w:tcPr>
            <w:tcW w:w="1012" w:type="dxa"/>
            <w:vAlign w:val="center"/>
          </w:tcPr>
          <w:p w14:paraId="715D15FF">
            <w:pPr>
              <w:jc w:val="center"/>
            </w:pPr>
            <w:r>
              <w:rPr>
                <w:rFonts w:ascii="Arial" w:hAnsi="Arial" w:cs="Arial"/>
                <w:color w:val="000000"/>
                <w:sz w:val="20"/>
                <w:szCs w:val="20"/>
              </w:rPr>
              <w:t>√</w:t>
            </w:r>
          </w:p>
          <w:p w14:paraId="0BEDE7CC">
            <w:pPr>
              <w:pStyle w:val="14"/>
            </w:pPr>
          </w:p>
        </w:tc>
        <w:tc>
          <w:tcPr>
            <w:tcW w:w="1075" w:type="dxa"/>
            <w:vAlign w:val="center"/>
          </w:tcPr>
          <w:p w14:paraId="0FDE6073">
            <w:pPr>
              <w:jc w:val="center"/>
            </w:pPr>
            <w:r>
              <w:rPr>
                <w:rFonts w:ascii="Arial" w:hAnsi="Arial" w:cs="Arial"/>
                <w:color w:val="000000"/>
                <w:sz w:val="20"/>
                <w:szCs w:val="20"/>
              </w:rPr>
              <w:t>√</w:t>
            </w:r>
          </w:p>
          <w:p w14:paraId="0D332954">
            <w:pPr>
              <w:pStyle w:val="14"/>
            </w:pPr>
          </w:p>
        </w:tc>
        <w:tc>
          <w:tcPr>
            <w:tcW w:w="1063" w:type="dxa"/>
            <w:vAlign w:val="center"/>
          </w:tcPr>
          <w:p w14:paraId="0B6F300D">
            <w:pPr>
              <w:pStyle w:val="14"/>
            </w:pPr>
          </w:p>
        </w:tc>
        <w:tc>
          <w:tcPr>
            <w:tcW w:w="925" w:type="dxa"/>
            <w:tcBorders>
              <w:right w:val="single" w:color="auto" w:sz="12" w:space="0"/>
            </w:tcBorders>
            <w:vAlign w:val="center"/>
          </w:tcPr>
          <w:p w14:paraId="6C354D2A">
            <w:pPr>
              <w:pStyle w:val="14"/>
            </w:pPr>
          </w:p>
        </w:tc>
      </w:tr>
      <w:tr w14:paraId="0E26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4830DBF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47994E76">
            <w:pPr>
              <w:widowControl w:val="0"/>
              <w:snapToGrid w:val="0"/>
              <w:jc w:val="center"/>
            </w:pPr>
            <w:r>
              <w:rPr>
                <w:rFonts w:hint="eastAsia" w:ascii="黑体" w:hAnsi="黑体" w:eastAsia="黑体"/>
                <w:bCs/>
                <w:color w:val="000000"/>
                <w:sz w:val="21"/>
                <w:szCs w:val="18"/>
              </w:rPr>
              <w:t xml:space="preserve"> 幼儿园区域环境创设</w:t>
            </w:r>
          </w:p>
        </w:tc>
        <w:tc>
          <w:tcPr>
            <w:tcW w:w="1038" w:type="dxa"/>
            <w:vAlign w:val="center"/>
          </w:tcPr>
          <w:p w14:paraId="18582C98">
            <w:pPr>
              <w:pStyle w:val="14"/>
            </w:pPr>
          </w:p>
        </w:tc>
        <w:tc>
          <w:tcPr>
            <w:tcW w:w="1025" w:type="dxa"/>
            <w:vAlign w:val="center"/>
          </w:tcPr>
          <w:p w14:paraId="624C85A5">
            <w:pPr>
              <w:pStyle w:val="14"/>
            </w:pPr>
          </w:p>
        </w:tc>
        <w:tc>
          <w:tcPr>
            <w:tcW w:w="1012" w:type="dxa"/>
            <w:vAlign w:val="center"/>
          </w:tcPr>
          <w:p w14:paraId="5BBF8C65">
            <w:pPr>
              <w:jc w:val="center"/>
            </w:pPr>
            <w:r>
              <w:rPr>
                <w:rFonts w:ascii="Arial" w:hAnsi="Arial" w:cs="Arial"/>
                <w:color w:val="000000"/>
                <w:sz w:val="20"/>
                <w:szCs w:val="20"/>
              </w:rPr>
              <w:t>√</w:t>
            </w:r>
          </w:p>
          <w:p w14:paraId="38C10BBD">
            <w:pPr>
              <w:pStyle w:val="14"/>
            </w:pPr>
          </w:p>
        </w:tc>
        <w:tc>
          <w:tcPr>
            <w:tcW w:w="1075" w:type="dxa"/>
            <w:vAlign w:val="center"/>
          </w:tcPr>
          <w:p w14:paraId="3628FF8D">
            <w:pPr>
              <w:jc w:val="center"/>
            </w:pPr>
            <w:r>
              <w:rPr>
                <w:rFonts w:ascii="Arial" w:hAnsi="Arial" w:cs="Arial"/>
                <w:color w:val="000000"/>
                <w:sz w:val="20"/>
                <w:szCs w:val="20"/>
              </w:rPr>
              <w:t>√</w:t>
            </w:r>
          </w:p>
          <w:p w14:paraId="7041D7FE">
            <w:pPr>
              <w:pStyle w:val="14"/>
            </w:pPr>
          </w:p>
        </w:tc>
        <w:tc>
          <w:tcPr>
            <w:tcW w:w="1063" w:type="dxa"/>
            <w:vAlign w:val="center"/>
          </w:tcPr>
          <w:p w14:paraId="25A2B48B">
            <w:pPr>
              <w:pStyle w:val="14"/>
            </w:pPr>
          </w:p>
        </w:tc>
        <w:tc>
          <w:tcPr>
            <w:tcW w:w="925" w:type="dxa"/>
            <w:tcBorders>
              <w:right w:val="single" w:color="auto" w:sz="12" w:space="0"/>
            </w:tcBorders>
            <w:vAlign w:val="center"/>
          </w:tcPr>
          <w:p w14:paraId="0ECDA4EE">
            <w:pPr>
              <w:pStyle w:val="14"/>
            </w:pPr>
          </w:p>
        </w:tc>
      </w:tr>
      <w:tr w14:paraId="5256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164A301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1BE24D65">
            <w:pPr>
              <w:widowControl w:val="0"/>
              <w:snapToGrid w:val="0"/>
              <w:jc w:val="center"/>
            </w:pPr>
            <w:r>
              <w:rPr>
                <w:rFonts w:hint="eastAsia" w:ascii="黑体" w:hAnsi="黑体" w:eastAsia="黑体"/>
                <w:bCs/>
                <w:color w:val="000000"/>
                <w:sz w:val="21"/>
                <w:szCs w:val="18"/>
              </w:rPr>
              <w:t>幼儿园主题环境创设</w:t>
            </w:r>
          </w:p>
        </w:tc>
        <w:tc>
          <w:tcPr>
            <w:tcW w:w="1038" w:type="dxa"/>
            <w:vAlign w:val="center"/>
          </w:tcPr>
          <w:p w14:paraId="0BF65426">
            <w:pPr>
              <w:pStyle w:val="14"/>
            </w:pPr>
          </w:p>
        </w:tc>
        <w:tc>
          <w:tcPr>
            <w:tcW w:w="1025" w:type="dxa"/>
            <w:vAlign w:val="center"/>
          </w:tcPr>
          <w:p w14:paraId="669328B8">
            <w:pPr>
              <w:pStyle w:val="14"/>
            </w:pPr>
          </w:p>
        </w:tc>
        <w:tc>
          <w:tcPr>
            <w:tcW w:w="1012" w:type="dxa"/>
            <w:vAlign w:val="center"/>
          </w:tcPr>
          <w:p w14:paraId="0F21E776">
            <w:pPr>
              <w:jc w:val="center"/>
            </w:pPr>
            <w:r>
              <w:rPr>
                <w:rFonts w:ascii="Arial" w:hAnsi="Arial" w:cs="Arial"/>
                <w:color w:val="000000"/>
                <w:sz w:val="20"/>
                <w:szCs w:val="20"/>
              </w:rPr>
              <w:t>√</w:t>
            </w:r>
          </w:p>
          <w:p w14:paraId="77315854">
            <w:pPr>
              <w:pStyle w:val="14"/>
            </w:pPr>
          </w:p>
        </w:tc>
        <w:tc>
          <w:tcPr>
            <w:tcW w:w="1075" w:type="dxa"/>
            <w:vAlign w:val="center"/>
          </w:tcPr>
          <w:p w14:paraId="10D2D78F">
            <w:pPr>
              <w:jc w:val="center"/>
            </w:pPr>
            <w:r>
              <w:rPr>
                <w:rFonts w:ascii="Arial" w:hAnsi="Arial" w:cs="Arial"/>
                <w:color w:val="000000"/>
                <w:sz w:val="20"/>
                <w:szCs w:val="20"/>
              </w:rPr>
              <w:t>√</w:t>
            </w:r>
          </w:p>
          <w:p w14:paraId="5E1A1588">
            <w:pPr>
              <w:pStyle w:val="14"/>
            </w:pPr>
          </w:p>
        </w:tc>
        <w:tc>
          <w:tcPr>
            <w:tcW w:w="1063" w:type="dxa"/>
            <w:vAlign w:val="center"/>
          </w:tcPr>
          <w:p w14:paraId="71F69C7E">
            <w:pPr>
              <w:pStyle w:val="14"/>
            </w:pPr>
          </w:p>
        </w:tc>
        <w:tc>
          <w:tcPr>
            <w:tcW w:w="925" w:type="dxa"/>
            <w:tcBorders>
              <w:right w:val="single" w:color="auto" w:sz="12" w:space="0"/>
            </w:tcBorders>
            <w:vAlign w:val="center"/>
          </w:tcPr>
          <w:p w14:paraId="011EA2C1">
            <w:pPr>
              <w:pStyle w:val="14"/>
            </w:pPr>
          </w:p>
        </w:tc>
      </w:tr>
      <w:tr w14:paraId="43FF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5969C0B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10757F05">
            <w:pPr>
              <w:widowControl w:val="0"/>
              <w:snapToGrid w:val="0"/>
              <w:jc w:val="center"/>
            </w:pPr>
            <w:r>
              <w:rPr>
                <w:rFonts w:hint="eastAsia" w:ascii="黑体" w:hAnsi="黑体" w:eastAsia="黑体"/>
                <w:bCs/>
                <w:color w:val="000000"/>
                <w:sz w:val="21"/>
                <w:szCs w:val="18"/>
              </w:rPr>
              <w:t>幼儿园心理环境创设</w:t>
            </w:r>
          </w:p>
        </w:tc>
        <w:tc>
          <w:tcPr>
            <w:tcW w:w="1038" w:type="dxa"/>
            <w:vAlign w:val="center"/>
          </w:tcPr>
          <w:p w14:paraId="538B3133">
            <w:pPr>
              <w:pStyle w:val="14"/>
            </w:pPr>
          </w:p>
        </w:tc>
        <w:tc>
          <w:tcPr>
            <w:tcW w:w="1025" w:type="dxa"/>
            <w:shd w:val="clear" w:color="auto" w:fill="auto"/>
            <w:vAlign w:val="center"/>
          </w:tcPr>
          <w:p w14:paraId="745A0B56">
            <w:pPr>
              <w:jc w:val="center"/>
            </w:pPr>
            <w:r>
              <w:rPr>
                <w:rFonts w:ascii="Arial" w:hAnsi="Arial" w:cs="Arial"/>
                <w:color w:val="000000"/>
                <w:sz w:val="20"/>
                <w:szCs w:val="20"/>
              </w:rPr>
              <w:t>√</w:t>
            </w:r>
          </w:p>
          <w:p w14:paraId="79BBD1E2">
            <w:pPr>
              <w:pStyle w:val="14"/>
            </w:pPr>
          </w:p>
        </w:tc>
        <w:tc>
          <w:tcPr>
            <w:tcW w:w="1012" w:type="dxa"/>
            <w:shd w:val="clear" w:color="auto" w:fill="auto"/>
            <w:vAlign w:val="center"/>
          </w:tcPr>
          <w:p w14:paraId="72F7AE06">
            <w:pPr>
              <w:pStyle w:val="14"/>
            </w:pPr>
          </w:p>
        </w:tc>
        <w:tc>
          <w:tcPr>
            <w:tcW w:w="1075" w:type="dxa"/>
            <w:vAlign w:val="center"/>
          </w:tcPr>
          <w:p w14:paraId="52A9833F">
            <w:pPr>
              <w:pStyle w:val="14"/>
            </w:pPr>
          </w:p>
        </w:tc>
        <w:tc>
          <w:tcPr>
            <w:tcW w:w="1063" w:type="dxa"/>
            <w:vAlign w:val="center"/>
          </w:tcPr>
          <w:p w14:paraId="51309AA4">
            <w:pPr>
              <w:jc w:val="center"/>
            </w:pPr>
            <w:r>
              <w:rPr>
                <w:rFonts w:ascii="Arial" w:hAnsi="Arial" w:cs="Arial"/>
                <w:color w:val="000000"/>
                <w:sz w:val="20"/>
                <w:szCs w:val="20"/>
              </w:rPr>
              <w:t>√</w:t>
            </w:r>
          </w:p>
          <w:p w14:paraId="05938FFA">
            <w:pPr>
              <w:pStyle w:val="14"/>
            </w:pPr>
          </w:p>
        </w:tc>
        <w:tc>
          <w:tcPr>
            <w:tcW w:w="925" w:type="dxa"/>
            <w:tcBorders>
              <w:right w:val="single" w:color="auto" w:sz="12" w:space="0"/>
            </w:tcBorders>
            <w:vAlign w:val="center"/>
          </w:tcPr>
          <w:p w14:paraId="67D99C76">
            <w:pPr>
              <w:pStyle w:val="14"/>
            </w:pPr>
          </w:p>
        </w:tc>
      </w:tr>
      <w:tr w14:paraId="0E63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4F4F1D1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7D92CC0E">
            <w:pPr>
              <w:widowControl w:val="0"/>
              <w:snapToGrid w:val="0"/>
              <w:jc w:val="center"/>
            </w:pPr>
            <w:r>
              <w:rPr>
                <w:rFonts w:hint="eastAsia" w:ascii="黑体" w:hAnsi="黑体" w:eastAsia="黑体"/>
                <w:bCs/>
                <w:color w:val="000000"/>
                <w:sz w:val="21"/>
                <w:szCs w:val="18"/>
              </w:rPr>
              <w:t xml:space="preserve"> 家庭、社区与幼儿园环境创设</w:t>
            </w:r>
          </w:p>
        </w:tc>
        <w:tc>
          <w:tcPr>
            <w:tcW w:w="1038" w:type="dxa"/>
            <w:vAlign w:val="center"/>
          </w:tcPr>
          <w:p w14:paraId="2F1960B4">
            <w:pPr>
              <w:pStyle w:val="14"/>
            </w:pPr>
          </w:p>
        </w:tc>
        <w:tc>
          <w:tcPr>
            <w:tcW w:w="1025" w:type="dxa"/>
            <w:vAlign w:val="center"/>
          </w:tcPr>
          <w:p w14:paraId="3BBC5E3A">
            <w:pPr>
              <w:jc w:val="center"/>
            </w:pPr>
            <w:r>
              <w:rPr>
                <w:rFonts w:ascii="Arial" w:hAnsi="Arial" w:cs="Arial"/>
                <w:color w:val="000000"/>
                <w:sz w:val="20"/>
                <w:szCs w:val="20"/>
              </w:rPr>
              <w:t>√</w:t>
            </w:r>
          </w:p>
          <w:p w14:paraId="1D6B4163">
            <w:pPr>
              <w:pStyle w:val="14"/>
            </w:pPr>
          </w:p>
        </w:tc>
        <w:tc>
          <w:tcPr>
            <w:tcW w:w="1012" w:type="dxa"/>
            <w:vAlign w:val="center"/>
          </w:tcPr>
          <w:p w14:paraId="448D1BCB">
            <w:pPr>
              <w:pStyle w:val="14"/>
            </w:pPr>
          </w:p>
        </w:tc>
        <w:tc>
          <w:tcPr>
            <w:tcW w:w="1075" w:type="dxa"/>
            <w:vAlign w:val="center"/>
          </w:tcPr>
          <w:p w14:paraId="7107B2A8">
            <w:pPr>
              <w:pStyle w:val="14"/>
            </w:pPr>
          </w:p>
        </w:tc>
        <w:tc>
          <w:tcPr>
            <w:tcW w:w="1063" w:type="dxa"/>
            <w:vAlign w:val="center"/>
          </w:tcPr>
          <w:p w14:paraId="7100A04A">
            <w:pPr>
              <w:jc w:val="center"/>
            </w:pPr>
            <w:r>
              <w:rPr>
                <w:rFonts w:ascii="Arial" w:hAnsi="Arial" w:cs="Arial"/>
                <w:color w:val="000000"/>
                <w:sz w:val="20"/>
                <w:szCs w:val="20"/>
              </w:rPr>
              <w:t>√</w:t>
            </w:r>
          </w:p>
          <w:p w14:paraId="395FD429">
            <w:pPr>
              <w:pStyle w:val="14"/>
            </w:pPr>
          </w:p>
        </w:tc>
        <w:tc>
          <w:tcPr>
            <w:tcW w:w="925" w:type="dxa"/>
            <w:tcBorders>
              <w:right w:val="single" w:color="auto" w:sz="12" w:space="0"/>
            </w:tcBorders>
            <w:vAlign w:val="center"/>
          </w:tcPr>
          <w:p w14:paraId="79064AF9">
            <w:pPr>
              <w:pStyle w:val="14"/>
            </w:pPr>
          </w:p>
        </w:tc>
      </w:tr>
      <w:tr w14:paraId="7EFB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tcBorders>
          </w:tcPr>
          <w:p w14:paraId="36866E1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第八单元 </w:t>
            </w:r>
          </w:p>
          <w:p w14:paraId="0FF59EDA">
            <w:pPr>
              <w:widowControl w:val="0"/>
              <w:snapToGrid w:val="0"/>
              <w:jc w:val="center"/>
            </w:pPr>
            <w:r>
              <w:rPr>
                <w:rFonts w:hint="eastAsia" w:ascii="黑体" w:hAnsi="黑体" w:eastAsia="黑体"/>
                <w:bCs/>
                <w:color w:val="000000"/>
                <w:sz w:val="21"/>
                <w:szCs w:val="18"/>
              </w:rPr>
              <w:t>幼儿园玩教具</w:t>
            </w:r>
          </w:p>
        </w:tc>
        <w:tc>
          <w:tcPr>
            <w:tcW w:w="1038" w:type="dxa"/>
            <w:vAlign w:val="center"/>
          </w:tcPr>
          <w:p w14:paraId="2BE4E0A1">
            <w:pPr>
              <w:pStyle w:val="14"/>
            </w:pPr>
          </w:p>
        </w:tc>
        <w:tc>
          <w:tcPr>
            <w:tcW w:w="1025" w:type="dxa"/>
            <w:vAlign w:val="center"/>
          </w:tcPr>
          <w:p w14:paraId="41953C45">
            <w:pPr>
              <w:jc w:val="center"/>
            </w:pPr>
            <w:r>
              <w:rPr>
                <w:rFonts w:ascii="Arial" w:hAnsi="Arial" w:cs="Arial"/>
                <w:color w:val="000000"/>
                <w:sz w:val="20"/>
                <w:szCs w:val="20"/>
              </w:rPr>
              <w:t>√</w:t>
            </w:r>
          </w:p>
          <w:p w14:paraId="40A9DB81">
            <w:pPr>
              <w:pStyle w:val="14"/>
            </w:pPr>
          </w:p>
        </w:tc>
        <w:tc>
          <w:tcPr>
            <w:tcW w:w="1012" w:type="dxa"/>
            <w:vAlign w:val="center"/>
          </w:tcPr>
          <w:p w14:paraId="0296068C">
            <w:pPr>
              <w:pStyle w:val="14"/>
            </w:pPr>
          </w:p>
        </w:tc>
        <w:tc>
          <w:tcPr>
            <w:tcW w:w="1075" w:type="dxa"/>
            <w:vAlign w:val="center"/>
          </w:tcPr>
          <w:p w14:paraId="79ABE998">
            <w:pPr>
              <w:pStyle w:val="14"/>
            </w:pPr>
          </w:p>
        </w:tc>
        <w:tc>
          <w:tcPr>
            <w:tcW w:w="1063" w:type="dxa"/>
            <w:vAlign w:val="center"/>
          </w:tcPr>
          <w:p w14:paraId="09ECF84A">
            <w:pPr>
              <w:jc w:val="center"/>
            </w:pPr>
            <w:r>
              <w:rPr>
                <w:rFonts w:ascii="Arial" w:hAnsi="Arial" w:cs="Arial"/>
                <w:color w:val="000000"/>
                <w:sz w:val="20"/>
                <w:szCs w:val="20"/>
              </w:rPr>
              <w:t>√</w:t>
            </w:r>
          </w:p>
          <w:p w14:paraId="7D2D0EDB">
            <w:pPr>
              <w:pStyle w:val="14"/>
            </w:pPr>
          </w:p>
        </w:tc>
        <w:tc>
          <w:tcPr>
            <w:tcW w:w="925" w:type="dxa"/>
            <w:tcBorders>
              <w:right w:val="single" w:color="auto" w:sz="12" w:space="0"/>
            </w:tcBorders>
            <w:vAlign w:val="center"/>
          </w:tcPr>
          <w:p w14:paraId="7A394391">
            <w:pPr>
              <w:pStyle w:val="14"/>
            </w:pPr>
          </w:p>
        </w:tc>
      </w:tr>
      <w:tr w14:paraId="1ABC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38" w:type="dxa"/>
            <w:tcBorders>
              <w:left w:val="single" w:color="auto" w:sz="12" w:space="0"/>
              <w:bottom w:val="single" w:color="auto" w:sz="12" w:space="0"/>
            </w:tcBorders>
          </w:tcPr>
          <w:p w14:paraId="254E6AB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7090AE18">
            <w:pPr>
              <w:widowControl w:val="0"/>
              <w:snapToGrid w:val="0"/>
              <w:jc w:val="center"/>
            </w:pPr>
            <w:r>
              <w:rPr>
                <w:rFonts w:hint="eastAsia" w:ascii="黑体" w:hAnsi="黑体" w:eastAsia="黑体"/>
                <w:bCs/>
                <w:color w:val="000000"/>
                <w:sz w:val="21"/>
                <w:szCs w:val="18"/>
              </w:rPr>
              <w:t>幼儿园环境创设评价</w:t>
            </w:r>
          </w:p>
        </w:tc>
        <w:tc>
          <w:tcPr>
            <w:tcW w:w="1038" w:type="dxa"/>
            <w:tcBorders>
              <w:bottom w:val="single" w:color="auto" w:sz="12" w:space="0"/>
            </w:tcBorders>
            <w:vAlign w:val="center"/>
          </w:tcPr>
          <w:p w14:paraId="709E7E51">
            <w:pPr>
              <w:jc w:val="center"/>
            </w:pPr>
            <w:r>
              <w:rPr>
                <w:rFonts w:ascii="Arial" w:hAnsi="Arial" w:cs="Arial"/>
                <w:color w:val="000000"/>
                <w:sz w:val="20"/>
                <w:szCs w:val="20"/>
              </w:rPr>
              <w:t>√</w:t>
            </w:r>
          </w:p>
          <w:p w14:paraId="5181E239">
            <w:pPr>
              <w:pStyle w:val="14"/>
            </w:pPr>
          </w:p>
        </w:tc>
        <w:tc>
          <w:tcPr>
            <w:tcW w:w="1025" w:type="dxa"/>
            <w:tcBorders>
              <w:bottom w:val="single" w:color="auto" w:sz="12" w:space="0"/>
            </w:tcBorders>
            <w:vAlign w:val="center"/>
          </w:tcPr>
          <w:p w14:paraId="1F5C7377">
            <w:pPr>
              <w:pStyle w:val="14"/>
            </w:pPr>
          </w:p>
        </w:tc>
        <w:tc>
          <w:tcPr>
            <w:tcW w:w="1012" w:type="dxa"/>
            <w:tcBorders>
              <w:bottom w:val="single" w:color="auto" w:sz="12" w:space="0"/>
            </w:tcBorders>
            <w:vAlign w:val="center"/>
          </w:tcPr>
          <w:p w14:paraId="70A46A86">
            <w:pPr>
              <w:pStyle w:val="14"/>
            </w:pPr>
          </w:p>
        </w:tc>
        <w:tc>
          <w:tcPr>
            <w:tcW w:w="1075" w:type="dxa"/>
            <w:tcBorders>
              <w:bottom w:val="single" w:color="auto" w:sz="12" w:space="0"/>
            </w:tcBorders>
            <w:vAlign w:val="center"/>
          </w:tcPr>
          <w:p w14:paraId="192D70BE">
            <w:pPr>
              <w:pStyle w:val="14"/>
            </w:pPr>
          </w:p>
        </w:tc>
        <w:tc>
          <w:tcPr>
            <w:tcW w:w="1063" w:type="dxa"/>
            <w:tcBorders>
              <w:bottom w:val="single" w:color="auto" w:sz="12" w:space="0"/>
            </w:tcBorders>
            <w:vAlign w:val="center"/>
          </w:tcPr>
          <w:p w14:paraId="3FF4BCBA">
            <w:pPr>
              <w:pStyle w:val="14"/>
            </w:pPr>
          </w:p>
        </w:tc>
        <w:tc>
          <w:tcPr>
            <w:tcW w:w="925" w:type="dxa"/>
            <w:tcBorders>
              <w:bottom w:val="single" w:color="auto" w:sz="12" w:space="0"/>
              <w:right w:val="single" w:color="auto" w:sz="12" w:space="0"/>
            </w:tcBorders>
            <w:vAlign w:val="center"/>
          </w:tcPr>
          <w:p w14:paraId="1475C512">
            <w:pPr>
              <w:jc w:val="center"/>
            </w:pPr>
            <w:r>
              <w:rPr>
                <w:rFonts w:ascii="Arial" w:hAnsi="Arial" w:cs="Arial"/>
                <w:color w:val="000000"/>
                <w:sz w:val="20"/>
                <w:szCs w:val="20"/>
              </w:rPr>
              <w:t>√</w:t>
            </w:r>
          </w:p>
          <w:p w14:paraId="581D008F">
            <w:pPr>
              <w:pStyle w:val="14"/>
            </w:pPr>
          </w:p>
        </w:tc>
      </w:tr>
    </w:tbl>
    <w:p w14:paraId="779B7DEA">
      <w:pPr>
        <w:pStyle w:val="17"/>
        <w:spacing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88"/>
        <w:gridCol w:w="2425"/>
        <w:gridCol w:w="1652"/>
        <w:gridCol w:w="725"/>
        <w:gridCol w:w="669"/>
        <w:gridCol w:w="717"/>
      </w:tblGrid>
      <w:tr w14:paraId="7635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88" w:type="dxa"/>
            <w:vMerge w:val="restart"/>
            <w:tcBorders>
              <w:top w:val="single" w:color="auto" w:sz="12" w:space="0"/>
              <w:left w:val="single" w:color="auto" w:sz="12" w:space="0"/>
            </w:tcBorders>
            <w:vAlign w:val="center"/>
          </w:tcPr>
          <w:p w14:paraId="63E7927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425" w:type="dxa"/>
            <w:vMerge w:val="restart"/>
            <w:tcBorders>
              <w:top w:val="single" w:color="auto" w:sz="12" w:space="0"/>
            </w:tcBorders>
            <w:vAlign w:val="center"/>
          </w:tcPr>
          <w:p w14:paraId="14BC8CC6">
            <w:pPr>
              <w:pStyle w:val="13"/>
              <w:widowControl w:val="0"/>
              <w:rPr>
                <w:szCs w:val="21"/>
              </w:rPr>
            </w:pPr>
            <w:r>
              <w:rPr>
                <w:rFonts w:hint="eastAsia" w:ascii="黑体" w:hAnsi="黑体"/>
                <w:szCs w:val="21"/>
              </w:rPr>
              <w:t>教与学方式</w:t>
            </w:r>
          </w:p>
        </w:tc>
        <w:tc>
          <w:tcPr>
            <w:tcW w:w="1652" w:type="dxa"/>
            <w:vMerge w:val="restart"/>
            <w:tcBorders>
              <w:top w:val="single" w:color="auto" w:sz="12" w:space="0"/>
            </w:tcBorders>
            <w:vAlign w:val="center"/>
          </w:tcPr>
          <w:p w14:paraId="413B796C">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F1508A2">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F9C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88" w:type="dxa"/>
            <w:vMerge w:val="continue"/>
            <w:tcBorders>
              <w:left w:val="single" w:color="auto" w:sz="12" w:space="0"/>
            </w:tcBorders>
          </w:tcPr>
          <w:p w14:paraId="32429677">
            <w:pPr>
              <w:widowControl w:val="0"/>
              <w:snapToGrid w:val="0"/>
              <w:jc w:val="center"/>
              <w:rPr>
                <w:rFonts w:ascii="黑体" w:hAnsi="黑体" w:eastAsia="黑体"/>
                <w:bCs/>
                <w:sz w:val="21"/>
                <w:szCs w:val="21"/>
              </w:rPr>
            </w:pPr>
          </w:p>
        </w:tc>
        <w:tc>
          <w:tcPr>
            <w:tcW w:w="2425" w:type="dxa"/>
            <w:vMerge w:val="continue"/>
          </w:tcPr>
          <w:p w14:paraId="16752931">
            <w:pPr>
              <w:widowControl w:val="0"/>
              <w:snapToGrid w:val="0"/>
              <w:jc w:val="center"/>
              <w:rPr>
                <w:rFonts w:ascii="黑体" w:hAnsi="黑体" w:eastAsia="黑体"/>
                <w:bCs/>
                <w:sz w:val="21"/>
                <w:szCs w:val="21"/>
              </w:rPr>
            </w:pPr>
          </w:p>
        </w:tc>
        <w:tc>
          <w:tcPr>
            <w:tcW w:w="1652" w:type="dxa"/>
            <w:vMerge w:val="continue"/>
          </w:tcPr>
          <w:p w14:paraId="21DF350D">
            <w:pPr>
              <w:widowControl w:val="0"/>
              <w:snapToGrid w:val="0"/>
              <w:jc w:val="center"/>
              <w:rPr>
                <w:rFonts w:ascii="黑体" w:hAnsi="黑体" w:eastAsia="黑体"/>
                <w:bCs/>
                <w:sz w:val="21"/>
                <w:szCs w:val="21"/>
              </w:rPr>
            </w:pPr>
          </w:p>
        </w:tc>
        <w:tc>
          <w:tcPr>
            <w:tcW w:w="725" w:type="dxa"/>
            <w:vAlign w:val="center"/>
          </w:tcPr>
          <w:p w14:paraId="716EE7A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8BAFA7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2FE4EF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E78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2746DF7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第一单元   幼儿园环境创设概述</w:t>
            </w:r>
          </w:p>
        </w:tc>
        <w:tc>
          <w:tcPr>
            <w:tcW w:w="2425" w:type="dxa"/>
            <w:vAlign w:val="center"/>
          </w:tcPr>
          <w:p w14:paraId="64CE4AA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4D132E6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学法：课堂讨论；</w:t>
            </w:r>
          </w:p>
        </w:tc>
        <w:tc>
          <w:tcPr>
            <w:tcW w:w="1652" w:type="dxa"/>
            <w:vAlign w:val="center"/>
          </w:tcPr>
          <w:p w14:paraId="3D6981DC">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05DA929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4E4865D6">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06C94E4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60A6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05C86C3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7AFF4C8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幼儿园户外环境创设</w:t>
            </w:r>
          </w:p>
          <w:p w14:paraId="0CA98016">
            <w:pPr>
              <w:widowControl w:val="0"/>
              <w:snapToGrid w:val="0"/>
              <w:jc w:val="center"/>
              <w:rPr>
                <w:rFonts w:ascii="黑体" w:hAnsi="黑体" w:eastAsia="黑体"/>
                <w:bCs/>
                <w:color w:val="000000"/>
                <w:sz w:val="21"/>
                <w:szCs w:val="18"/>
              </w:rPr>
            </w:pPr>
          </w:p>
        </w:tc>
        <w:tc>
          <w:tcPr>
            <w:tcW w:w="2425" w:type="dxa"/>
            <w:vAlign w:val="center"/>
          </w:tcPr>
          <w:p w14:paraId="04F6390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288318C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256F24B7">
            <w:pPr>
              <w:widowControl w:val="0"/>
              <w:snapToGrid w:val="0"/>
              <w:jc w:val="center"/>
              <w:rPr>
                <w:rFonts w:ascii="黑体" w:hAnsi="黑体" w:eastAsia="黑体"/>
                <w:bCs/>
                <w:color w:val="000000"/>
                <w:sz w:val="21"/>
                <w:szCs w:val="18"/>
              </w:rPr>
            </w:pPr>
          </w:p>
        </w:tc>
        <w:tc>
          <w:tcPr>
            <w:tcW w:w="1652" w:type="dxa"/>
            <w:vAlign w:val="center"/>
          </w:tcPr>
          <w:p w14:paraId="533C7F85">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4D49577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7BF55B26">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508D44D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3A6A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2B1523B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483735B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幼儿园室内环境创设</w:t>
            </w:r>
          </w:p>
          <w:p w14:paraId="0278295D">
            <w:pPr>
              <w:widowControl w:val="0"/>
              <w:snapToGrid w:val="0"/>
              <w:jc w:val="center"/>
              <w:rPr>
                <w:rFonts w:ascii="黑体" w:hAnsi="黑体" w:eastAsia="黑体"/>
                <w:bCs/>
                <w:color w:val="000000"/>
                <w:sz w:val="21"/>
                <w:szCs w:val="18"/>
              </w:rPr>
            </w:pPr>
          </w:p>
        </w:tc>
        <w:tc>
          <w:tcPr>
            <w:tcW w:w="2425" w:type="dxa"/>
            <w:vAlign w:val="center"/>
          </w:tcPr>
          <w:p w14:paraId="5306A1C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620F433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学法：交流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57D8A4AA">
            <w:pPr>
              <w:widowControl w:val="0"/>
              <w:snapToGrid w:val="0"/>
              <w:jc w:val="center"/>
              <w:rPr>
                <w:rFonts w:ascii="黑体" w:hAnsi="黑体" w:eastAsia="黑体"/>
                <w:bCs/>
                <w:color w:val="000000"/>
                <w:sz w:val="21"/>
                <w:szCs w:val="18"/>
              </w:rPr>
            </w:pPr>
          </w:p>
        </w:tc>
        <w:tc>
          <w:tcPr>
            <w:tcW w:w="1652" w:type="dxa"/>
            <w:vAlign w:val="center"/>
          </w:tcPr>
          <w:p w14:paraId="1E26E922">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2F3CD58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1C2AC8EE">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69177076">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46B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1719DC2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14BF50F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幼儿园区域环境创设</w:t>
            </w:r>
          </w:p>
          <w:p w14:paraId="051D41CF">
            <w:pPr>
              <w:widowControl w:val="0"/>
              <w:snapToGrid w:val="0"/>
              <w:jc w:val="both"/>
              <w:rPr>
                <w:rFonts w:ascii="黑体" w:hAnsi="黑体" w:eastAsia="黑体"/>
                <w:bCs/>
                <w:color w:val="000000"/>
                <w:sz w:val="21"/>
                <w:szCs w:val="18"/>
              </w:rPr>
            </w:pPr>
          </w:p>
        </w:tc>
        <w:tc>
          <w:tcPr>
            <w:tcW w:w="2425" w:type="dxa"/>
            <w:vAlign w:val="center"/>
          </w:tcPr>
          <w:p w14:paraId="58EA74D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704FCCF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4699C654">
            <w:pPr>
              <w:widowControl w:val="0"/>
              <w:snapToGrid w:val="0"/>
              <w:jc w:val="center"/>
              <w:rPr>
                <w:rFonts w:ascii="黑体" w:hAnsi="黑体" w:eastAsia="黑体"/>
                <w:bCs/>
                <w:color w:val="000000"/>
                <w:sz w:val="21"/>
                <w:szCs w:val="18"/>
              </w:rPr>
            </w:pPr>
          </w:p>
        </w:tc>
        <w:tc>
          <w:tcPr>
            <w:tcW w:w="1652" w:type="dxa"/>
            <w:vAlign w:val="center"/>
          </w:tcPr>
          <w:p w14:paraId="6F043FB3">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0A56EDC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6</w:t>
            </w:r>
          </w:p>
        </w:tc>
        <w:tc>
          <w:tcPr>
            <w:tcW w:w="669" w:type="dxa"/>
            <w:vAlign w:val="center"/>
          </w:tcPr>
          <w:p w14:paraId="0CBCBDB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018FF0C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6</w:t>
            </w:r>
          </w:p>
        </w:tc>
      </w:tr>
      <w:tr w14:paraId="315C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2BB1351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4E6D20D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幼儿园主题环境创设</w:t>
            </w:r>
          </w:p>
        </w:tc>
        <w:tc>
          <w:tcPr>
            <w:tcW w:w="2425" w:type="dxa"/>
            <w:vAlign w:val="center"/>
          </w:tcPr>
          <w:p w14:paraId="3F42338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5A868E5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4B9C4F6F">
            <w:pPr>
              <w:widowControl w:val="0"/>
              <w:snapToGrid w:val="0"/>
              <w:jc w:val="center"/>
              <w:rPr>
                <w:rFonts w:ascii="黑体" w:hAnsi="黑体" w:eastAsia="黑体"/>
                <w:bCs/>
                <w:color w:val="000000"/>
                <w:sz w:val="21"/>
                <w:szCs w:val="18"/>
              </w:rPr>
            </w:pPr>
          </w:p>
        </w:tc>
        <w:tc>
          <w:tcPr>
            <w:tcW w:w="1652" w:type="dxa"/>
            <w:vAlign w:val="center"/>
          </w:tcPr>
          <w:p w14:paraId="6D8AE6B2">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7ACDA56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6</w:t>
            </w:r>
          </w:p>
        </w:tc>
        <w:tc>
          <w:tcPr>
            <w:tcW w:w="669" w:type="dxa"/>
            <w:vAlign w:val="center"/>
          </w:tcPr>
          <w:p w14:paraId="7292C1A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0CCF2A9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6</w:t>
            </w:r>
          </w:p>
        </w:tc>
      </w:tr>
      <w:tr w14:paraId="3E36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3526DB36">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6665639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幼儿园心理环境创设</w:t>
            </w:r>
          </w:p>
        </w:tc>
        <w:tc>
          <w:tcPr>
            <w:tcW w:w="2425" w:type="dxa"/>
            <w:vAlign w:val="center"/>
          </w:tcPr>
          <w:p w14:paraId="662A72E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3462A5D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学法：互动</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讨论</w:t>
            </w:r>
          </w:p>
          <w:p w14:paraId="1DD81FC1">
            <w:pPr>
              <w:widowControl w:val="0"/>
              <w:snapToGrid w:val="0"/>
              <w:jc w:val="both"/>
              <w:rPr>
                <w:rFonts w:ascii="黑体" w:hAnsi="黑体" w:eastAsia="黑体"/>
                <w:bCs/>
                <w:color w:val="000000"/>
                <w:sz w:val="21"/>
                <w:szCs w:val="18"/>
              </w:rPr>
            </w:pPr>
          </w:p>
        </w:tc>
        <w:tc>
          <w:tcPr>
            <w:tcW w:w="1652" w:type="dxa"/>
            <w:vAlign w:val="center"/>
          </w:tcPr>
          <w:p w14:paraId="6F1D83DD">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4C05DC8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2C8D9ED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03ED248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0EFC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345D55C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4ED2A85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家庭、社区与幼儿园环境创设</w:t>
            </w:r>
          </w:p>
        </w:tc>
        <w:tc>
          <w:tcPr>
            <w:tcW w:w="2425" w:type="dxa"/>
            <w:vAlign w:val="center"/>
          </w:tcPr>
          <w:p w14:paraId="319E43C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201BEF1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学法：交流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讨论</w:t>
            </w:r>
          </w:p>
          <w:p w14:paraId="1ED6156D">
            <w:pPr>
              <w:widowControl w:val="0"/>
              <w:snapToGrid w:val="0"/>
              <w:jc w:val="center"/>
              <w:rPr>
                <w:rFonts w:ascii="黑体" w:hAnsi="黑体" w:eastAsia="黑体"/>
                <w:bCs/>
                <w:color w:val="000000"/>
                <w:sz w:val="21"/>
                <w:szCs w:val="18"/>
              </w:rPr>
            </w:pPr>
          </w:p>
        </w:tc>
        <w:tc>
          <w:tcPr>
            <w:tcW w:w="1652" w:type="dxa"/>
            <w:vAlign w:val="center"/>
          </w:tcPr>
          <w:p w14:paraId="13A5E32F">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平时表现；课后作业</w:t>
            </w:r>
          </w:p>
        </w:tc>
        <w:tc>
          <w:tcPr>
            <w:tcW w:w="725" w:type="dxa"/>
            <w:vAlign w:val="center"/>
          </w:tcPr>
          <w:p w14:paraId="31E3083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5959F8D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1B382CA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1D92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26DBC3E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第八单元 </w:t>
            </w:r>
          </w:p>
          <w:p w14:paraId="1BF0E52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幼儿园玩教具</w:t>
            </w:r>
          </w:p>
          <w:p w14:paraId="14365483">
            <w:pPr>
              <w:widowControl w:val="0"/>
              <w:snapToGrid w:val="0"/>
              <w:jc w:val="center"/>
              <w:rPr>
                <w:rFonts w:ascii="黑体" w:hAnsi="黑体" w:eastAsia="黑体"/>
                <w:bCs/>
                <w:color w:val="000000"/>
                <w:sz w:val="21"/>
                <w:szCs w:val="18"/>
              </w:rPr>
            </w:pPr>
          </w:p>
        </w:tc>
        <w:tc>
          <w:tcPr>
            <w:tcW w:w="2425" w:type="dxa"/>
            <w:vAlign w:val="center"/>
          </w:tcPr>
          <w:p w14:paraId="75948C0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065C18E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学法：课后拓展</w:t>
            </w:r>
          </w:p>
          <w:p w14:paraId="7692B655">
            <w:pPr>
              <w:widowControl w:val="0"/>
              <w:snapToGrid w:val="0"/>
              <w:jc w:val="center"/>
              <w:rPr>
                <w:rFonts w:ascii="黑体" w:hAnsi="黑体" w:eastAsia="黑体"/>
                <w:bCs/>
                <w:color w:val="000000"/>
                <w:sz w:val="21"/>
                <w:szCs w:val="18"/>
              </w:rPr>
            </w:pPr>
          </w:p>
        </w:tc>
        <w:tc>
          <w:tcPr>
            <w:tcW w:w="1652" w:type="dxa"/>
            <w:vAlign w:val="center"/>
          </w:tcPr>
          <w:p w14:paraId="4D2A5B65">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66E7F3F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0985DEE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248A8A2E">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6C61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88" w:type="dxa"/>
            <w:tcBorders>
              <w:left w:val="single" w:color="auto" w:sz="12" w:space="0"/>
            </w:tcBorders>
          </w:tcPr>
          <w:p w14:paraId="41AB65D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72713C8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幼儿园环境创设评价</w:t>
            </w:r>
          </w:p>
        </w:tc>
        <w:tc>
          <w:tcPr>
            <w:tcW w:w="2425" w:type="dxa"/>
            <w:vAlign w:val="center"/>
          </w:tcPr>
          <w:p w14:paraId="5F472E7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3B582712">
            <w:pPr>
              <w:widowControl w:val="0"/>
              <w:snapToGrid w:val="0"/>
              <w:jc w:val="both"/>
              <w:rPr>
                <w:rFonts w:hint="eastAsia" w:ascii="黑体" w:hAnsi="黑体" w:eastAsia="黑体"/>
                <w:bCs/>
                <w:color w:val="000000"/>
                <w:sz w:val="21"/>
                <w:szCs w:val="18"/>
                <w:lang w:val="en-US" w:eastAsia="zh-CN"/>
              </w:rPr>
            </w:pPr>
            <w:r>
              <w:rPr>
                <w:rFonts w:hint="eastAsia" w:ascii="黑体" w:hAnsi="黑体" w:eastAsia="黑体"/>
                <w:bCs/>
                <w:color w:val="000000"/>
                <w:sz w:val="21"/>
                <w:szCs w:val="18"/>
              </w:rPr>
              <w:t>学法：模拟</w:t>
            </w:r>
            <w:r>
              <w:rPr>
                <w:rFonts w:hint="eastAsia" w:ascii="黑体" w:hAnsi="黑体" w:eastAsia="黑体"/>
                <w:bCs/>
                <w:color w:val="000000"/>
                <w:sz w:val="21"/>
                <w:szCs w:val="18"/>
                <w:lang w:val="en-US" w:eastAsia="zh-CN"/>
              </w:rPr>
              <w:t>操作</w:t>
            </w:r>
          </w:p>
          <w:p w14:paraId="5A7B93AC">
            <w:pPr>
              <w:widowControl w:val="0"/>
              <w:snapToGrid w:val="0"/>
              <w:jc w:val="center"/>
              <w:rPr>
                <w:rFonts w:ascii="黑体" w:hAnsi="黑体" w:eastAsia="黑体"/>
                <w:bCs/>
                <w:color w:val="000000"/>
                <w:sz w:val="21"/>
                <w:szCs w:val="18"/>
              </w:rPr>
            </w:pPr>
          </w:p>
        </w:tc>
        <w:tc>
          <w:tcPr>
            <w:tcW w:w="1652" w:type="dxa"/>
            <w:vAlign w:val="center"/>
          </w:tcPr>
          <w:p w14:paraId="1E73C082">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07CA1A0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615981E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60AF6876">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66B4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4BD6499">
            <w:pPr>
              <w:pStyle w:val="13"/>
              <w:widowControl w:val="0"/>
            </w:pPr>
            <w:r>
              <w:rPr>
                <w:rFonts w:hint="eastAsia"/>
              </w:rPr>
              <w:t>合计</w:t>
            </w:r>
          </w:p>
        </w:tc>
        <w:tc>
          <w:tcPr>
            <w:tcW w:w="725" w:type="dxa"/>
            <w:tcBorders>
              <w:bottom w:val="single" w:color="auto" w:sz="12" w:space="0"/>
            </w:tcBorders>
            <w:vAlign w:val="center"/>
          </w:tcPr>
          <w:p w14:paraId="7746F40C">
            <w:pPr>
              <w:widowControl w:val="0"/>
              <w:snapToGrid w:val="0"/>
              <w:jc w:val="center"/>
              <w:rPr>
                <w:rFonts w:ascii="Times New Roman" w:hAnsi="Times New Roman"/>
                <w:bCs/>
                <w:sz w:val="21"/>
                <w:szCs w:val="21"/>
              </w:rPr>
            </w:pPr>
          </w:p>
        </w:tc>
        <w:tc>
          <w:tcPr>
            <w:tcW w:w="669" w:type="dxa"/>
            <w:tcBorders>
              <w:bottom w:val="single" w:color="auto" w:sz="12" w:space="0"/>
            </w:tcBorders>
            <w:vAlign w:val="center"/>
          </w:tcPr>
          <w:p w14:paraId="10DCC282">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50AF0607">
            <w:pPr>
              <w:widowControl w:val="0"/>
              <w:snapToGrid w:val="0"/>
              <w:jc w:val="center"/>
              <w:rPr>
                <w:rFonts w:ascii="Times New Roman" w:hAnsi="Times New Roman"/>
                <w:bCs/>
                <w:sz w:val="21"/>
                <w:szCs w:val="21"/>
              </w:rPr>
            </w:pPr>
          </w:p>
        </w:tc>
      </w:tr>
    </w:tbl>
    <w:p w14:paraId="2EECEAB1">
      <w:pPr>
        <w:pStyle w:val="16"/>
        <w:spacing w:beforeLines="100" w:line="360" w:lineRule="auto"/>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8D7A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F51416C">
            <w:pPr>
              <w:pStyle w:val="14"/>
              <w:widowControl w:val="0"/>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5010"/>
            </w:tblGrid>
            <w:tr w14:paraId="507E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7B6518A5">
                  <w:pPr>
                    <w:pStyle w:val="14"/>
                    <w:widowControl w:val="0"/>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教学单元</w:t>
                  </w:r>
                </w:p>
              </w:tc>
              <w:tc>
                <w:tcPr>
                  <w:tcW w:w="5010" w:type="dxa"/>
                </w:tcPr>
                <w:p w14:paraId="0A4BE865">
                  <w:pPr>
                    <w:pStyle w:val="14"/>
                    <w:widowControl w:val="0"/>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课程思政设计</w:t>
                  </w:r>
                </w:p>
              </w:tc>
            </w:tr>
            <w:tr w14:paraId="54D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0124723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第一单元   幼儿园环境创设概述</w:t>
                  </w:r>
                </w:p>
                <w:p w14:paraId="60A149BF">
                  <w:pPr>
                    <w:widowControl w:val="0"/>
                    <w:snapToGrid w:val="0"/>
                    <w:jc w:val="center"/>
                    <w:rPr>
                      <w:rFonts w:ascii="黑体" w:hAnsi="黑体" w:eastAsia="黑体"/>
                      <w:bCs/>
                      <w:color w:val="000000"/>
                      <w:sz w:val="21"/>
                      <w:szCs w:val="18"/>
                    </w:rPr>
                  </w:pPr>
                </w:p>
              </w:tc>
              <w:tc>
                <w:tcPr>
                  <w:tcW w:w="5010" w:type="dxa"/>
                  <w:vAlign w:val="top"/>
                </w:tcPr>
                <w:p w14:paraId="0E1B8CB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能初步掌握专业发展核心内容和发展阶段路径，能进行专业领域渗透与知识整合，能整合运用各领域的内容，科学规划幼儿园一日生活各板块，创设幼儿教育环境，综合实施教育活动。树立</w:t>
                  </w:r>
                  <w:r>
                    <w:rPr>
                      <w:rFonts w:hint="eastAsia" w:ascii="黑体" w:hAnsi="黑体" w:eastAsia="黑体"/>
                      <w:bCs/>
                      <w:color w:val="000000"/>
                      <w:sz w:val="21"/>
                      <w:szCs w:val="18"/>
                      <w:lang w:val="en-US" w:eastAsia="zh-CN"/>
                    </w:rPr>
                    <w:t>成长</w:t>
                  </w:r>
                  <w:r>
                    <w:rPr>
                      <w:rFonts w:hint="eastAsia" w:ascii="黑体" w:hAnsi="黑体" w:eastAsia="黑体"/>
                      <w:bCs/>
                      <w:color w:val="000000"/>
                      <w:sz w:val="21"/>
                      <w:szCs w:val="18"/>
                    </w:rPr>
                    <w:t>共同体</w:t>
                  </w:r>
                  <w:r>
                    <w:rPr>
                      <w:rFonts w:hint="eastAsia" w:ascii="黑体" w:hAnsi="黑体" w:eastAsia="黑体"/>
                      <w:bCs/>
                      <w:color w:val="000000"/>
                      <w:sz w:val="21"/>
                      <w:szCs w:val="18"/>
                      <w:lang w:val="en-US" w:eastAsia="zh-CN"/>
                    </w:rPr>
                    <w:t>的</w:t>
                  </w:r>
                  <w:r>
                    <w:rPr>
                      <w:rFonts w:hint="eastAsia" w:ascii="黑体" w:hAnsi="黑体" w:eastAsia="黑体"/>
                      <w:bCs/>
                      <w:color w:val="000000"/>
                      <w:sz w:val="21"/>
                      <w:szCs w:val="18"/>
                    </w:rPr>
                    <w:t>意识，引导学生在今后的岗位中，能立足于本土文化，结合当地风土民情，营造兼具教育性、审美性、凸显儿童观、课程观的幼儿园育人环境。能真正将环境育人、文化育人的目标贯彻始终。</w:t>
                  </w:r>
                </w:p>
              </w:tc>
            </w:tr>
            <w:tr w14:paraId="1D6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1214329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第二单元   幼儿园户外环境创设</w:t>
                  </w:r>
                </w:p>
                <w:p w14:paraId="37E5309A">
                  <w:pPr>
                    <w:widowControl w:val="0"/>
                    <w:snapToGrid w:val="0"/>
                    <w:jc w:val="center"/>
                    <w:rPr>
                      <w:rFonts w:ascii="黑体" w:hAnsi="黑体" w:eastAsia="黑体"/>
                      <w:bCs/>
                      <w:color w:val="000000"/>
                      <w:sz w:val="21"/>
                      <w:szCs w:val="18"/>
                    </w:rPr>
                  </w:pPr>
                </w:p>
              </w:tc>
              <w:tc>
                <w:tcPr>
                  <w:tcW w:w="5010" w:type="dxa"/>
                  <w:vAlign w:val="top"/>
                </w:tcPr>
                <w:p w14:paraId="3EC656F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注重理论和实践的结合，培养学生对环境的驾驭能力与创造表现力，通过学习，让学生较为全面地掌握关</w:t>
                  </w:r>
                </w:p>
                <w:p w14:paraId="45C88F0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于户外环境创设的基本理论和</w:t>
                  </w:r>
                  <w:bookmarkStart w:id="6" w:name="_GoBack"/>
                  <w:bookmarkEnd w:id="6"/>
                  <w:r>
                    <w:rPr>
                      <w:rFonts w:hint="eastAsia" w:ascii="黑体" w:hAnsi="黑体" w:eastAsia="黑体"/>
                      <w:bCs/>
                      <w:color w:val="000000"/>
                      <w:sz w:val="21"/>
                      <w:szCs w:val="18"/>
                    </w:rPr>
                    <w:t>创设技能，并初步掌握在立体空间下，如何因地制宜、科学有效的进行环境布局及创设的方法。</w:t>
                  </w:r>
                </w:p>
              </w:tc>
            </w:tr>
            <w:tr w14:paraId="472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569342E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第三单元   幼儿园室内环境创设</w:t>
                  </w:r>
                </w:p>
                <w:p w14:paraId="247A2366">
                  <w:pPr>
                    <w:widowControl w:val="0"/>
                    <w:snapToGrid w:val="0"/>
                    <w:jc w:val="center"/>
                    <w:rPr>
                      <w:rFonts w:ascii="黑体" w:hAnsi="黑体" w:eastAsia="黑体"/>
                      <w:bCs/>
                      <w:color w:val="000000"/>
                      <w:sz w:val="21"/>
                      <w:szCs w:val="18"/>
                    </w:rPr>
                  </w:pPr>
                </w:p>
              </w:tc>
              <w:tc>
                <w:tcPr>
                  <w:tcW w:w="5010" w:type="dxa"/>
                  <w:vAlign w:val="top"/>
                </w:tcPr>
                <w:p w14:paraId="1CD8748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能初步具备依据理论创设幼儿园环境的实践能力、全程构建素质和技能培养框架。</w:t>
                  </w:r>
                </w:p>
              </w:tc>
            </w:tr>
            <w:tr w14:paraId="13F6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3A1C01D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第四单元  幼儿园区域环境创设</w:t>
                  </w:r>
                </w:p>
                <w:p w14:paraId="7C2FA1AB">
                  <w:pPr>
                    <w:widowControl w:val="0"/>
                    <w:snapToGrid w:val="0"/>
                    <w:jc w:val="center"/>
                    <w:rPr>
                      <w:rFonts w:ascii="黑体" w:hAnsi="黑体" w:eastAsia="黑体"/>
                      <w:bCs/>
                      <w:color w:val="000000"/>
                      <w:sz w:val="21"/>
                      <w:szCs w:val="18"/>
                    </w:rPr>
                  </w:pPr>
                </w:p>
              </w:tc>
              <w:tc>
                <w:tcPr>
                  <w:tcW w:w="5010" w:type="dxa"/>
                  <w:vAlign w:val="top"/>
                </w:tcPr>
                <w:p w14:paraId="54525837">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将专业理论运用到幼儿园实际工作中，在区域环境创设时，能发挥理论的导向作用，在创设过程中</w:t>
                  </w:r>
                  <w:r>
                    <w:rPr>
                      <w:rFonts w:hint="eastAsia" w:ascii="黑体" w:hAnsi="黑体" w:eastAsia="黑体"/>
                      <w:bCs/>
                      <w:color w:val="000000"/>
                      <w:sz w:val="21"/>
                      <w:szCs w:val="18"/>
                      <w:lang w:val="en-US" w:eastAsia="zh-CN"/>
                    </w:rPr>
                    <w:t>凸显</w:t>
                  </w:r>
                  <w:r>
                    <w:rPr>
                      <w:rFonts w:hint="eastAsia" w:ascii="黑体" w:hAnsi="黑体" w:eastAsia="黑体"/>
                      <w:bCs/>
                      <w:color w:val="000000"/>
                      <w:sz w:val="21"/>
                      <w:szCs w:val="18"/>
                    </w:rPr>
                    <w:t>动手表现能力和解决问题的能力，突出经验的获得以及</w:t>
                  </w: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的</w:t>
                  </w:r>
                  <w:r>
                    <w:rPr>
                      <w:rFonts w:hint="eastAsia" w:ascii="黑体" w:hAnsi="黑体" w:eastAsia="黑体"/>
                      <w:bCs/>
                      <w:color w:val="000000"/>
                      <w:sz w:val="21"/>
                      <w:szCs w:val="18"/>
                      <w:lang w:val="en-US" w:eastAsia="zh-CN"/>
                    </w:rPr>
                    <w:t>习得</w:t>
                  </w:r>
                  <w:r>
                    <w:rPr>
                      <w:rFonts w:hint="eastAsia" w:ascii="黑体" w:hAnsi="黑体" w:eastAsia="黑体"/>
                      <w:bCs/>
                      <w:color w:val="000000"/>
                      <w:sz w:val="21"/>
                      <w:szCs w:val="18"/>
                    </w:rPr>
                    <w:t>。</w:t>
                  </w:r>
                </w:p>
              </w:tc>
            </w:tr>
            <w:tr w14:paraId="314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3FA0FEA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第五单元  幼儿园主题环境创设</w:t>
                  </w:r>
                </w:p>
                <w:p w14:paraId="2D20880C">
                  <w:pPr>
                    <w:widowControl w:val="0"/>
                    <w:snapToGrid w:val="0"/>
                    <w:jc w:val="center"/>
                    <w:rPr>
                      <w:rFonts w:ascii="黑体" w:hAnsi="黑体" w:eastAsia="黑体"/>
                      <w:bCs/>
                      <w:color w:val="000000"/>
                      <w:sz w:val="21"/>
                      <w:szCs w:val="18"/>
                    </w:rPr>
                  </w:pPr>
                </w:p>
              </w:tc>
              <w:tc>
                <w:tcPr>
                  <w:tcW w:w="5010" w:type="dxa"/>
                  <w:vAlign w:val="top"/>
                </w:tcPr>
                <w:p w14:paraId="2D1C8D4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《幼儿园环境创设》课程是跨学科综合课程。幼儿园主题环境创设的过程中需要考虑到安全、适宜、科学、美观、整合等特点，前期基础是</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幼儿园课程》 《幼儿园班级管理》 《学前教育学》</w:t>
                  </w:r>
                  <w:r>
                    <w:rPr>
                      <w:rFonts w:hint="eastAsia" w:ascii="黑体" w:hAnsi="黑体" w:eastAsia="黑体"/>
                      <w:bCs/>
                      <w:color w:val="000000"/>
                      <w:sz w:val="21"/>
                      <w:szCs w:val="18"/>
                    </w:rPr>
                    <w:t>《美工》</w:t>
                  </w:r>
                  <w:r>
                    <w:rPr>
                      <w:rFonts w:hint="eastAsia" w:ascii="黑体" w:hAnsi="黑体" w:eastAsia="黑体"/>
                      <w:bCs/>
                      <w:color w:val="000000"/>
                      <w:sz w:val="21"/>
                      <w:szCs w:val="18"/>
                      <w:lang w:val="en-US" w:eastAsia="zh-CN"/>
                    </w:rPr>
                    <w:t>等</w:t>
                  </w:r>
                  <w:r>
                    <w:rPr>
                      <w:rFonts w:hint="eastAsia" w:ascii="黑体" w:hAnsi="黑体" w:eastAsia="黑体"/>
                      <w:bCs/>
                      <w:color w:val="000000"/>
                      <w:sz w:val="21"/>
                      <w:szCs w:val="18"/>
                    </w:rPr>
                    <w:t>系列课程、</w:t>
                  </w:r>
                  <w:r>
                    <w:rPr>
                      <w:rFonts w:hint="eastAsia" w:ascii="黑体" w:hAnsi="黑体" w:eastAsia="黑体"/>
                      <w:bCs/>
                      <w:color w:val="000000"/>
                      <w:sz w:val="21"/>
                      <w:szCs w:val="18"/>
                      <w:lang w:val="en-US" w:eastAsia="zh-CN"/>
                    </w:rPr>
                    <w:t>以及有助于实操的</w:t>
                  </w:r>
                  <w:r>
                    <w:rPr>
                      <w:rFonts w:hint="eastAsia" w:ascii="黑体" w:hAnsi="黑体" w:eastAsia="黑体"/>
                      <w:bCs/>
                      <w:color w:val="000000"/>
                      <w:sz w:val="21"/>
                      <w:szCs w:val="18"/>
                    </w:rPr>
                    <w:t>《幼儿园教育活动设计》《幼儿园主题活动设计与指导》《幼儿园游戏》等先修课程，以此让学生全面系统地领会本章节及其他章节中涉及到的关于幼儿园环境创设</w:t>
                  </w:r>
                  <w:r>
                    <w:rPr>
                      <w:rFonts w:hint="eastAsia" w:ascii="黑体" w:hAnsi="黑体" w:eastAsia="黑体"/>
                      <w:bCs/>
                      <w:color w:val="000000"/>
                      <w:sz w:val="21"/>
                      <w:szCs w:val="18"/>
                      <w:lang w:val="en-US" w:eastAsia="zh-CN"/>
                    </w:rPr>
                    <w:t>的</w:t>
                  </w:r>
                  <w:r>
                    <w:rPr>
                      <w:rFonts w:hint="eastAsia" w:ascii="黑体" w:hAnsi="黑体" w:eastAsia="黑体"/>
                      <w:bCs/>
                      <w:color w:val="000000"/>
                      <w:sz w:val="21"/>
                      <w:szCs w:val="18"/>
                    </w:rPr>
                    <w:t>基本理论、幼儿园室内外环境创设、区域环境创设、主题墙的设计与制作、玩教具的设计与制作、心理环境营造等一系列内容，使相关章节中的课程理论真正具有育人导向、能力导向、实践导向和专业达标导向。</w:t>
                  </w:r>
                </w:p>
              </w:tc>
            </w:tr>
            <w:tr w14:paraId="545F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75EFA02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第六单元  幼儿园心理环境创设</w:t>
                  </w:r>
                </w:p>
                <w:p w14:paraId="45378DE4">
                  <w:pPr>
                    <w:widowControl w:val="0"/>
                    <w:snapToGrid w:val="0"/>
                    <w:jc w:val="center"/>
                    <w:rPr>
                      <w:rFonts w:ascii="黑体" w:hAnsi="黑体" w:eastAsia="黑体"/>
                      <w:bCs/>
                      <w:color w:val="000000"/>
                      <w:sz w:val="21"/>
                      <w:szCs w:val="18"/>
                    </w:rPr>
                  </w:pPr>
                </w:p>
              </w:tc>
              <w:tc>
                <w:tcPr>
                  <w:tcW w:w="5010" w:type="dxa"/>
                  <w:vAlign w:val="top"/>
                </w:tcPr>
                <w:p w14:paraId="3CDC3C94">
                  <w:pPr>
                    <w:widowControl w:val="0"/>
                    <w:jc w:val="both"/>
                    <w:rPr>
                      <w:rFonts w:ascii="黑体" w:hAnsi="黑体" w:eastAsia="黑体"/>
                      <w:bCs/>
                      <w:color w:val="000000"/>
                      <w:sz w:val="21"/>
                      <w:szCs w:val="18"/>
                    </w:rPr>
                  </w:pPr>
                  <w:r>
                    <w:rPr>
                      <w:rFonts w:hint="eastAsia" w:ascii="黑体" w:hAnsi="黑体" w:eastAsia="黑体"/>
                      <w:bCs/>
                      <w:color w:val="000000"/>
                      <w:sz w:val="21"/>
                      <w:szCs w:val="18"/>
                    </w:rPr>
                    <w:t>认同心理环境对幼儿发展的独特作用，能创设富有教育意义的人文环境和有益于幼儿身心发展的人文氛围；具备创设有助于促进幼儿成长、学习和游戏环境的大教育意识。</w:t>
                  </w:r>
                </w:p>
              </w:tc>
            </w:tr>
            <w:tr w14:paraId="065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4A3D1401">
                  <w:pPr>
                    <w:widowControl w:val="0"/>
                    <w:snapToGrid w:val="0"/>
                    <w:ind w:left="1050" w:hanging="1050" w:hangingChars="500"/>
                    <w:jc w:val="both"/>
                    <w:rPr>
                      <w:rFonts w:ascii="黑体" w:hAnsi="黑体" w:eastAsia="黑体"/>
                      <w:bCs/>
                      <w:color w:val="000000"/>
                      <w:sz w:val="21"/>
                      <w:szCs w:val="18"/>
                    </w:rPr>
                  </w:pPr>
                  <w:r>
                    <w:rPr>
                      <w:rFonts w:hint="eastAsia" w:ascii="黑体" w:hAnsi="黑体" w:eastAsia="黑体"/>
                      <w:bCs/>
                      <w:color w:val="000000"/>
                      <w:sz w:val="21"/>
                      <w:szCs w:val="18"/>
                    </w:rPr>
                    <w:t>第七单元  家庭、社区与幼儿园环境创设</w:t>
                  </w:r>
                </w:p>
                <w:p w14:paraId="2D0BD90A">
                  <w:pPr>
                    <w:widowControl w:val="0"/>
                    <w:snapToGrid w:val="0"/>
                    <w:jc w:val="center"/>
                    <w:rPr>
                      <w:rFonts w:ascii="黑体" w:hAnsi="黑体" w:eastAsia="黑体"/>
                      <w:bCs/>
                      <w:color w:val="000000"/>
                      <w:sz w:val="21"/>
                      <w:szCs w:val="18"/>
                    </w:rPr>
                  </w:pPr>
                </w:p>
              </w:tc>
              <w:tc>
                <w:tcPr>
                  <w:tcW w:w="5010" w:type="dxa"/>
                  <w:vAlign w:val="top"/>
                </w:tcPr>
                <w:p w14:paraId="6948EE77">
                  <w:pPr>
                    <w:widowControl w:val="0"/>
                    <w:jc w:val="both"/>
                    <w:rPr>
                      <w:rFonts w:ascii="黑体" w:hAnsi="黑体" w:eastAsia="黑体"/>
                      <w:bCs/>
                      <w:color w:val="000000"/>
                      <w:sz w:val="21"/>
                      <w:szCs w:val="18"/>
                    </w:rPr>
                  </w:pPr>
                  <w:r>
                    <w:rPr>
                      <w:rFonts w:hint="eastAsia" w:ascii="黑体" w:hAnsi="黑体" w:eastAsia="黑体"/>
                      <w:bCs/>
                      <w:color w:val="000000"/>
                      <w:sz w:val="21"/>
                      <w:szCs w:val="18"/>
                    </w:rPr>
                    <w:t>明确理论学习目标，着重体现课程理论与课程内容实际运用的联系，明确家园社区合作模式，使理论能有效地指引实践，最终切实提高家园社区三位一体，共同打造有益于幼儿健康成长的大环境。</w:t>
                  </w:r>
                </w:p>
              </w:tc>
            </w:tr>
            <w:tr w14:paraId="781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6537EBA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第八单元 幼儿园玩教具</w:t>
                  </w:r>
                </w:p>
                <w:p w14:paraId="000E6C7B">
                  <w:pPr>
                    <w:widowControl w:val="0"/>
                    <w:snapToGrid w:val="0"/>
                    <w:jc w:val="center"/>
                    <w:rPr>
                      <w:rFonts w:ascii="黑体" w:hAnsi="黑体" w:eastAsia="黑体"/>
                      <w:bCs/>
                      <w:color w:val="000000"/>
                      <w:sz w:val="21"/>
                      <w:szCs w:val="18"/>
                    </w:rPr>
                  </w:pPr>
                </w:p>
              </w:tc>
              <w:tc>
                <w:tcPr>
                  <w:tcW w:w="5010" w:type="dxa"/>
                  <w:vAlign w:val="top"/>
                </w:tcPr>
                <w:p w14:paraId="2E6AFBB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重视幼儿园教玩具设计制作的基本方法和基本技能，并能以幼儿园保教工作内容为载体，形成全面的知识结构，便于更好地掌握与幼儿园环境有关的多种知识体系。</w:t>
                  </w:r>
                </w:p>
              </w:tc>
            </w:tr>
            <w:tr w14:paraId="7367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1FC65E7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第九单元  幼儿园环境创设评价</w:t>
                  </w:r>
                </w:p>
                <w:p w14:paraId="7BE148CD">
                  <w:pPr>
                    <w:widowControl w:val="0"/>
                    <w:snapToGrid w:val="0"/>
                    <w:jc w:val="center"/>
                    <w:rPr>
                      <w:rFonts w:ascii="黑体" w:hAnsi="黑体" w:eastAsia="黑体"/>
                      <w:bCs/>
                      <w:color w:val="000000"/>
                      <w:sz w:val="21"/>
                      <w:szCs w:val="18"/>
                    </w:rPr>
                  </w:pPr>
                </w:p>
              </w:tc>
              <w:tc>
                <w:tcPr>
                  <w:tcW w:w="5010" w:type="dxa"/>
                  <w:vAlign w:val="top"/>
                </w:tcPr>
                <w:p w14:paraId="5176504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由于幼儿教师的教育对象是幼儿，所以，幼儿园环境的创设及评价，应建立在对幼儿的观察及对童心的解读基础之上。为此，基于幼儿园环境，应该以培养基础扎实、具有审美素养、动手能力、能独立承担幼儿园环境设计与制作工作的应用型教师为课程总目标。</w:t>
                  </w:r>
                </w:p>
              </w:tc>
            </w:tr>
          </w:tbl>
          <w:p w14:paraId="052231CE">
            <w:pPr>
              <w:pStyle w:val="14"/>
              <w:widowControl w:val="0"/>
            </w:pPr>
          </w:p>
          <w:p w14:paraId="2A4CD17F">
            <w:pPr>
              <w:pStyle w:val="14"/>
              <w:widowControl w:val="0"/>
            </w:pPr>
          </w:p>
        </w:tc>
      </w:tr>
    </w:tbl>
    <w:p w14:paraId="165B48A9">
      <w:pPr>
        <w:pStyle w:val="16"/>
        <w:spacing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36"/>
        <w:gridCol w:w="612"/>
        <w:gridCol w:w="612"/>
        <w:gridCol w:w="706"/>
      </w:tblGrid>
      <w:tr w14:paraId="6ED6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C3147B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841CC42">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E8628C9">
            <w:pPr>
              <w:pStyle w:val="16"/>
              <w:widowControl w:val="0"/>
              <w:ind w:firstLine="420" w:firstLineChars="200"/>
              <w:jc w:val="both"/>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961979B">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F186E5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BAB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846B6B2">
            <w:pPr>
              <w:widowControl w:val="0"/>
              <w:snapToGrid w:val="0"/>
              <w:jc w:val="center"/>
              <w:rPr>
                <w:rFonts w:ascii="黑体" w:hAnsi="黑体" w:eastAsia="黑体"/>
                <w:bCs/>
                <w:sz w:val="21"/>
                <w:szCs w:val="21"/>
              </w:rPr>
            </w:pPr>
          </w:p>
        </w:tc>
        <w:tc>
          <w:tcPr>
            <w:tcW w:w="709" w:type="dxa"/>
            <w:vMerge w:val="continue"/>
          </w:tcPr>
          <w:p w14:paraId="366CBDD2">
            <w:pPr>
              <w:pStyle w:val="16"/>
              <w:widowControl w:val="0"/>
              <w:jc w:val="both"/>
              <w:rPr>
                <w:rFonts w:ascii="黑体" w:hAnsi="黑体"/>
                <w:bCs/>
                <w:sz w:val="21"/>
                <w:szCs w:val="21"/>
              </w:rPr>
            </w:pPr>
          </w:p>
        </w:tc>
        <w:tc>
          <w:tcPr>
            <w:tcW w:w="2353" w:type="dxa"/>
            <w:vMerge w:val="continue"/>
            <w:tcBorders>
              <w:right w:val="double" w:color="auto" w:sz="4" w:space="0"/>
            </w:tcBorders>
          </w:tcPr>
          <w:p w14:paraId="642B75EF">
            <w:pPr>
              <w:pStyle w:val="16"/>
              <w:widowControl w:val="0"/>
              <w:jc w:val="both"/>
              <w:rPr>
                <w:rFonts w:ascii="黑体" w:hAnsi="黑体"/>
                <w:bCs/>
                <w:sz w:val="21"/>
                <w:szCs w:val="21"/>
              </w:rPr>
            </w:pPr>
          </w:p>
        </w:tc>
        <w:tc>
          <w:tcPr>
            <w:tcW w:w="612" w:type="dxa"/>
            <w:tcBorders>
              <w:left w:val="double" w:color="auto" w:sz="4" w:space="0"/>
            </w:tcBorders>
            <w:vAlign w:val="center"/>
          </w:tcPr>
          <w:p w14:paraId="2211547B">
            <w:pPr>
              <w:pStyle w:val="16"/>
              <w:widowControl w:val="0"/>
              <w:spacing w:line="240" w:lineRule="auto"/>
              <w:jc w:val="center"/>
              <w:rPr>
                <w:rFonts w:ascii="黑体" w:hAnsi="黑体"/>
                <w:bCs/>
                <w:sz w:val="18"/>
                <w:szCs w:val="18"/>
              </w:rPr>
            </w:pPr>
            <w:r>
              <w:rPr>
                <w:rFonts w:hint="eastAsia" w:ascii="黑体" w:hAnsi="黑体"/>
                <w:bCs/>
                <w:sz w:val="18"/>
                <w:szCs w:val="18"/>
              </w:rPr>
              <w:t>目标1</w:t>
            </w:r>
          </w:p>
        </w:tc>
        <w:tc>
          <w:tcPr>
            <w:tcW w:w="612" w:type="dxa"/>
            <w:vAlign w:val="center"/>
          </w:tcPr>
          <w:p w14:paraId="21EBA4C5">
            <w:pPr>
              <w:pStyle w:val="16"/>
              <w:widowControl w:val="0"/>
              <w:spacing w:line="240" w:lineRule="auto"/>
              <w:jc w:val="center"/>
              <w:rPr>
                <w:rFonts w:ascii="黑体" w:hAnsi="黑体"/>
                <w:bCs/>
                <w:sz w:val="18"/>
                <w:szCs w:val="18"/>
              </w:rPr>
            </w:pPr>
            <w:r>
              <w:rPr>
                <w:rFonts w:hint="eastAsia" w:ascii="黑体" w:hAnsi="黑体"/>
                <w:bCs/>
                <w:sz w:val="18"/>
                <w:szCs w:val="18"/>
              </w:rPr>
              <w:t>目标2</w:t>
            </w:r>
          </w:p>
        </w:tc>
        <w:tc>
          <w:tcPr>
            <w:tcW w:w="612" w:type="dxa"/>
            <w:vAlign w:val="center"/>
          </w:tcPr>
          <w:p w14:paraId="63D0222A">
            <w:pPr>
              <w:pStyle w:val="16"/>
              <w:widowControl w:val="0"/>
              <w:spacing w:line="240" w:lineRule="auto"/>
              <w:jc w:val="center"/>
              <w:rPr>
                <w:rFonts w:ascii="黑体" w:hAnsi="黑体"/>
                <w:bCs/>
                <w:sz w:val="21"/>
                <w:szCs w:val="21"/>
              </w:rPr>
            </w:pPr>
            <w:r>
              <w:rPr>
                <w:rFonts w:hint="eastAsia" w:ascii="黑体" w:hAnsi="黑体"/>
                <w:bCs/>
                <w:sz w:val="18"/>
                <w:szCs w:val="18"/>
              </w:rPr>
              <w:t>目标3</w:t>
            </w:r>
          </w:p>
        </w:tc>
        <w:tc>
          <w:tcPr>
            <w:tcW w:w="612" w:type="dxa"/>
            <w:vAlign w:val="center"/>
          </w:tcPr>
          <w:p w14:paraId="4482B143">
            <w:pPr>
              <w:pStyle w:val="16"/>
              <w:widowControl w:val="0"/>
              <w:spacing w:line="240" w:lineRule="auto"/>
              <w:ind w:left="180" w:hanging="180" w:hangingChars="100"/>
              <w:jc w:val="both"/>
              <w:rPr>
                <w:rFonts w:ascii="黑体" w:hAnsi="黑体"/>
                <w:bCs/>
                <w:sz w:val="21"/>
                <w:szCs w:val="21"/>
              </w:rPr>
            </w:pPr>
            <w:r>
              <w:rPr>
                <w:rFonts w:hint="eastAsia" w:ascii="黑体" w:hAnsi="黑体"/>
                <w:bCs/>
                <w:sz w:val="18"/>
                <w:szCs w:val="18"/>
              </w:rPr>
              <w:t>目标4</w:t>
            </w:r>
          </w:p>
        </w:tc>
        <w:tc>
          <w:tcPr>
            <w:tcW w:w="612" w:type="dxa"/>
            <w:vAlign w:val="center"/>
          </w:tcPr>
          <w:p w14:paraId="57F1C7B3">
            <w:pPr>
              <w:pStyle w:val="16"/>
              <w:widowControl w:val="0"/>
              <w:spacing w:line="240" w:lineRule="auto"/>
              <w:jc w:val="center"/>
              <w:rPr>
                <w:rFonts w:ascii="黑体" w:hAnsi="黑体"/>
                <w:bCs/>
                <w:sz w:val="21"/>
                <w:szCs w:val="21"/>
              </w:rPr>
            </w:pPr>
            <w:r>
              <w:rPr>
                <w:rFonts w:hint="eastAsia" w:ascii="黑体" w:hAnsi="黑体"/>
                <w:bCs/>
                <w:sz w:val="18"/>
                <w:szCs w:val="18"/>
              </w:rPr>
              <w:t>目标5</w:t>
            </w:r>
          </w:p>
        </w:tc>
        <w:tc>
          <w:tcPr>
            <w:tcW w:w="612" w:type="dxa"/>
            <w:vAlign w:val="center"/>
          </w:tcPr>
          <w:p w14:paraId="64844106">
            <w:pPr>
              <w:pStyle w:val="16"/>
              <w:widowControl w:val="0"/>
              <w:spacing w:line="240" w:lineRule="auto"/>
              <w:jc w:val="both"/>
              <w:rPr>
                <w:rFonts w:ascii="黑体" w:hAnsi="黑体"/>
                <w:bCs/>
                <w:sz w:val="18"/>
                <w:szCs w:val="18"/>
              </w:rPr>
            </w:pPr>
            <w:r>
              <w:rPr>
                <w:rFonts w:hint="eastAsia" w:ascii="黑体" w:hAnsi="黑体"/>
                <w:bCs/>
                <w:sz w:val="18"/>
                <w:szCs w:val="18"/>
              </w:rPr>
              <w:t>目标</w:t>
            </w:r>
          </w:p>
          <w:p w14:paraId="3A69ED55">
            <w:pPr>
              <w:pStyle w:val="16"/>
              <w:widowControl w:val="0"/>
              <w:spacing w:line="240" w:lineRule="auto"/>
              <w:jc w:val="both"/>
              <w:rPr>
                <w:rFonts w:ascii="黑体" w:hAnsi="黑体"/>
                <w:bCs/>
                <w:sz w:val="21"/>
                <w:szCs w:val="21"/>
              </w:rPr>
            </w:pPr>
            <w:r>
              <w:rPr>
                <w:rFonts w:hint="eastAsia" w:ascii="黑体" w:hAnsi="黑体"/>
                <w:bCs/>
                <w:sz w:val="18"/>
                <w:szCs w:val="18"/>
              </w:rPr>
              <w:t xml:space="preserve"> 6 </w:t>
            </w:r>
          </w:p>
        </w:tc>
        <w:tc>
          <w:tcPr>
            <w:tcW w:w="706" w:type="dxa"/>
            <w:vMerge w:val="continue"/>
            <w:tcBorders>
              <w:right w:val="single" w:color="auto" w:sz="12" w:space="0"/>
            </w:tcBorders>
          </w:tcPr>
          <w:p w14:paraId="3B97FC63">
            <w:pPr>
              <w:pStyle w:val="16"/>
              <w:widowControl w:val="0"/>
              <w:spacing w:line="240" w:lineRule="auto"/>
              <w:jc w:val="center"/>
              <w:rPr>
                <w:rFonts w:ascii="黑体" w:hAnsi="黑体"/>
                <w:bCs/>
                <w:sz w:val="21"/>
                <w:szCs w:val="21"/>
              </w:rPr>
            </w:pPr>
          </w:p>
        </w:tc>
      </w:tr>
      <w:tr w14:paraId="43E6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83802B">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X1</w:t>
            </w:r>
          </w:p>
        </w:tc>
        <w:tc>
          <w:tcPr>
            <w:tcW w:w="709" w:type="dxa"/>
            <w:vAlign w:val="center"/>
          </w:tcPr>
          <w:p w14:paraId="2797B4F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60%</w:t>
            </w:r>
          </w:p>
        </w:tc>
        <w:tc>
          <w:tcPr>
            <w:tcW w:w="2353" w:type="dxa"/>
            <w:tcBorders>
              <w:right w:val="double" w:color="auto" w:sz="4" w:space="0"/>
            </w:tcBorders>
            <w:vAlign w:val="center"/>
          </w:tcPr>
          <w:p w14:paraId="62965E48">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大作业</w:t>
            </w:r>
          </w:p>
        </w:tc>
        <w:tc>
          <w:tcPr>
            <w:tcW w:w="612" w:type="dxa"/>
            <w:tcBorders>
              <w:left w:val="double" w:color="auto" w:sz="4" w:space="0"/>
            </w:tcBorders>
            <w:vAlign w:val="center"/>
          </w:tcPr>
          <w:p w14:paraId="2B44739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58CF9308">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1F7A4FF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1EE8218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23A2AF51">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2B5BC2D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706" w:type="dxa"/>
            <w:tcBorders>
              <w:right w:val="single" w:color="auto" w:sz="12" w:space="0"/>
            </w:tcBorders>
            <w:vAlign w:val="center"/>
          </w:tcPr>
          <w:p w14:paraId="1009F275">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r w14:paraId="73E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02B0C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X2</w:t>
            </w:r>
          </w:p>
        </w:tc>
        <w:tc>
          <w:tcPr>
            <w:tcW w:w="709" w:type="dxa"/>
            <w:vAlign w:val="center"/>
          </w:tcPr>
          <w:p w14:paraId="39EF30EF">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30%</w:t>
            </w:r>
          </w:p>
        </w:tc>
        <w:tc>
          <w:tcPr>
            <w:tcW w:w="2353" w:type="dxa"/>
            <w:tcBorders>
              <w:right w:val="double" w:color="auto" w:sz="4" w:space="0"/>
            </w:tcBorders>
            <w:vAlign w:val="center"/>
          </w:tcPr>
          <w:p w14:paraId="2C9671CE">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模拟实践</w:t>
            </w:r>
          </w:p>
        </w:tc>
        <w:tc>
          <w:tcPr>
            <w:tcW w:w="612" w:type="dxa"/>
            <w:tcBorders>
              <w:left w:val="double" w:color="auto" w:sz="4" w:space="0"/>
            </w:tcBorders>
            <w:vAlign w:val="center"/>
          </w:tcPr>
          <w:p w14:paraId="1A82894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7B32149B">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1921B9E5">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11DE1E6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3A22608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73931570">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706" w:type="dxa"/>
            <w:tcBorders>
              <w:right w:val="single" w:color="auto" w:sz="12" w:space="0"/>
            </w:tcBorders>
            <w:vAlign w:val="center"/>
          </w:tcPr>
          <w:p w14:paraId="749E8C08">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r w14:paraId="1993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E1B764E">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X3</w:t>
            </w:r>
          </w:p>
        </w:tc>
        <w:tc>
          <w:tcPr>
            <w:tcW w:w="709" w:type="dxa"/>
            <w:vAlign w:val="center"/>
          </w:tcPr>
          <w:p w14:paraId="49F5A90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2353" w:type="dxa"/>
            <w:tcBorders>
              <w:right w:val="double" w:color="auto" w:sz="4" w:space="0"/>
            </w:tcBorders>
            <w:vAlign w:val="center"/>
          </w:tcPr>
          <w:p w14:paraId="22724241">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平时表现</w:t>
            </w:r>
          </w:p>
        </w:tc>
        <w:tc>
          <w:tcPr>
            <w:tcW w:w="612" w:type="dxa"/>
            <w:tcBorders>
              <w:left w:val="double" w:color="auto" w:sz="4" w:space="0"/>
            </w:tcBorders>
            <w:vAlign w:val="center"/>
          </w:tcPr>
          <w:p w14:paraId="4C71613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6F8701F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0F46E0BA">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009640C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27AE2C7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3A4477C8">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706" w:type="dxa"/>
            <w:tcBorders>
              <w:right w:val="single" w:color="auto" w:sz="12" w:space="0"/>
            </w:tcBorders>
            <w:vAlign w:val="center"/>
          </w:tcPr>
          <w:p w14:paraId="69A0154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bl>
    <w:p w14:paraId="1F794F3C">
      <w:pPr>
        <w:pStyle w:val="17"/>
        <w:spacing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364"/>
        <w:gridCol w:w="1663"/>
        <w:gridCol w:w="1400"/>
        <w:gridCol w:w="1525"/>
        <w:gridCol w:w="1273"/>
      </w:tblGrid>
      <w:tr w14:paraId="6B28F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277DC84">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5081C7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95121D9">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D4374E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C7B5BB3">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364" w:type="dxa"/>
            <w:vMerge w:val="restart"/>
            <w:vAlign w:val="center"/>
          </w:tcPr>
          <w:p w14:paraId="37BAF702">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861" w:type="dxa"/>
            <w:gridSpan w:val="4"/>
            <w:vAlign w:val="center"/>
          </w:tcPr>
          <w:p w14:paraId="2903EEC3">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6F20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3E48A95">
            <w:pPr>
              <w:widowControl w:val="0"/>
              <w:snapToGrid w:val="0"/>
              <w:jc w:val="center"/>
              <w:rPr>
                <w:rFonts w:ascii="黑体" w:hAnsi="黑体" w:eastAsia="黑体"/>
                <w:bCs/>
                <w:sz w:val="21"/>
                <w:szCs w:val="21"/>
              </w:rPr>
            </w:pPr>
          </w:p>
        </w:tc>
        <w:tc>
          <w:tcPr>
            <w:tcW w:w="667" w:type="dxa"/>
            <w:vMerge w:val="continue"/>
          </w:tcPr>
          <w:p w14:paraId="2E317F8C">
            <w:pPr>
              <w:pStyle w:val="16"/>
              <w:widowControl w:val="0"/>
              <w:jc w:val="both"/>
              <w:rPr>
                <w:rFonts w:ascii="黑体" w:hAnsi="黑体"/>
                <w:bCs/>
                <w:sz w:val="21"/>
                <w:szCs w:val="21"/>
              </w:rPr>
            </w:pPr>
          </w:p>
        </w:tc>
        <w:tc>
          <w:tcPr>
            <w:tcW w:w="1364" w:type="dxa"/>
            <w:vMerge w:val="continue"/>
          </w:tcPr>
          <w:p w14:paraId="78160140">
            <w:pPr>
              <w:pStyle w:val="16"/>
              <w:widowControl w:val="0"/>
              <w:jc w:val="both"/>
              <w:rPr>
                <w:rFonts w:ascii="黑体" w:hAnsi="黑体"/>
                <w:bCs/>
                <w:sz w:val="21"/>
                <w:szCs w:val="21"/>
              </w:rPr>
            </w:pPr>
          </w:p>
        </w:tc>
        <w:tc>
          <w:tcPr>
            <w:tcW w:w="1663" w:type="dxa"/>
            <w:vAlign w:val="center"/>
          </w:tcPr>
          <w:p w14:paraId="4D0F3BA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671D8C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0" w:type="dxa"/>
            <w:vAlign w:val="center"/>
          </w:tcPr>
          <w:p w14:paraId="5ABD214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83DEE3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525" w:type="dxa"/>
            <w:vAlign w:val="center"/>
          </w:tcPr>
          <w:p w14:paraId="78042E0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664E51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273" w:type="dxa"/>
            <w:vAlign w:val="center"/>
          </w:tcPr>
          <w:p w14:paraId="018FC96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5A9A07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7FF0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E4D93C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X1</w:t>
            </w:r>
          </w:p>
        </w:tc>
        <w:tc>
          <w:tcPr>
            <w:tcW w:w="667" w:type="dxa"/>
            <w:vAlign w:val="center"/>
          </w:tcPr>
          <w:p w14:paraId="0F29A68A">
            <w:pPr>
              <w:widowControl w:val="0"/>
              <w:snapToGrid w:val="0"/>
              <w:jc w:val="center"/>
              <w:rPr>
                <w:rFonts w:ascii="黑体" w:hAnsi="黑体" w:eastAsia="黑体"/>
                <w:bCs/>
                <w:color w:val="000000"/>
                <w:sz w:val="21"/>
                <w:szCs w:val="18"/>
              </w:rPr>
            </w:pPr>
            <w:r>
              <w:rPr>
                <w:rFonts w:ascii="黑体" w:hAnsi="黑体" w:eastAsia="黑体"/>
                <w:bCs/>
                <w:color w:val="000000"/>
                <w:sz w:val="21"/>
                <w:szCs w:val="18"/>
              </w:rPr>
              <w:t>目标</w:t>
            </w:r>
            <w:r>
              <w:rPr>
                <w:rFonts w:hint="eastAsia" w:ascii="黑体" w:hAnsi="黑体" w:eastAsia="黑体"/>
                <w:bCs/>
                <w:color w:val="000000"/>
                <w:sz w:val="21"/>
                <w:szCs w:val="18"/>
              </w:rPr>
              <w:t>1,2</w:t>
            </w:r>
          </w:p>
        </w:tc>
        <w:tc>
          <w:tcPr>
            <w:tcW w:w="1364" w:type="dxa"/>
            <w:vAlign w:val="center"/>
          </w:tcPr>
          <w:p w14:paraId="680B1B4A">
            <w:pPr>
              <w:widowControl w:val="0"/>
              <w:snapToGrid w:val="0"/>
              <w:jc w:val="left"/>
              <w:rPr>
                <w:rFonts w:hint="eastAsia" w:ascii="黑体" w:hAnsi="黑体" w:eastAsia="黑体"/>
                <w:bCs/>
                <w:color w:val="000000"/>
                <w:sz w:val="21"/>
                <w:szCs w:val="18"/>
              </w:rPr>
            </w:pPr>
          </w:p>
          <w:p w14:paraId="1ECFEA91">
            <w:pPr>
              <w:widowControl w:val="0"/>
              <w:snapToGrid w:val="0"/>
              <w:jc w:val="left"/>
              <w:rPr>
                <w:rFonts w:hint="eastAsia" w:ascii="黑体" w:hAnsi="黑体" w:eastAsia="黑体"/>
                <w:bCs/>
                <w:color w:val="000000"/>
                <w:sz w:val="21"/>
                <w:szCs w:val="18"/>
              </w:rPr>
            </w:pPr>
          </w:p>
          <w:p w14:paraId="0596D59D">
            <w:pPr>
              <w:widowControl w:val="0"/>
              <w:snapToGrid w:val="0"/>
              <w:jc w:val="left"/>
              <w:rPr>
                <w:rFonts w:hint="eastAsia" w:ascii="黑体" w:hAnsi="黑体" w:eastAsia="黑体"/>
                <w:bCs/>
                <w:color w:val="000000"/>
                <w:sz w:val="21"/>
                <w:szCs w:val="18"/>
              </w:rPr>
            </w:pPr>
            <w:r>
              <w:rPr>
                <w:rFonts w:hint="eastAsia" w:ascii="黑体" w:hAnsi="黑体" w:eastAsia="黑体"/>
                <w:bCs/>
                <w:color w:val="000000"/>
                <w:sz w:val="21"/>
                <w:szCs w:val="18"/>
              </w:rPr>
              <w:t>着重考查学生 对 课 程 知 识 的 理解与应用，考查要求难度适中，范围 涉 及所有章</w:t>
            </w:r>
          </w:p>
          <w:p w14:paraId="1DA2D286">
            <w:pPr>
              <w:widowControl w:val="0"/>
              <w:snapToGrid w:val="0"/>
              <w:jc w:val="left"/>
              <w:rPr>
                <w:rFonts w:ascii="黑体" w:hAnsi="黑体" w:eastAsia="黑体"/>
                <w:bCs/>
                <w:color w:val="000000"/>
                <w:sz w:val="21"/>
                <w:szCs w:val="18"/>
              </w:rPr>
            </w:pPr>
            <w:r>
              <w:rPr>
                <w:rFonts w:hint="eastAsia" w:ascii="黑体" w:hAnsi="黑体" w:eastAsia="黑体"/>
                <w:bCs/>
                <w:color w:val="000000"/>
                <w:sz w:val="21"/>
                <w:szCs w:val="18"/>
              </w:rPr>
              <w:t>节。</w:t>
            </w:r>
          </w:p>
          <w:p w14:paraId="62295F03">
            <w:pPr>
              <w:widowControl w:val="0"/>
              <w:snapToGrid w:val="0"/>
              <w:jc w:val="both"/>
              <w:rPr>
                <w:rFonts w:ascii="黑体" w:hAnsi="黑体" w:eastAsia="黑体"/>
                <w:bCs/>
                <w:color w:val="000000"/>
                <w:sz w:val="21"/>
                <w:szCs w:val="18"/>
              </w:rPr>
            </w:pPr>
          </w:p>
          <w:p w14:paraId="0136B82A">
            <w:pPr>
              <w:widowControl w:val="0"/>
              <w:snapToGrid w:val="0"/>
              <w:jc w:val="both"/>
              <w:rPr>
                <w:rFonts w:ascii="黑体" w:hAnsi="黑体" w:eastAsia="黑体"/>
                <w:bCs/>
                <w:color w:val="000000"/>
                <w:sz w:val="21"/>
                <w:szCs w:val="18"/>
              </w:rPr>
            </w:pPr>
          </w:p>
          <w:p w14:paraId="6522CC9D">
            <w:pPr>
              <w:widowControl w:val="0"/>
              <w:snapToGrid w:val="0"/>
              <w:ind w:firstLine="210" w:firstLineChars="100"/>
              <w:jc w:val="both"/>
              <w:rPr>
                <w:rFonts w:ascii="黑体" w:hAnsi="黑体" w:eastAsia="黑体"/>
                <w:bCs/>
                <w:color w:val="000000"/>
                <w:sz w:val="21"/>
                <w:szCs w:val="18"/>
              </w:rPr>
            </w:pPr>
          </w:p>
        </w:tc>
        <w:tc>
          <w:tcPr>
            <w:tcW w:w="1663" w:type="dxa"/>
            <w:vAlign w:val="center"/>
          </w:tcPr>
          <w:p w14:paraId="0061B7EB">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能恰当的运用课堂所学 知识阐述对于环境创设的理解和感悟， 能对关键知识点进 行拓展，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能结合已有认知对环境创设谈出自己的见解。理解和感悟中</w:t>
            </w:r>
            <w:r>
              <w:rPr>
                <w:rFonts w:hint="eastAsia" w:ascii="黑体" w:hAnsi="黑体" w:eastAsia="黑体"/>
                <w:bCs/>
                <w:color w:val="000000"/>
                <w:sz w:val="21"/>
                <w:szCs w:val="18"/>
                <w:lang w:val="en-US" w:eastAsia="zh-CN"/>
              </w:rPr>
              <w:t>有清晰</w:t>
            </w:r>
            <w:r>
              <w:rPr>
                <w:rFonts w:hint="eastAsia" w:ascii="黑体" w:hAnsi="黑体" w:eastAsia="黑体"/>
                <w:bCs/>
                <w:color w:val="000000"/>
                <w:sz w:val="21"/>
                <w:szCs w:val="18"/>
              </w:rPr>
              <w:t>的主题思想、有理论铺垫、对于幼儿园的环境有独到的见</w:t>
            </w:r>
          </w:p>
          <w:p w14:paraId="2FCB1BC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解。</w:t>
            </w:r>
          </w:p>
        </w:tc>
        <w:tc>
          <w:tcPr>
            <w:tcW w:w="1400" w:type="dxa"/>
            <w:vAlign w:val="center"/>
          </w:tcPr>
          <w:p w14:paraId="11D889B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能较好的运用课堂所学 知识阐述对于环境创设的理解和感悟， 能对关键知识点有些拓展，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能结合已有认知对环境创设谈出部分见解。理解和感悟中有较为明确的主题思想、有一定的理论铺垫、对于幼儿园的环境有见解。</w:t>
            </w:r>
          </w:p>
        </w:tc>
        <w:tc>
          <w:tcPr>
            <w:tcW w:w="1525" w:type="dxa"/>
            <w:vAlign w:val="center"/>
          </w:tcPr>
          <w:p w14:paraId="57CB82A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能运用一些课堂所学 知识阐述对于环境创设的理解和感悟， 能对关键知识点进行拓展，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能结合已有认知对环境创设谈出些许见解。理解和感悟中能体现一定的主题思想、有些许理论铺垫、对于幼儿园的环境有些许见</w:t>
            </w:r>
          </w:p>
          <w:p w14:paraId="06EEF09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解。</w:t>
            </w:r>
          </w:p>
        </w:tc>
        <w:tc>
          <w:tcPr>
            <w:tcW w:w="1273" w:type="dxa"/>
            <w:vAlign w:val="center"/>
          </w:tcPr>
          <w:p w14:paraId="54D95F1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无理论铺垫， 对于幼儿园环境缺乏自 </w:t>
            </w:r>
          </w:p>
          <w:p w14:paraId="487DEF4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己的见解。</w:t>
            </w:r>
          </w:p>
          <w:p w14:paraId="20E99D3E">
            <w:pPr>
              <w:widowControl w:val="0"/>
              <w:snapToGrid w:val="0"/>
              <w:jc w:val="center"/>
              <w:rPr>
                <w:rFonts w:ascii="黑体" w:hAnsi="黑体" w:eastAsia="黑体"/>
                <w:bCs/>
                <w:color w:val="000000"/>
                <w:sz w:val="21"/>
                <w:szCs w:val="18"/>
              </w:rPr>
            </w:pPr>
          </w:p>
        </w:tc>
      </w:tr>
      <w:tr w14:paraId="071F7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DF59EB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X2</w:t>
            </w:r>
          </w:p>
        </w:tc>
        <w:tc>
          <w:tcPr>
            <w:tcW w:w="667" w:type="dxa"/>
            <w:vAlign w:val="center"/>
          </w:tcPr>
          <w:p w14:paraId="2D0D7CA5">
            <w:pPr>
              <w:widowControl w:val="0"/>
              <w:snapToGrid w:val="0"/>
              <w:jc w:val="center"/>
              <w:rPr>
                <w:rFonts w:ascii="黑体" w:hAnsi="黑体" w:eastAsia="黑体"/>
                <w:bCs/>
                <w:color w:val="000000"/>
                <w:sz w:val="21"/>
                <w:szCs w:val="18"/>
              </w:rPr>
            </w:pPr>
          </w:p>
          <w:p w14:paraId="3EDC81B2">
            <w:pPr>
              <w:widowControl w:val="0"/>
              <w:snapToGrid w:val="0"/>
              <w:jc w:val="center"/>
              <w:rPr>
                <w:rFonts w:ascii="黑体" w:hAnsi="黑体" w:eastAsia="黑体"/>
                <w:bCs/>
                <w:color w:val="000000"/>
                <w:sz w:val="21"/>
                <w:szCs w:val="18"/>
              </w:rPr>
            </w:pPr>
            <w:r>
              <w:rPr>
                <w:rFonts w:ascii="黑体" w:hAnsi="黑体" w:eastAsia="黑体"/>
                <w:bCs/>
                <w:color w:val="000000"/>
                <w:sz w:val="21"/>
                <w:szCs w:val="18"/>
              </w:rPr>
              <w:t>目标</w:t>
            </w:r>
            <w:r>
              <w:rPr>
                <w:rFonts w:hint="eastAsia" w:ascii="黑体" w:hAnsi="黑体" w:eastAsia="黑体"/>
                <w:bCs/>
                <w:color w:val="000000"/>
                <w:sz w:val="21"/>
                <w:szCs w:val="18"/>
              </w:rPr>
              <w:t>3,4</w:t>
            </w:r>
          </w:p>
          <w:p w14:paraId="56676504">
            <w:pPr>
              <w:widowControl w:val="0"/>
              <w:snapToGrid w:val="0"/>
              <w:jc w:val="center"/>
              <w:rPr>
                <w:rFonts w:ascii="黑体" w:hAnsi="黑体" w:eastAsia="黑体"/>
                <w:bCs/>
                <w:color w:val="000000"/>
                <w:sz w:val="21"/>
                <w:szCs w:val="18"/>
              </w:rPr>
            </w:pPr>
          </w:p>
        </w:tc>
        <w:tc>
          <w:tcPr>
            <w:tcW w:w="1364" w:type="dxa"/>
            <w:vAlign w:val="center"/>
          </w:tcPr>
          <w:p w14:paraId="2D228828">
            <w:pPr>
              <w:widowControl w:val="0"/>
              <w:snapToGrid w:val="0"/>
              <w:jc w:val="both"/>
              <w:rPr>
                <w:rFonts w:ascii="黑体" w:hAnsi="黑体" w:eastAsia="黑体"/>
                <w:bCs/>
                <w:color w:val="000000"/>
                <w:sz w:val="21"/>
                <w:szCs w:val="18"/>
              </w:rPr>
            </w:pPr>
          </w:p>
          <w:p w14:paraId="6045A2DD">
            <w:pPr>
              <w:widowControl w:val="0"/>
              <w:snapToGrid w:val="0"/>
              <w:jc w:val="both"/>
              <w:rPr>
                <w:rFonts w:ascii="黑体" w:hAnsi="黑体" w:eastAsia="黑体"/>
                <w:bCs/>
                <w:color w:val="000000"/>
                <w:sz w:val="21"/>
                <w:szCs w:val="18"/>
              </w:rPr>
            </w:pPr>
          </w:p>
          <w:p w14:paraId="7ACE4C6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主要通过拓展实践的方式（模拟设计班级主题墙），来检测学生的实践运用能力。 以此来考查学生对理论知识的理解和掌握程度。</w:t>
            </w:r>
          </w:p>
          <w:p w14:paraId="2DD9B088">
            <w:pPr>
              <w:widowControl w:val="0"/>
              <w:snapToGrid w:val="0"/>
              <w:jc w:val="center"/>
              <w:rPr>
                <w:rFonts w:ascii="黑体" w:hAnsi="黑体" w:eastAsia="黑体"/>
                <w:bCs/>
                <w:color w:val="000000"/>
                <w:sz w:val="21"/>
                <w:szCs w:val="18"/>
              </w:rPr>
            </w:pPr>
          </w:p>
        </w:tc>
        <w:tc>
          <w:tcPr>
            <w:tcW w:w="1663" w:type="dxa"/>
            <w:vAlign w:val="center"/>
          </w:tcPr>
          <w:p w14:paraId="2583A1D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能结合理论，模拟创设班级主题墙；模拟创设的班级主题墙能清晰体现：1、布局合理、作品呈现方式多样。2、材料丰富、体现环保及安全卫生理念。 3、内容突出主题，符合年龄段教育目标、认知水平。 4、体现师幼、家园共同参与。5、蕴含教育价值，幼儿能获得与主题相关的经验。</w:t>
            </w:r>
          </w:p>
        </w:tc>
        <w:tc>
          <w:tcPr>
            <w:tcW w:w="1400" w:type="dxa"/>
            <w:vAlign w:val="center"/>
          </w:tcPr>
          <w:p w14:paraId="3485AEA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能结合理论，模拟创设班级主题墙；模拟创设的班级主题墙能基本体现：1、布局合理、作品呈现方式多样。2、材料丰富、体现环保及安全卫生理念。 3、内容突出主题，符合年龄段教育目标、认知水平。 4、体现师幼、家园共同参与。5、蕴含教育价值，幼儿能获得与主题相关的经验。</w:t>
            </w:r>
          </w:p>
        </w:tc>
        <w:tc>
          <w:tcPr>
            <w:tcW w:w="1525" w:type="dxa"/>
            <w:vAlign w:val="center"/>
          </w:tcPr>
          <w:p w14:paraId="0DDCEA2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能结合理论，模拟创设班级主题墙；模拟创设的班级主题墙能初步体现：1、布局合理、作品呈现方式多样。2、材料丰富、体现环保及安全卫生理念。 3、内容突出主题，符合年龄段教育目标、认知水平。 4、体现师幼、家园共同参与。5、蕴含教育价值，幼儿能获得与主题相关的经验。</w:t>
            </w:r>
          </w:p>
        </w:tc>
        <w:tc>
          <w:tcPr>
            <w:tcW w:w="1273" w:type="dxa"/>
            <w:vAlign w:val="center"/>
          </w:tcPr>
          <w:p w14:paraId="7E74017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能模拟创设班级主题墙；但尚未体现：合理的布局、。材料的丰富、主题内容不符合年龄段教育目标及认知水平、 未能体现体现幼儿及家长的共同参与。</w:t>
            </w:r>
          </w:p>
        </w:tc>
      </w:tr>
      <w:tr w14:paraId="246DF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08CB04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X3</w:t>
            </w:r>
          </w:p>
        </w:tc>
        <w:tc>
          <w:tcPr>
            <w:tcW w:w="667" w:type="dxa"/>
            <w:vAlign w:val="center"/>
          </w:tcPr>
          <w:p w14:paraId="6F37C9EF">
            <w:pPr>
              <w:widowControl w:val="0"/>
              <w:snapToGrid w:val="0"/>
              <w:jc w:val="center"/>
              <w:rPr>
                <w:rFonts w:ascii="黑体" w:hAnsi="黑体" w:eastAsia="黑体"/>
                <w:bCs/>
                <w:color w:val="000000"/>
                <w:sz w:val="21"/>
                <w:szCs w:val="18"/>
              </w:rPr>
            </w:pPr>
            <w:r>
              <w:rPr>
                <w:rFonts w:ascii="黑体" w:hAnsi="黑体" w:eastAsia="黑体"/>
                <w:bCs/>
                <w:color w:val="000000"/>
                <w:sz w:val="21"/>
                <w:szCs w:val="18"/>
              </w:rPr>
              <w:t>目标</w:t>
            </w:r>
            <w:r>
              <w:rPr>
                <w:rFonts w:hint="eastAsia" w:ascii="黑体" w:hAnsi="黑体" w:eastAsia="黑体"/>
                <w:bCs/>
                <w:color w:val="000000"/>
                <w:sz w:val="21"/>
                <w:szCs w:val="18"/>
              </w:rPr>
              <w:t>5,6</w:t>
            </w:r>
          </w:p>
        </w:tc>
        <w:tc>
          <w:tcPr>
            <w:tcW w:w="1364" w:type="dxa"/>
            <w:vAlign w:val="center"/>
          </w:tcPr>
          <w:p w14:paraId="46EABA6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lang w:val="en-US" w:eastAsia="zh-CN"/>
              </w:rPr>
              <w:t>主要从三个方面进行考量</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即课堂互动</w:t>
            </w:r>
            <w:r>
              <w:rPr>
                <w:rFonts w:hint="eastAsia" w:ascii="黑体" w:hAnsi="黑体" w:eastAsia="黑体"/>
                <w:bCs/>
                <w:color w:val="000000"/>
                <w:sz w:val="21"/>
                <w:szCs w:val="18"/>
                <w:lang w:val="en-US" w:eastAsia="zh-CN"/>
              </w:rPr>
              <w:t>中体现的对知识的理解、掌握和运用程度；学习态度和学习</w:t>
            </w:r>
            <w:r>
              <w:rPr>
                <w:rFonts w:hint="eastAsia" w:ascii="黑体" w:hAnsi="黑体" w:eastAsia="黑体"/>
                <w:bCs/>
                <w:color w:val="000000"/>
                <w:sz w:val="21"/>
                <w:szCs w:val="18"/>
              </w:rPr>
              <w:t>积极性</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课堂考勤、课堂纪律。</w:t>
            </w:r>
          </w:p>
          <w:p w14:paraId="52015600">
            <w:pPr>
              <w:widowControl w:val="0"/>
              <w:snapToGrid w:val="0"/>
              <w:jc w:val="center"/>
              <w:rPr>
                <w:rFonts w:ascii="黑体" w:hAnsi="黑体" w:eastAsia="黑体"/>
                <w:bCs/>
                <w:color w:val="000000"/>
                <w:sz w:val="21"/>
                <w:szCs w:val="18"/>
              </w:rPr>
            </w:pPr>
          </w:p>
        </w:tc>
        <w:tc>
          <w:tcPr>
            <w:tcW w:w="1663" w:type="dxa"/>
            <w:vAlign w:val="center"/>
          </w:tcPr>
          <w:p w14:paraId="66BB65B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学习态度好、学习积极性高，理解领会能力强；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能积极参与师生互动，积极思考并踊跃表达，</w:t>
            </w:r>
            <w:r>
              <w:rPr>
                <w:rFonts w:hint="eastAsia" w:ascii="黑体" w:hAnsi="黑体" w:eastAsia="黑体"/>
                <w:bCs/>
                <w:color w:val="000000"/>
                <w:sz w:val="21"/>
                <w:szCs w:val="18"/>
              </w:rPr>
              <w:t>主动回应3次以上</w:t>
            </w:r>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能保持良好的听课状态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 xml:space="preserve"> </w:t>
            </w:r>
          </w:p>
          <w:p w14:paraId="406DF9BE">
            <w:pPr>
              <w:widowControl w:val="0"/>
              <w:snapToGrid w:val="0"/>
              <w:jc w:val="center"/>
              <w:rPr>
                <w:rFonts w:ascii="黑体" w:hAnsi="黑体" w:eastAsia="黑体"/>
                <w:bCs/>
                <w:color w:val="000000"/>
                <w:sz w:val="21"/>
                <w:szCs w:val="18"/>
              </w:rPr>
            </w:pPr>
          </w:p>
        </w:tc>
        <w:tc>
          <w:tcPr>
            <w:tcW w:w="1400" w:type="dxa"/>
            <w:vAlign w:val="center"/>
          </w:tcPr>
          <w:p w14:paraId="5FA5668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能较积极参与师生互动，较积极思考并表达，</w:t>
            </w:r>
            <w:r>
              <w:rPr>
                <w:rFonts w:hint="eastAsia" w:ascii="黑体" w:hAnsi="黑体" w:eastAsia="黑体"/>
                <w:bCs/>
                <w:color w:val="000000"/>
                <w:sz w:val="21"/>
                <w:szCs w:val="18"/>
              </w:rPr>
              <w:t>主动回应</w:t>
            </w:r>
            <w:r>
              <w:rPr>
                <w:rFonts w:hint="eastAsia" w:ascii="黑体" w:hAnsi="黑体" w:eastAsia="黑体"/>
                <w:bCs/>
                <w:color w:val="000000"/>
                <w:sz w:val="21"/>
                <w:szCs w:val="18"/>
                <w:lang w:val="en-US" w:eastAsia="zh-CN"/>
              </w:rPr>
              <w:t>2</w:t>
            </w:r>
            <w:r>
              <w:rPr>
                <w:rFonts w:hint="eastAsia" w:ascii="黑体" w:hAnsi="黑体" w:eastAsia="黑体"/>
                <w:bCs/>
                <w:color w:val="000000"/>
                <w:sz w:val="21"/>
                <w:szCs w:val="18"/>
              </w:rPr>
              <w:t>次以上</w:t>
            </w:r>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能保持良好的听课状态</w:t>
            </w:r>
            <w:r>
              <w:rPr>
                <w:rFonts w:hint="eastAsia" w:ascii="黑体" w:hAnsi="黑体" w:eastAsia="黑体"/>
                <w:bCs/>
                <w:color w:val="000000"/>
                <w:sz w:val="21"/>
                <w:szCs w:val="18"/>
                <w:lang w:eastAsia="zh-CN"/>
              </w:rPr>
              <w:t>。</w:t>
            </w:r>
          </w:p>
        </w:tc>
        <w:tc>
          <w:tcPr>
            <w:tcW w:w="1525" w:type="dxa"/>
            <w:vAlign w:val="center"/>
          </w:tcPr>
          <w:p w14:paraId="353355EA">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偶尔参与师生互动，</w:t>
            </w:r>
            <w:r>
              <w:rPr>
                <w:rFonts w:hint="eastAsia" w:ascii="黑体" w:hAnsi="黑体" w:eastAsia="黑体"/>
                <w:bCs/>
                <w:color w:val="000000"/>
                <w:sz w:val="21"/>
                <w:szCs w:val="18"/>
              </w:rPr>
              <w:t>主动回应</w:t>
            </w: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次以</w:t>
            </w:r>
          </w:p>
          <w:p w14:paraId="50A98A91">
            <w:pPr>
              <w:widowControl w:val="0"/>
              <w:snapToGrid w:val="0"/>
              <w:jc w:val="center"/>
              <w:rPr>
                <w:rFonts w:hint="eastAsia" w:ascii="黑体" w:hAnsi="黑体" w:eastAsia="黑体"/>
                <w:bCs/>
                <w:color w:val="000000"/>
                <w:sz w:val="21"/>
                <w:szCs w:val="18"/>
                <w:lang w:val="en-US" w:eastAsia="zh-CN"/>
              </w:rPr>
            </w:pPr>
            <w:r>
              <w:rPr>
                <w:rFonts w:hint="eastAsia" w:ascii="黑体" w:hAnsi="黑体" w:eastAsia="黑体"/>
                <w:bCs/>
                <w:color w:val="000000"/>
                <w:sz w:val="21"/>
                <w:szCs w:val="18"/>
              </w:rPr>
              <w:t>上</w:t>
            </w:r>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w:t>
            </w:r>
          </w:p>
          <w:p w14:paraId="0C183F7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课状态</w:t>
            </w:r>
            <w:r>
              <w:rPr>
                <w:rFonts w:hint="eastAsia" w:ascii="黑体" w:hAnsi="黑体" w:eastAsia="黑体"/>
                <w:bCs/>
                <w:color w:val="000000"/>
                <w:sz w:val="21"/>
                <w:szCs w:val="18"/>
                <w:lang w:eastAsia="zh-CN"/>
              </w:rPr>
              <w:t>。</w:t>
            </w:r>
          </w:p>
        </w:tc>
        <w:tc>
          <w:tcPr>
            <w:tcW w:w="1273" w:type="dxa"/>
            <w:vAlign w:val="center"/>
          </w:tcPr>
          <w:p w14:paraId="6C5FA919">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课堂中对于教师提问环节从未主动</w:t>
            </w:r>
          </w:p>
          <w:p w14:paraId="7FFB772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回应</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 xml:space="preserve">有 </w:t>
            </w:r>
          </w:p>
          <w:p w14:paraId="015DB788">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rPr>
              <w:t>迟到、早退</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无故缺课</w:t>
            </w:r>
            <w:r>
              <w:rPr>
                <w:rFonts w:hint="eastAsia" w:ascii="黑体" w:hAnsi="黑体" w:eastAsia="黑体"/>
                <w:bCs/>
                <w:color w:val="000000"/>
                <w:sz w:val="21"/>
                <w:szCs w:val="18"/>
              </w:rPr>
              <w:t>现象；课堂中未能安静听课</w:t>
            </w:r>
            <w:r>
              <w:rPr>
                <w:rFonts w:hint="eastAsia" w:ascii="黑体" w:hAnsi="黑体" w:eastAsia="黑体"/>
                <w:bCs/>
                <w:color w:val="000000"/>
                <w:sz w:val="21"/>
                <w:szCs w:val="18"/>
                <w:lang w:eastAsia="zh-CN"/>
              </w:rPr>
              <w:t>。</w:t>
            </w:r>
          </w:p>
          <w:p w14:paraId="52FAC8CD">
            <w:pPr>
              <w:widowControl w:val="0"/>
              <w:snapToGrid w:val="0"/>
              <w:jc w:val="center"/>
              <w:rPr>
                <w:rFonts w:ascii="黑体" w:hAnsi="黑体" w:eastAsia="黑体"/>
                <w:bCs/>
                <w:color w:val="000000"/>
                <w:sz w:val="21"/>
                <w:szCs w:val="18"/>
              </w:rPr>
            </w:pPr>
          </w:p>
        </w:tc>
      </w:tr>
    </w:tbl>
    <w:p w14:paraId="05B0EDBD">
      <w:pPr>
        <w:pStyle w:val="16"/>
        <w:spacing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70FD4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0F291EB">
            <w:pPr>
              <w:pStyle w:val="14"/>
              <w:widowControl w:val="0"/>
              <w:jc w:val="both"/>
            </w:pPr>
            <w:r>
              <w:rPr>
                <w:rFonts w:hint="eastAsia" w:ascii="黑体" w:hAnsi="黑体" w:eastAsia="黑体" w:cs="宋体"/>
                <w:bCs/>
                <w:color w:val="000000"/>
                <w:sz w:val="21"/>
                <w:szCs w:val="18"/>
                <w:lang w:val="en-US" w:eastAsia="zh-CN" w:bidi="ar-SA"/>
              </w:rPr>
              <w:t>无</w:t>
            </w:r>
          </w:p>
        </w:tc>
      </w:tr>
    </w:tbl>
    <w:p w14:paraId="3A8C3339">
      <w:pPr>
        <w:pStyle w:val="16"/>
        <w:rPr>
          <w:rFonts w:ascii="黑体" w:hAnsi="宋体"/>
          <w:sz w:val="24"/>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81CE">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212F4A51">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A68E4"/>
    <w:rsid w:val="001B0D49"/>
    <w:rsid w:val="001B546F"/>
    <w:rsid w:val="001C16FC"/>
    <w:rsid w:val="001C2E3E"/>
    <w:rsid w:val="001C388D"/>
    <w:rsid w:val="001E0494"/>
    <w:rsid w:val="001E0A41"/>
    <w:rsid w:val="001E1D2D"/>
    <w:rsid w:val="001E5A17"/>
    <w:rsid w:val="001E5FF7"/>
    <w:rsid w:val="001F074C"/>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0762"/>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16B4"/>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7DD"/>
    <w:rsid w:val="0057496F"/>
    <w:rsid w:val="005770A6"/>
    <w:rsid w:val="0059045B"/>
    <w:rsid w:val="00597EC2"/>
    <w:rsid w:val="005A13AB"/>
    <w:rsid w:val="005A2180"/>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322B"/>
    <w:rsid w:val="00764FD9"/>
    <w:rsid w:val="007740B2"/>
    <w:rsid w:val="00774C1F"/>
    <w:rsid w:val="0078194F"/>
    <w:rsid w:val="007934A4"/>
    <w:rsid w:val="007A0AC9"/>
    <w:rsid w:val="007A1B70"/>
    <w:rsid w:val="007A57F6"/>
    <w:rsid w:val="007B4FFB"/>
    <w:rsid w:val="007C0BCE"/>
    <w:rsid w:val="007C1D1B"/>
    <w:rsid w:val="007C3566"/>
    <w:rsid w:val="007C6D5C"/>
    <w:rsid w:val="007C794A"/>
    <w:rsid w:val="007D5326"/>
    <w:rsid w:val="007D5A33"/>
    <w:rsid w:val="007E4F3A"/>
    <w:rsid w:val="007E620F"/>
    <w:rsid w:val="007E663C"/>
    <w:rsid w:val="007E7795"/>
    <w:rsid w:val="0080066B"/>
    <w:rsid w:val="00802967"/>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79CC"/>
    <w:rsid w:val="009147D6"/>
    <w:rsid w:val="00914D98"/>
    <w:rsid w:val="00925F8C"/>
    <w:rsid w:val="00926CA4"/>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1E25"/>
    <w:rsid w:val="00A333EF"/>
    <w:rsid w:val="00A33F85"/>
    <w:rsid w:val="00A40645"/>
    <w:rsid w:val="00A6016C"/>
    <w:rsid w:val="00A63118"/>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5079"/>
    <w:rsid w:val="00C1713D"/>
    <w:rsid w:val="00C20D9D"/>
    <w:rsid w:val="00C2134F"/>
    <w:rsid w:val="00C24718"/>
    <w:rsid w:val="00C2675D"/>
    <w:rsid w:val="00C30AEE"/>
    <w:rsid w:val="00C33362"/>
    <w:rsid w:val="00C353AE"/>
    <w:rsid w:val="00C3619C"/>
    <w:rsid w:val="00C4194E"/>
    <w:rsid w:val="00C41AED"/>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2ECD"/>
    <w:rsid w:val="00CD5BDD"/>
    <w:rsid w:val="00CF096B"/>
    <w:rsid w:val="00CF10F7"/>
    <w:rsid w:val="00CF5EE3"/>
    <w:rsid w:val="00CF691F"/>
    <w:rsid w:val="00D00D99"/>
    <w:rsid w:val="00D013A4"/>
    <w:rsid w:val="00D026DC"/>
    <w:rsid w:val="00D15595"/>
    <w:rsid w:val="00D343A8"/>
    <w:rsid w:val="00D37832"/>
    <w:rsid w:val="00D4466C"/>
    <w:rsid w:val="00D44860"/>
    <w:rsid w:val="00D47689"/>
    <w:rsid w:val="00D50C42"/>
    <w:rsid w:val="00D55D10"/>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5D64"/>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7B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2740"/>
    <w:rsid w:val="00F35AA0"/>
    <w:rsid w:val="00F43C49"/>
    <w:rsid w:val="00F45C12"/>
    <w:rsid w:val="00F544A2"/>
    <w:rsid w:val="00F73D03"/>
    <w:rsid w:val="00F76CB9"/>
    <w:rsid w:val="00F77A73"/>
    <w:rsid w:val="00F80E46"/>
    <w:rsid w:val="00F96236"/>
    <w:rsid w:val="00FA10CE"/>
    <w:rsid w:val="00FA222F"/>
    <w:rsid w:val="00FA2891"/>
    <w:rsid w:val="00FB4B8D"/>
    <w:rsid w:val="00FB693D"/>
    <w:rsid w:val="00FB7768"/>
    <w:rsid w:val="00FC7489"/>
    <w:rsid w:val="00FD1BA8"/>
    <w:rsid w:val="00FD218F"/>
    <w:rsid w:val="00FD5663"/>
    <w:rsid w:val="00FD56C6"/>
    <w:rsid w:val="00FE3221"/>
    <w:rsid w:val="00FE48EA"/>
    <w:rsid w:val="00FE571F"/>
    <w:rsid w:val="00FF47F6"/>
    <w:rsid w:val="01090BFE"/>
    <w:rsid w:val="015033A7"/>
    <w:rsid w:val="016E63C2"/>
    <w:rsid w:val="017B6401"/>
    <w:rsid w:val="02216E60"/>
    <w:rsid w:val="024B0C39"/>
    <w:rsid w:val="0575419C"/>
    <w:rsid w:val="077C21BE"/>
    <w:rsid w:val="07DB0E7B"/>
    <w:rsid w:val="084308A0"/>
    <w:rsid w:val="08B811F5"/>
    <w:rsid w:val="0A8128A6"/>
    <w:rsid w:val="0BF32A1B"/>
    <w:rsid w:val="0C000C64"/>
    <w:rsid w:val="0E8066B3"/>
    <w:rsid w:val="10BD2C22"/>
    <w:rsid w:val="12864069"/>
    <w:rsid w:val="13674166"/>
    <w:rsid w:val="14037FC7"/>
    <w:rsid w:val="15EA1A59"/>
    <w:rsid w:val="16237931"/>
    <w:rsid w:val="16445BF1"/>
    <w:rsid w:val="181635BD"/>
    <w:rsid w:val="1843233A"/>
    <w:rsid w:val="195810A8"/>
    <w:rsid w:val="1ACA6D07"/>
    <w:rsid w:val="1B212A2C"/>
    <w:rsid w:val="1C0E3C34"/>
    <w:rsid w:val="1E012619"/>
    <w:rsid w:val="1E7D4409"/>
    <w:rsid w:val="1FAA509D"/>
    <w:rsid w:val="20E701EC"/>
    <w:rsid w:val="21FC1035"/>
    <w:rsid w:val="22987C80"/>
    <w:rsid w:val="24192CCC"/>
    <w:rsid w:val="242A28CA"/>
    <w:rsid w:val="26C07516"/>
    <w:rsid w:val="27E155D5"/>
    <w:rsid w:val="28792A85"/>
    <w:rsid w:val="28F3005E"/>
    <w:rsid w:val="295959FF"/>
    <w:rsid w:val="2A007C29"/>
    <w:rsid w:val="2A571F3F"/>
    <w:rsid w:val="2AC965CB"/>
    <w:rsid w:val="2B0C781B"/>
    <w:rsid w:val="2B13213E"/>
    <w:rsid w:val="2B580837"/>
    <w:rsid w:val="2D614E83"/>
    <w:rsid w:val="2FBD3777"/>
    <w:rsid w:val="302B1661"/>
    <w:rsid w:val="319E48F7"/>
    <w:rsid w:val="32231DE6"/>
    <w:rsid w:val="338354B8"/>
    <w:rsid w:val="356E2833"/>
    <w:rsid w:val="36F01AF3"/>
    <w:rsid w:val="373B675A"/>
    <w:rsid w:val="39A66CD4"/>
    <w:rsid w:val="3C8A2BA2"/>
    <w:rsid w:val="3CD52CE1"/>
    <w:rsid w:val="3DD0408A"/>
    <w:rsid w:val="3F67160E"/>
    <w:rsid w:val="3FC714BD"/>
    <w:rsid w:val="4079688D"/>
    <w:rsid w:val="410F2E6A"/>
    <w:rsid w:val="43520865"/>
    <w:rsid w:val="4430136C"/>
    <w:rsid w:val="470F17C7"/>
    <w:rsid w:val="4AB0382B"/>
    <w:rsid w:val="4B441C14"/>
    <w:rsid w:val="4D9724CF"/>
    <w:rsid w:val="4DF23BA9"/>
    <w:rsid w:val="504043EE"/>
    <w:rsid w:val="51644DBE"/>
    <w:rsid w:val="52AB4326"/>
    <w:rsid w:val="5349426B"/>
    <w:rsid w:val="55400B4E"/>
    <w:rsid w:val="55562C6F"/>
    <w:rsid w:val="55674E7D"/>
    <w:rsid w:val="569868B5"/>
    <w:rsid w:val="5A2C21F1"/>
    <w:rsid w:val="5B7B3430"/>
    <w:rsid w:val="5D074A37"/>
    <w:rsid w:val="5D1F129F"/>
    <w:rsid w:val="5D6F2B20"/>
    <w:rsid w:val="5ED66BCF"/>
    <w:rsid w:val="5F8974D5"/>
    <w:rsid w:val="60243889"/>
    <w:rsid w:val="611F485D"/>
    <w:rsid w:val="611F6817"/>
    <w:rsid w:val="636429FB"/>
    <w:rsid w:val="63B82D47"/>
    <w:rsid w:val="66CA1754"/>
    <w:rsid w:val="67346B89"/>
    <w:rsid w:val="67BD26DA"/>
    <w:rsid w:val="68BD3FD5"/>
    <w:rsid w:val="693917CC"/>
    <w:rsid w:val="6BB54261"/>
    <w:rsid w:val="6D7777CF"/>
    <w:rsid w:val="6F1E65D4"/>
    <w:rsid w:val="6F266C86"/>
    <w:rsid w:val="6F2E0FE3"/>
    <w:rsid w:val="6F5042C2"/>
    <w:rsid w:val="6FF66955"/>
    <w:rsid w:val="708209B0"/>
    <w:rsid w:val="711B39EF"/>
    <w:rsid w:val="71495EBD"/>
    <w:rsid w:val="73D96AEE"/>
    <w:rsid w:val="74316312"/>
    <w:rsid w:val="749F55EB"/>
    <w:rsid w:val="769B2E90"/>
    <w:rsid w:val="780F13C8"/>
    <w:rsid w:val="78811502"/>
    <w:rsid w:val="79B576B5"/>
    <w:rsid w:val="79D02741"/>
    <w:rsid w:val="7B7F441F"/>
    <w:rsid w:val="7C385448"/>
    <w:rsid w:val="7C413482"/>
    <w:rsid w:val="7C4E3DD1"/>
    <w:rsid w:val="7CB3663D"/>
    <w:rsid w:val="7CC731AE"/>
    <w:rsid w:val="7DBB7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1389</Words>
  <Characters>1464</Characters>
  <Lines>54</Lines>
  <Paragraphs>15</Paragraphs>
  <TotalTime>8</TotalTime>
  <ScaleCrop>false</ScaleCrop>
  <LinksUpToDate>false</LinksUpToDate>
  <CharactersWithSpaces>1487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清波荡漾</cp:lastModifiedBy>
  <cp:lastPrinted>2023-11-21T00:52:00Z</cp:lastPrinted>
  <dcterms:modified xsi:type="dcterms:W3CDTF">2025-02-06T01:14:35Z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9CA95A1C11ED45A5ACBF1B8D6AF7567E_12</vt:lpwstr>
  </property>
  <property fmtid="{D5CDD505-2E9C-101B-9397-08002B2CF9AE}" pid="4" name="KSOTemplateDocerSaveRecord">
    <vt:lpwstr>eyJoZGlkIjoiOGE1N2EzNjk3NTlkYzY2NDk2MDY4MjExNDlkZmRkYmIiLCJ1c2VySWQiOiIzOTUxMjEyNDUifQ==</vt:lpwstr>
  </property>
</Properties>
</file>