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hint="eastAsia" w:ascii="方正小标宋简体" w:hAnsi="宋体" w:eastAsiaTheme="minorEastAsia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0b9UrYQIAAKcEAAAOAAAAZHJzL2Uyb0RvYy54bWytVMFu2zAM&#10;vQ/YPwi6r3bSJE2DOEXWIsOAYi3QDTsrshwLkERNUmJnH7D9QU+77L7vyneMkt0263boYTk4lPj8&#10;SD6Snl+0WpGdcF6CKejgJKdEGA6lNJuCfvq4ejOlxAdmSqbAiILuhacXi9ev5o2diSHUoErhCJIY&#10;P2tsQesQ7CzLPK+FZv4ErDDorMBpFvDoNlnpWIPsWmXDPJ9kDbjSOuDCe7y96py0Z3QvIYSqklxc&#10;Ad9qYULH6oRiAUvytbSeLlK2VSV4uKkqLwJRBcVKQ3piELTX8Zkt5my2cczWkvcpsJek8KwmzaTB&#10;oI9UVywwsnXyLyotuQMPVTjhoLOukKQIVjHIn2lzVzMrUi0otbePovv/R8s/7G4dkSVOAiWGaWz4&#10;4f774cevw89vZBDlaayfIerOIi60b6GN0P7e42Wsuq2cjv9YD0H/eJSfTseU7At6Oj4fDXqZRRsI&#10;R/dwcjoejrEDHAHDaT45S4Dsicc6H94J0CQaBXXYxqQu2137gLER+gCJYT0oWa6kUungNutL5ciO&#10;YctX6RfTxVf+gClDmoJiJnliNhDf73DKRB6RpqePF0Xoio1WaNdtr8Aayj0K46CbLG/5SmLO18yH&#10;W+ZwlLBMXLZwg49KAYaE3qKkBvf1X/cRjx1GLyUNjmZB/Zctc4IS9d5g788Ho1Gc5XQYjc+GeHDH&#10;nvWxx2z1JaAU2F/MLpkRH9SDWTnQn3EnlzEqupjhGLug4cG8DN3C4E5zsVwmEE6vZeHa3FkeqaNg&#10;BpbbAJVMDYoyddqg9PGA85ua0O9aXJDjc0I9fV8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Vkea1AAAAAgBAAAPAAAAAAAAAAEAIAAAACIAAABkcnMvZG93bnJldi54bWxQSwECFAAUAAAACACH&#10;TuJANG/VK2ECAACnBAAADgAAAAAAAAABACAAAAAj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【儿童文学】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【children literature】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2130005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学前教育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</w:t>
      </w:r>
      <w:r>
        <w:rPr>
          <w:rFonts w:hint="eastAsia" w:ascii="宋体" w:hAnsi="宋体" w:cs="宋体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806" w:leftChars="380" w:hanging="8" w:hangingChars="4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书名：儿童文学欣赏与导读，作者：石英、周明刚，出版社：上海交通大学出版社，版本信息：2018-08-01（出版时间），版次：第1版，书号（ISBN）：9787313199041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1.书名：儿童文学教程，作者：方卫平，出版社：复旦大学出版社，版本信息：2015-03-01（出版时间），版次：第1版，书号（ISBN）：9787309112122；</w:t>
      </w:r>
    </w:p>
    <w:p>
      <w:pPr>
        <w:numPr>
          <w:ilvl w:val="0"/>
          <w:numId w:val="1"/>
        </w:num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书名：教育事业中的幼儿文学，作者：郑荔，出版社：江苏教育出版社，版本信息：2005-12-01（出版时间），版次：第1版，书号（ISBN）：9787534371912；</w:t>
      </w:r>
    </w:p>
    <w:p>
      <w:pPr>
        <w:numPr>
          <w:ilvl w:val="0"/>
          <w:numId w:val="1"/>
        </w:num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书名：学前儿童文学，作者：李莹，出版社：复旦大学出版社，版本信息：2008-09-01（出版时间），版次：第2版，书号（ISBN）：9787309061147；</w:t>
      </w:r>
    </w:p>
    <w:p>
      <w:pPr>
        <w:numPr>
          <w:ilvl w:val="0"/>
          <w:numId w:val="1"/>
        </w:num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书名：儿童文学教程，作者：王泉根，出版社：北京师范大学出版社，版本信息：2009-09（出版时间），版次：第2版，书号（ISBN）：9787303099955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课程网站网址：https://www.istaoke.com/teacher/editcourse/3726/course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儿童文学》作为学科平台必修课程，是学前教育专业的一门基础课程。本课程旨在拓展学生的阅读视野，建立并深化其现代、科学的儿童观和儿童文学观，提升其儿童文学的审美素养和研究能力，为他们日后职业生涯的顺利展开做准备。本课程在现有的普适性、有共识的儿童文学理论框架下，针对学前教育专业重点进行儿童文学作品的欣赏与导读。力求通过作品赏读的引领与示范，打开学生的文学视野，磨砺其文字敏锐度，加深其对于童年的理解，最终提升他们对儿童文学作品体悟与分析的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将儿童文学作品按文体区分后进行赏析和导读，选取了儿童文学韵文体文学中的儿歌、儿童诗，幻想体文学中的童话、儿童寓言，叙事体文学中的儿童故事、儿童小说，散文体文学中的儿童散文，多媒体文学中的图画书、儿童戏剧和儿童影视来进行赏析导读。以文本细读为基本思路，兼顾作家作品相关背景介绍和理论引导，使学生以作品为基础了解儿童文学的基本文体知识、认识部分著名作家并以此为起点进一步拓展阅读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  <w:r>
        <w:rPr>
          <w:rFonts w:hint="eastAsia" w:ascii="黑体" w:hAnsi="宋体" w:eastAsia="黑体"/>
          <w:sz w:val="24"/>
        </w:rPr>
        <w:t xml:space="preserve">                                                       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 xml:space="preserve"> 本课程建议学前教育专业的二年级学生选课，学生应对于教育学、心理学基础知识有一定的了解，具有一定的阅读能力、辩证的思维方法，同时学生应具备一定的自主学习能力。</w:t>
      </w:r>
    </w:p>
    <w:p>
      <w:pPr>
        <w:widowControl/>
        <w:numPr>
          <w:ilvl w:val="0"/>
          <w:numId w:val="2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XQ11专业伦理：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认同社会主义核心价值观；理解与践行学前教育核心价值；明确与践行幼儿园教师保教行为规范。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XQ12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教育情怀: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增强专业认同感和使命感；具有人文底蕴、生命关怀和科学精神；践行幼儿为本和爱与自由理念。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儿童研究：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2保教能力：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把握幼儿生理、心理特点；掌握幼儿园保育和教育的基本知识和方法；熟悉五大领域知识并能合理运用于综合活动中。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XQ23环境创设：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班级管理:能引导幼儿建立班级的秩序与规则；能营造愉悦、尊重、平等、积极的班级氛围；有以班级为纽带调动家庭和社区资源的意识和能力。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XQ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综合活动:充分认识一日生活的课程价值；具备以游戏为幼儿园基本活动的意识和能力；具有整合幼儿园、家庭与社区资源的能力。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楷体_GB2312" w:hAnsi="楷体" w:eastAsia="楷体_GB2312"/>
                <w:bCs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XQ41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反思精神:养成主动学习、批判性思考的习惯和品格；具有自我反思和引导幼儿反思的意识和能力；具有创造性解决问题的意识与能力。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XQ42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国际视野:有参与国际教育交流的意识和能力；把握学前教育改革发展趋势和前沿动态；有分析和借鉴国际教育理念与实践的能力。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XQ43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交流合作：</w:t>
            </w:r>
            <w:r>
              <w:rPr>
                <w:rFonts w:hint="eastAsia" w:ascii="楷体_GB2312" w:hAnsi="楷体" w:eastAsia="楷体_GB2312"/>
                <w:bCs/>
                <w:sz w:val="24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ind w:firstLine="420" w:firstLineChars="200"/>
      </w:pPr>
      <w:r>
        <w:rPr>
          <w:rFonts w:hint="eastAsia"/>
        </w:rPr>
        <w:t>备注：XQ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学前教育.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069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0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XQ121</w:t>
            </w:r>
          </w:p>
        </w:tc>
        <w:tc>
          <w:tcPr>
            <w:tcW w:w="2470" w:type="dxa"/>
            <w:shd w:val="clear" w:color="auto" w:fill="auto"/>
          </w:tcPr>
          <w:p>
            <w:pPr>
              <w:numPr>
                <w:ilvl w:val="0"/>
                <w:numId w:val="3"/>
              </w:num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掌握儿童文学基本理论和文本特征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2.熟悉儿童文学发展史  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3.了解儿童文学作家和读者，阅读一定量的儿童文学作品。 </w:t>
            </w:r>
          </w:p>
        </w:tc>
        <w:tc>
          <w:tcPr>
            <w:tcW w:w="206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课堂讲授；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小组讨论；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学生自主阅读</w:t>
            </w:r>
          </w:p>
        </w:tc>
        <w:tc>
          <w:tcPr>
            <w:tcW w:w="1406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课后作业；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平时表现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读书报告；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作品展示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期末闭卷考试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XQ122</w:t>
            </w:r>
          </w:p>
        </w:tc>
        <w:tc>
          <w:tcPr>
            <w:tcW w:w="2470" w:type="dxa"/>
            <w:shd w:val="clear" w:color="auto" w:fill="auto"/>
          </w:tcPr>
          <w:p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拓展阅读视野，建立并深化现代、科学的儿童观和儿童文学观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把握儿童文学重要体裁的艺术特征和审美风格，能够运用所学知识对各类儿童文学作品进行分析评论，初步学会改编、创作儿童文学作品。</w:t>
            </w:r>
          </w:p>
        </w:tc>
        <w:tc>
          <w:tcPr>
            <w:tcW w:w="206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课堂讲授；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翻转课堂；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小组讨论；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自主阅读；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学生自我反思与总结</w:t>
            </w:r>
          </w:p>
        </w:tc>
        <w:tc>
          <w:tcPr>
            <w:tcW w:w="1406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课后作业；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平时表现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读书报告；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XQ123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提升儿童文学的审美素养和研究能力</w:t>
            </w:r>
          </w:p>
        </w:tc>
        <w:tc>
          <w:tcPr>
            <w:tcW w:w="206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翻转课堂；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小组讨论；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自主阅读；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课后作业；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读书报告；</w:t>
            </w:r>
          </w:p>
          <w:p>
            <w:pPr>
              <w:snapToGrid w:val="0"/>
              <w:spacing w:line="288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作品展示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firstLine="402" w:firstLineChars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2130" w:type="dxa"/>
          </w:tcPr>
          <w:p>
            <w:pPr>
              <w:snapToGrid w:val="0"/>
              <w:spacing w:line="288" w:lineRule="auto"/>
              <w:ind w:firstLine="402" w:firstLineChars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知识点</w:t>
            </w:r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firstLine="402" w:firstLineChars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能力要求</w:t>
            </w:r>
          </w:p>
        </w:tc>
        <w:tc>
          <w:tcPr>
            <w:tcW w:w="2131" w:type="dxa"/>
          </w:tcPr>
          <w:p>
            <w:pPr>
              <w:snapToGrid w:val="0"/>
              <w:spacing w:line="288" w:lineRule="auto"/>
              <w:ind w:firstLine="402" w:firstLineChars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导论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（2课时）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理解儿童文学的概念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知道儿童文学的文体分类</w:t>
            </w:r>
          </w:p>
          <w:p>
            <w:pPr>
              <w:numPr>
                <w:ilvl w:val="0"/>
                <w:numId w:val="5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分析儿童文学阅读中的互动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6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能够说明对儿童文学概念中的“儿童”和“文学”的理解</w:t>
            </w:r>
          </w:p>
          <w:p>
            <w:pPr>
              <w:numPr>
                <w:ilvl w:val="0"/>
                <w:numId w:val="6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能够结合自己的经验和观察，为3个不同年龄段的儿童制作一份包含不低于15部儿童文学作品的分级书单，并说明理由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7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理解儿童文学与儿童年龄特征的关系</w:t>
            </w:r>
          </w:p>
          <w:p>
            <w:pPr>
              <w:numPr>
                <w:ilvl w:val="0"/>
                <w:numId w:val="7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理解并分析儿童文学的美学特质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儿歌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（3课时）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8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知道儿歌的含义和功能</w:t>
            </w:r>
          </w:p>
          <w:p>
            <w:pPr>
              <w:numPr>
                <w:ilvl w:val="0"/>
                <w:numId w:val="8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了解儿歌的历史演变</w:t>
            </w:r>
          </w:p>
          <w:p>
            <w:pPr>
              <w:numPr>
                <w:ilvl w:val="0"/>
                <w:numId w:val="8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理解儿歌的特点</w:t>
            </w:r>
          </w:p>
          <w:p>
            <w:pPr>
              <w:numPr>
                <w:ilvl w:val="0"/>
                <w:numId w:val="8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理解并分析儿歌的艺术表现形式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阅读《砍蚊子》这首字头歌，能够从情节、韵律、物象等方面入手进行分析</w:t>
            </w:r>
          </w:p>
          <w:p>
            <w:pPr>
              <w:numPr>
                <w:ilvl w:val="0"/>
                <w:numId w:val="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根据对《砍蚊子》的分析，完成一份赏析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10"/>
              </w:numPr>
              <w:tabs>
                <w:tab w:val="clear" w:pos="312"/>
              </w:tabs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理解儿歌的概念和特征</w:t>
            </w:r>
          </w:p>
          <w:p>
            <w:pPr>
              <w:numPr>
                <w:ilvl w:val="0"/>
                <w:numId w:val="10"/>
              </w:numPr>
              <w:tabs>
                <w:tab w:val="clear" w:pos="312"/>
              </w:tabs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了解儿歌的几种特殊形式</w:t>
            </w:r>
          </w:p>
          <w:p>
            <w:pPr>
              <w:numPr>
                <w:ilvl w:val="0"/>
                <w:numId w:val="10"/>
              </w:numPr>
              <w:tabs>
                <w:tab w:val="clear" w:pos="312"/>
              </w:tabs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理解儿歌欣赏中既需要关注内容，也需要关注形式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儿童诗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（3课时）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11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知道儿童诗的含义</w:t>
            </w:r>
          </w:p>
          <w:p>
            <w:pPr>
              <w:numPr>
                <w:ilvl w:val="0"/>
                <w:numId w:val="11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理解儿童诗与儿歌的区别与联系</w:t>
            </w:r>
          </w:p>
          <w:p>
            <w:pPr>
              <w:numPr>
                <w:ilvl w:val="0"/>
                <w:numId w:val="11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理解并分析儿童诗的艺术特点</w:t>
            </w:r>
          </w:p>
          <w:p>
            <w:pPr>
              <w:numPr>
                <w:ilvl w:val="0"/>
                <w:numId w:val="11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了解儿童诗的名家名著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12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阅读《能开出花朵来吗》，能够通过意象把握诗歌的情感意境</w:t>
            </w:r>
          </w:p>
          <w:p>
            <w:pPr>
              <w:numPr>
                <w:ilvl w:val="0"/>
                <w:numId w:val="12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根据《能开出花朵吗》完成一份赏析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1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理解儿童诗的概念</w:t>
            </w:r>
          </w:p>
          <w:p>
            <w:pPr>
              <w:numPr>
                <w:ilvl w:val="0"/>
                <w:numId w:val="1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理解并分析儿童诗与儿歌的区别</w:t>
            </w:r>
          </w:p>
          <w:p>
            <w:pPr>
              <w:numPr>
                <w:ilvl w:val="0"/>
                <w:numId w:val="1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理解并分析儿童诗的欣赏方式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童话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（3课时）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14"/>
              </w:numPr>
              <w:tabs>
                <w:tab w:val="clear" w:pos="312"/>
              </w:tabs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了解童话的起源和发展</w:t>
            </w:r>
          </w:p>
          <w:p>
            <w:pPr>
              <w:numPr>
                <w:ilvl w:val="0"/>
                <w:numId w:val="14"/>
              </w:numPr>
              <w:tabs>
                <w:tab w:val="clear" w:pos="312"/>
              </w:tabs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知道童话的分类</w:t>
            </w:r>
          </w:p>
          <w:p>
            <w:pPr>
              <w:numPr>
                <w:ilvl w:val="0"/>
                <w:numId w:val="14"/>
              </w:numPr>
              <w:tabs>
                <w:tab w:val="clear" w:pos="312"/>
              </w:tabs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理解童话的特征及其艺术变现手法</w:t>
            </w:r>
          </w:p>
          <w:p>
            <w:pPr>
              <w:numPr>
                <w:ilvl w:val="0"/>
                <w:numId w:val="14"/>
              </w:numPr>
              <w:tabs>
                <w:tab w:val="clear" w:pos="312"/>
              </w:tabs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了解童话的名家名著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15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阅读《面包狼打喷嚏》，能够表述对于童话幻想的逻辑和趣味性的理解</w:t>
            </w:r>
          </w:p>
          <w:p>
            <w:pPr>
              <w:numPr>
                <w:ilvl w:val="0"/>
                <w:numId w:val="15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能够根据《面包狼打喷嚏》，完成一份赏析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16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理解童话的概念和特点</w:t>
            </w:r>
          </w:p>
          <w:p>
            <w:pPr>
              <w:numPr>
                <w:ilvl w:val="0"/>
                <w:numId w:val="16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了解童话的发展阶段</w:t>
            </w:r>
          </w:p>
          <w:p>
            <w:pPr>
              <w:numPr>
                <w:ilvl w:val="0"/>
                <w:numId w:val="16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理解并分析童话的赏析方式，对童话进行赏析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寓言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（3课时）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17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知道寓言的含义和历史形成</w:t>
            </w:r>
          </w:p>
          <w:p>
            <w:pPr>
              <w:numPr>
                <w:ilvl w:val="0"/>
                <w:numId w:val="17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了解寓言的特征</w:t>
            </w:r>
          </w:p>
          <w:p>
            <w:pPr>
              <w:numPr>
                <w:ilvl w:val="0"/>
                <w:numId w:val="17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理解寓言和童话的联系和区别</w:t>
            </w:r>
          </w:p>
          <w:p>
            <w:pPr>
              <w:numPr>
                <w:ilvl w:val="0"/>
                <w:numId w:val="17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了解寓言的名家名著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18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能够分析概括《寓言两则》中两则作品中的寓意</w:t>
            </w:r>
          </w:p>
          <w:p>
            <w:pPr>
              <w:numPr>
                <w:ilvl w:val="0"/>
                <w:numId w:val="18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能够思考寓言中的事物与生活现象是如何构成对应关系的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1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理解并分析寓言与童话的区别和联系</w:t>
            </w:r>
          </w:p>
          <w:p>
            <w:pPr>
              <w:numPr>
                <w:ilvl w:val="0"/>
                <w:numId w:val="1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理解寓言的赏析方式</w:t>
            </w:r>
          </w:p>
          <w:p>
            <w:pPr>
              <w:numPr>
                <w:ilvl w:val="0"/>
                <w:numId w:val="1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分析如何提炼、概括寓意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儿童故事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（4课时）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20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知道儿童故事的基本含义</w:t>
            </w:r>
          </w:p>
          <w:p>
            <w:pPr>
              <w:numPr>
                <w:ilvl w:val="0"/>
                <w:numId w:val="20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理解儿童故事的特征和种类</w:t>
            </w:r>
          </w:p>
          <w:p>
            <w:pPr>
              <w:numPr>
                <w:ilvl w:val="0"/>
                <w:numId w:val="20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了解儿童故事的名家名著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21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阅读《一个有魔力的字》，能够欣赏故事中的人物形象以及童趣的呈现方式</w:t>
            </w:r>
          </w:p>
          <w:p>
            <w:pPr>
              <w:numPr>
                <w:ilvl w:val="0"/>
                <w:numId w:val="21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能够根据对《一个有魔力的字》的分析，完成一份赏析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22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理解儿童文学的概念与分类</w:t>
            </w:r>
          </w:p>
          <w:p>
            <w:pPr>
              <w:numPr>
                <w:ilvl w:val="0"/>
                <w:numId w:val="22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理解并分析儿童故事的特点</w:t>
            </w:r>
          </w:p>
          <w:p>
            <w:pPr>
              <w:numPr>
                <w:ilvl w:val="0"/>
                <w:numId w:val="22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理解欣赏儿童故事，需要把握情节、人物，同时谨慎处理教育意义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儿童小说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（4课时）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2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知道儿童小说的含义和特征</w:t>
            </w:r>
          </w:p>
          <w:p>
            <w:pPr>
              <w:numPr>
                <w:ilvl w:val="0"/>
                <w:numId w:val="2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理解儿童小说的构成要素</w:t>
            </w:r>
          </w:p>
          <w:p>
            <w:pPr>
              <w:numPr>
                <w:ilvl w:val="0"/>
                <w:numId w:val="2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了解儿童小说的分类</w:t>
            </w:r>
          </w:p>
          <w:p>
            <w:pPr>
              <w:numPr>
                <w:ilvl w:val="0"/>
                <w:numId w:val="2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分析儿童小说的赏析方式</w:t>
            </w:r>
          </w:p>
          <w:p>
            <w:pPr>
              <w:numPr>
                <w:ilvl w:val="0"/>
                <w:numId w:val="2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了解儿童小说的名家名著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24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阅读儿童小说《戴小桥和他的哥们儿》（节选），能够分析其塑造儿童的主要手法及人物性格</w:t>
            </w:r>
          </w:p>
          <w:p>
            <w:pPr>
              <w:numPr>
                <w:ilvl w:val="0"/>
                <w:numId w:val="24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能够针对问题“明朗积极是否意味着儿童小说绝对不能出现负面或丑恶的内容”，表达自己的看法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25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理解儿童小说的赏析方式，针对儿童小说进行阅读指导</w:t>
            </w:r>
          </w:p>
          <w:p>
            <w:pPr>
              <w:numPr>
                <w:ilvl w:val="0"/>
                <w:numId w:val="25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理解儿童小说与儿童故事的区别与联系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儿童散文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（3课时）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26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知道儿童散文的基本理论、艺术特征及其类型</w:t>
            </w:r>
          </w:p>
          <w:p>
            <w:pPr>
              <w:numPr>
                <w:ilvl w:val="0"/>
                <w:numId w:val="26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了解儿童文学的名家名著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27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阅读儿童散文《我和妈妈的粥》，能够分析其主要的艺术手法，并思考“粥”在作品中的内涵</w:t>
            </w:r>
          </w:p>
          <w:p>
            <w:pPr>
              <w:numPr>
                <w:ilvl w:val="0"/>
                <w:numId w:val="27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能够侧重不同的年龄分层与表达方式，覆盖多种主题的儿童散文进行赏析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28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理解儿童散文的基本特征与类型</w:t>
            </w:r>
          </w:p>
          <w:p>
            <w:pPr>
              <w:numPr>
                <w:ilvl w:val="0"/>
                <w:numId w:val="28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理解儿童散文的赏析方式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图画书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（3课时）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2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知道图画书的含义和作用</w:t>
            </w:r>
          </w:p>
          <w:p>
            <w:pPr>
              <w:numPr>
                <w:ilvl w:val="0"/>
                <w:numId w:val="2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了解图画书的历史和发展</w:t>
            </w:r>
          </w:p>
          <w:p>
            <w:pPr>
              <w:numPr>
                <w:ilvl w:val="0"/>
                <w:numId w:val="2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分析图画书的艺术特征</w:t>
            </w:r>
          </w:p>
          <w:p>
            <w:pPr>
              <w:numPr>
                <w:ilvl w:val="0"/>
                <w:numId w:val="2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知道图画书的基本形式</w:t>
            </w:r>
          </w:p>
          <w:p>
            <w:pPr>
              <w:numPr>
                <w:ilvl w:val="0"/>
                <w:numId w:val="29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了解图画书的名家名著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30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阅读图画书《好饿的小蛇》，分析其使用的图画语言与叙事方式</w:t>
            </w:r>
          </w:p>
          <w:p>
            <w:pPr>
              <w:numPr>
                <w:ilvl w:val="0"/>
                <w:numId w:val="30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能够解读部分家长或教师把图画书看作图画欣赏、道德行为教育或识字手册的现象，并表达自己的观点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31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理解图画书的实体构成、基本语言或叙事方式</w:t>
            </w:r>
          </w:p>
          <w:p>
            <w:pPr>
              <w:numPr>
                <w:ilvl w:val="0"/>
                <w:numId w:val="31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分析图画书的常见主题与功能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儿童戏剧和影视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（4课时）</w:t>
            </w:r>
          </w:p>
          <w:p>
            <w:pPr>
              <w:snapToGrid w:val="0"/>
              <w:spacing w:line="288" w:lineRule="auto"/>
              <w:ind w:right="26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130" w:type="dxa"/>
          </w:tcPr>
          <w:p>
            <w:pPr>
              <w:numPr>
                <w:ilvl w:val="0"/>
                <w:numId w:val="32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理解儿童戏剧的改编原则与方式</w:t>
            </w:r>
          </w:p>
          <w:p>
            <w:pPr>
              <w:numPr>
                <w:ilvl w:val="0"/>
                <w:numId w:val="32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理解并分析儿童戏剧与影视两种文体的类型特征和赏析方式</w:t>
            </w:r>
          </w:p>
          <w:p>
            <w:pPr>
              <w:numPr>
                <w:ilvl w:val="0"/>
                <w:numId w:val="32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了解儿童戏剧和影视的名家名作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33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能够选择一部熟悉的短篇童话或儿童小说，试将其改编成儿童戏剧（注意剧本格式的规范）</w:t>
            </w:r>
          </w:p>
          <w:p>
            <w:p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2.观看儿童电影《鬼妈妈》，并能够分析其情节设置特色、象征性特色与童年的呈现方式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34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以《我知道》、《回声》为例，对儿童戏剧进行赏析</w:t>
            </w:r>
          </w:p>
          <w:p>
            <w:pPr>
              <w:numPr>
                <w:ilvl w:val="0"/>
                <w:numId w:val="34"/>
              </w:numPr>
              <w:snapToGrid w:val="0"/>
              <w:spacing w:line="288" w:lineRule="auto"/>
              <w:ind w:right="2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/>
                <w:sz w:val="20"/>
                <w:szCs w:val="20"/>
              </w:rPr>
              <w:t>以《小淘气尼古拉》、《小鞋子》为例，对儿童影视进行赏析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儿童文学书单的设计与制作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结合自己的经验和观察，为3个不同年龄段的儿童制作一份包含不低于15部儿童文学作品的分级书单，并说明理由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儿歌赏析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阅读《砍蚊子》这首字头歌，从情节、韵律、物象等方面入手进行分析，完成一份赏析，并进行展示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儿童诗赏析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阅读《能开出花朵来吗》，通过意象把握诗歌的情感意境，完成一份赏析，并进行展示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童话赏析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阅读《面包狼打喷嚏》，表达对于童话幻想的逻辑和趣味性的理解，完成一份赏析，并进行展示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寓言赏析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分析概括《寓言两则》中两则作品中的寓意，思考寓言中的事物与生活现象是如何构成对应关系的，并进行分享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儿童故事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阅读《一个有魔力的字》，能够欣赏故事中的人物形象以及童趣的呈现方式，完成一份赏析，并进行展示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儿童小说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阅读儿童小说《戴小桥和他的哥们儿》（节选），分析其塑造儿童的主要手法及人物性格，完成一份赏析，并进行展示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儿童散文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阅读儿童散文《我和妈妈的粥》，分析其主要的艺术手法，并思考“粥”在作品中的内涵，完成一份赏析，并进行展示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图画书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阅读图画书《好饿的小蛇》，分析其使用的图画语言与叙事方式，完成一份赏析，并进行展示</w:t>
            </w:r>
          </w:p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儿童戏剧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选择一部熟悉的短篇童话或儿童小说，试将其改编成儿童戏剧（注意剧本格式的规范）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设计型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儿童影视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观看儿童电影《鬼妈妈》，分析其情节设置特色、象征性特色与童年的呈现方式，完成一份赏析，并进行展示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2课时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88" w:lineRule="auto"/>
              <w:ind w:right="26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期终闭卷考（纸笔测试）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课后作业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作品（选集）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</w:pPr>
      <w:r>
        <w:rPr>
          <w:rFonts w:hint="eastAsia"/>
          <w:sz w:val="28"/>
          <w:szCs w:val="28"/>
        </w:rPr>
        <w:t>撰写人： 马嘉玉   系主任审核签名：</w:t>
      </w: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579755" cy="365760"/>
            <wp:effectExtent l="0" t="0" r="4445" b="2540"/>
            <wp:docPr id="2" name="图片 1" descr="步老师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步老师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2022.3.1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02611"/>
    <w:multiLevelType w:val="singleLevel"/>
    <w:tmpl w:val="95E026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B04CC3"/>
    <w:multiLevelType w:val="singleLevel"/>
    <w:tmpl w:val="9BB04C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C428A81"/>
    <w:multiLevelType w:val="singleLevel"/>
    <w:tmpl w:val="9C428A8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90E64E4"/>
    <w:multiLevelType w:val="singleLevel"/>
    <w:tmpl w:val="A90E64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955F3BE"/>
    <w:multiLevelType w:val="singleLevel"/>
    <w:tmpl w:val="A955F3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2D5DA7B"/>
    <w:multiLevelType w:val="singleLevel"/>
    <w:tmpl w:val="B2D5DA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0803010"/>
    <w:multiLevelType w:val="singleLevel"/>
    <w:tmpl w:val="C08030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37378E0"/>
    <w:multiLevelType w:val="singleLevel"/>
    <w:tmpl w:val="C37378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7087CE2"/>
    <w:multiLevelType w:val="singleLevel"/>
    <w:tmpl w:val="C7087C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7C10C72"/>
    <w:multiLevelType w:val="singleLevel"/>
    <w:tmpl w:val="C7C10C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CA5DACAE"/>
    <w:multiLevelType w:val="singleLevel"/>
    <w:tmpl w:val="CA5DAC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CC067A0D"/>
    <w:multiLevelType w:val="singleLevel"/>
    <w:tmpl w:val="CC067A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CD56B3CD"/>
    <w:multiLevelType w:val="singleLevel"/>
    <w:tmpl w:val="CD56B3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CDFD0373"/>
    <w:multiLevelType w:val="singleLevel"/>
    <w:tmpl w:val="CDFD03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CE60EB77"/>
    <w:multiLevelType w:val="singleLevel"/>
    <w:tmpl w:val="CE60EB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D1B10162"/>
    <w:multiLevelType w:val="singleLevel"/>
    <w:tmpl w:val="D1B101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DEFBD9A0"/>
    <w:multiLevelType w:val="singleLevel"/>
    <w:tmpl w:val="DEFBD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EB1AE4CA"/>
    <w:multiLevelType w:val="singleLevel"/>
    <w:tmpl w:val="EB1AE4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C87A262"/>
    <w:multiLevelType w:val="singleLevel"/>
    <w:tmpl w:val="FC87A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F2894ED"/>
    <w:multiLevelType w:val="singleLevel"/>
    <w:tmpl w:val="FF2894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039B7231"/>
    <w:multiLevelType w:val="singleLevel"/>
    <w:tmpl w:val="039B72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20450650"/>
    <w:multiLevelType w:val="singleLevel"/>
    <w:tmpl w:val="204506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2A41A357"/>
    <w:multiLevelType w:val="singleLevel"/>
    <w:tmpl w:val="2A41A3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D5DF44A"/>
    <w:multiLevelType w:val="singleLevel"/>
    <w:tmpl w:val="3D5DF4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3F0EDA5E"/>
    <w:multiLevelType w:val="singleLevel"/>
    <w:tmpl w:val="3F0EDA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42D34405"/>
    <w:multiLevelType w:val="singleLevel"/>
    <w:tmpl w:val="42D344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47D5D0BD"/>
    <w:multiLevelType w:val="singleLevel"/>
    <w:tmpl w:val="47D5D0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4B9DAC78"/>
    <w:multiLevelType w:val="singleLevel"/>
    <w:tmpl w:val="4B9DAC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53727B6B"/>
    <w:multiLevelType w:val="singleLevel"/>
    <w:tmpl w:val="53727B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55990F42"/>
    <w:multiLevelType w:val="singleLevel"/>
    <w:tmpl w:val="55990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61900C4F"/>
    <w:multiLevelType w:val="singleLevel"/>
    <w:tmpl w:val="61900C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64A83DBB"/>
    <w:multiLevelType w:val="singleLevel"/>
    <w:tmpl w:val="64A83D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6511215C"/>
    <w:multiLevelType w:val="singleLevel"/>
    <w:tmpl w:val="651121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7856E279"/>
    <w:multiLevelType w:val="singleLevel"/>
    <w:tmpl w:val="7856E2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32"/>
  </w:num>
  <w:num w:numId="5">
    <w:abstractNumId w:val="29"/>
  </w:num>
  <w:num w:numId="6">
    <w:abstractNumId w:val="17"/>
  </w:num>
  <w:num w:numId="7">
    <w:abstractNumId w:val="20"/>
  </w:num>
  <w:num w:numId="8">
    <w:abstractNumId w:val="24"/>
  </w:num>
  <w:num w:numId="9">
    <w:abstractNumId w:val="22"/>
  </w:num>
  <w:num w:numId="10">
    <w:abstractNumId w:val="23"/>
  </w:num>
  <w:num w:numId="11">
    <w:abstractNumId w:val="13"/>
  </w:num>
  <w:num w:numId="12">
    <w:abstractNumId w:val="33"/>
  </w:num>
  <w:num w:numId="13">
    <w:abstractNumId w:val="4"/>
  </w:num>
  <w:num w:numId="14">
    <w:abstractNumId w:val="30"/>
  </w:num>
  <w:num w:numId="15">
    <w:abstractNumId w:val="16"/>
  </w:num>
  <w:num w:numId="16">
    <w:abstractNumId w:val="6"/>
  </w:num>
  <w:num w:numId="17">
    <w:abstractNumId w:val="5"/>
  </w:num>
  <w:num w:numId="18">
    <w:abstractNumId w:val="7"/>
  </w:num>
  <w:num w:numId="19">
    <w:abstractNumId w:val="9"/>
  </w:num>
  <w:num w:numId="20">
    <w:abstractNumId w:val="3"/>
  </w:num>
  <w:num w:numId="21">
    <w:abstractNumId w:val="28"/>
  </w:num>
  <w:num w:numId="22">
    <w:abstractNumId w:val="8"/>
  </w:num>
  <w:num w:numId="23">
    <w:abstractNumId w:val="14"/>
  </w:num>
  <w:num w:numId="24">
    <w:abstractNumId w:val="15"/>
  </w:num>
  <w:num w:numId="25">
    <w:abstractNumId w:val="21"/>
  </w:num>
  <w:num w:numId="26">
    <w:abstractNumId w:val="27"/>
  </w:num>
  <w:num w:numId="27">
    <w:abstractNumId w:val="31"/>
  </w:num>
  <w:num w:numId="28">
    <w:abstractNumId w:val="26"/>
  </w:num>
  <w:num w:numId="29">
    <w:abstractNumId w:val="18"/>
  </w:num>
  <w:num w:numId="30">
    <w:abstractNumId w:val="25"/>
  </w:num>
  <w:num w:numId="31">
    <w:abstractNumId w:val="10"/>
  </w:num>
  <w:num w:numId="32">
    <w:abstractNumId w:val="0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F4811"/>
    <w:rsid w:val="001072BC"/>
    <w:rsid w:val="00251499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7D7F40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E7AA1"/>
    <w:rsid w:val="00EF44B1"/>
    <w:rsid w:val="00F35AA0"/>
    <w:rsid w:val="01087DD3"/>
    <w:rsid w:val="010F7755"/>
    <w:rsid w:val="016E63C2"/>
    <w:rsid w:val="022A077D"/>
    <w:rsid w:val="02430080"/>
    <w:rsid w:val="024B0C39"/>
    <w:rsid w:val="03C344E1"/>
    <w:rsid w:val="04142C9C"/>
    <w:rsid w:val="04F13E55"/>
    <w:rsid w:val="06633217"/>
    <w:rsid w:val="068410C9"/>
    <w:rsid w:val="077408CC"/>
    <w:rsid w:val="08CC4525"/>
    <w:rsid w:val="096228B1"/>
    <w:rsid w:val="09731A6A"/>
    <w:rsid w:val="09C46CAD"/>
    <w:rsid w:val="09CE002C"/>
    <w:rsid w:val="0A0D0503"/>
    <w:rsid w:val="0A8128A6"/>
    <w:rsid w:val="0ABB3925"/>
    <w:rsid w:val="0B5C2C07"/>
    <w:rsid w:val="0BBC2420"/>
    <w:rsid w:val="0BF32A1B"/>
    <w:rsid w:val="0CE968A8"/>
    <w:rsid w:val="0DD5257F"/>
    <w:rsid w:val="10043B90"/>
    <w:rsid w:val="10BD2C22"/>
    <w:rsid w:val="113A09B9"/>
    <w:rsid w:val="11487896"/>
    <w:rsid w:val="13114B5D"/>
    <w:rsid w:val="138F0995"/>
    <w:rsid w:val="13956473"/>
    <w:rsid w:val="13B1635D"/>
    <w:rsid w:val="15911390"/>
    <w:rsid w:val="16184C98"/>
    <w:rsid w:val="1668382B"/>
    <w:rsid w:val="16B4102C"/>
    <w:rsid w:val="17E01CA5"/>
    <w:rsid w:val="19FA007D"/>
    <w:rsid w:val="1CCE050E"/>
    <w:rsid w:val="1D0212BD"/>
    <w:rsid w:val="1E2C3D25"/>
    <w:rsid w:val="1E8B654D"/>
    <w:rsid w:val="1F040537"/>
    <w:rsid w:val="1F5A2606"/>
    <w:rsid w:val="1FEC2FA0"/>
    <w:rsid w:val="200021DE"/>
    <w:rsid w:val="20F71592"/>
    <w:rsid w:val="21087DDF"/>
    <w:rsid w:val="219C4754"/>
    <w:rsid w:val="21A57500"/>
    <w:rsid w:val="22672EF3"/>
    <w:rsid w:val="22987C80"/>
    <w:rsid w:val="2365379F"/>
    <w:rsid w:val="23B50CB7"/>
    <w:rsid w:val="24192CCC"/>
    <w:rsid w:val="257E0C2C"/>
    <w:rsid w:val="28E52CCB"/>
    <w:rsid w:val="29874835"/>
    <w:rsid w:val="29FC517D"/>
    <w:rsid w:val="2A051F27"/>
    <w:rsid w:val="2B2F5F82"/>
    <w:rsid w:val="2C2302B3"/>
    <w:rsid w:val="2DAB6340"/>
    <w:rsid w:val="2F324994"/>
    <w:rsid w:val="2FA10516"/>
    <w:rsid w:val="30F432C5"/>
    <w:rsid w:val="3173663C"/>
    <w:rsid w:val="31A22B04"/>
    <w:rsid w:val="330C163D"/>
    <w:rsid w:val="337C2017"/>
    <w:rsid w:val="33967E43"/>
    <w:rsid w:val="35F166DB"/>
    <w:rsid w:val="35FC4172"/>
    <w:rsid w:val="364D4495"/>
    <w:rsid w:val="36DA40AA"/>
    <w:rsid w:val="36FA02AA"/>
    <w:rsid w:val="370665D2"/>
    <w:rsid w:val="3739777F"/>
    <w:rsid w:val="37B24DE0"/>
    <w:rsid w:val="37C11FE6"/>
    <w:rsid w:val="38305EAC"/>
    <w:rsid w:val="38323EB9"/>
    <w:rsid w:val="383B4338"/>
    <w:rsid w:val="38A73364"/>
    <w:rsid w:val="392D136B"/>
    <w:rsid w:val="39A176D8"/>
    <w:rsid w:val="39A66CD4"/>
    <w:rsid w:val="39DF01FA"/>
    <w:rsid w:val="39DF4800"/>
    <w:rsid w:val="3A4C305D"/>
    <w:rsid w:val="3B9C7B37"/>
    <w:rsid w:val="3C0172B6"/>
    <w:rsid w:val="3C255FD9"/>
    <w:rsid w:val="3C3C3C95"/>
    <w:rsid w:val="3CD52CE1"/>
    <w:rsid w:val="3D981F93"/>
    <w:rsid w:val="3DCD4B9D"/>
    <w:rsid w:val="3E7E52EE"/>
    <w:rsid w:val="3E8779F2"/>
    <w:rsid w:val="3ED92BEC"/>
    <w:rsid w:val="3EE460A2"/>
    <w:rsid w:val="3EE662E5"/>
    <w:rsid w:val="3F0A2E4C"/>
    <w:rsid w:val="3FFB621F"/>
    <w:rsid w:val="410F2E6A"/>
    <w:rsid w:val="422B05A6"/>
    <w:rsid w:val="42E1312C"/>
    <w:rsid w:val="4430136C"/>
    <w:rsid w:val="44E51478"/>
    <w:rsid w:val="46422EF1"/>
    <w:rsid w:val="467C0B32"/>
    <w:rsid w:val="46F604E3"/>
    <w:rsid w:val="47031D57"/>
    <w:rsid w:val="48247DA4"/>
    <w:rsid w:val="48F73EC5"/>
    <w:rsid w:val="4A122BE8"/>
    <w:rsid w:val="4A800481"/>
    <w:rsid w:val="4AB0382B"/>
    <w:rsid w:val="4C7960B4"/>
    <w:rsid w:val="4D874091"/>
    <w:rsid w:val="4EBC5FB2"/>
    <w:rsid w:val="4EFD4D0D"/>
    <w:rsid w:val="500B28E1"/>
    <w:rsid w:val="5014373D"/>
    <w:rsid w:val="53630FA0"/>
    <w:rsid w:val="53CA39CC"/>
    <w:rsid w:val="53EC1B8C"/>
    <w:rsid w:val="540A0936"/>
    <w:rsid w:val="543F7E64"/>
    <w:rsid w:val="5476230A"/>
    <w:rsid w:val="54AC72B0"/>
    <w:rsid w:val="55B76230"/>
    <w:rsid w:val="55C13A49"/>
    <w:rsid w:val="55E87344"/>
    <w:rsid w:val="562B0974"/>
    <w:rsid w:val="569868B5"/>
    <w:rsid w:val="56D91910"/>
    <w:rsid w:val="57363B2C"/>
    <w:rsid w:val="58127DF0"/>
    <w:rsid w:val="58593F43"/>
    <w:rsid w:val="59C159FF"/>
    <w:rsid w:val="5B263AA3"/>
    <w:rsid w:val="5C6C2D9F"/>
    <w:rsid w:val="5F5270C3"/>
    <w:rsid w:val="5F93425F"/>
    <w:rsid w:val="5FE55405"/>
    <w:rsid w:val="606C496E"/>
    <w:rsid w:val="609F0454"/>
    <w:rsid w:val="610214C5"/>
    <w:rsid w:val="611F6817"/>
    <w:rsid w:val="63332414"/>
    <w:rsid w:val="641853C1"/>
    <w:rsid w:val="64B71CDD"/>
    <w:rsid w:val="652D4E25"/>
    <w:rsid w:val="65FF77BC"/>
    <w:rsid w:val="669642D9"/>
    <w:rsid w:val="669A7B53"/>
    <w:rsid w:val="66A94820"/>
    <w:rsid w:val="66CA1754"/>
    <w:rsid w:val="6752633D"/>
    <w:rsid w:val="684A3B8E"/>
    <w:rsid w:val="68893693"/>
    <w:rsid w:val="6899047D"/>
    <w:rsid w:val="68D0211B"/>
    <w:rsid w:val="69F2323D"/>
    <w:rsid w:val="6B3B401C"/>
    <w:rsid w:val="6B9414EF"/>
    <w:rsid w:val="6BCF4F92"/>
    <w:rsid w:val="6C392CC4"/>
    <w:rsid w:val="6C8E4C25"/>
    <w:rsid w:val="6F1E65D4"/>
    <w:rsid w:val="6F230AF1"/>
    <w:rsid w:val="6F266C86"/>
    <w:rsid w:val="6F5042C2"/>
    <w:rsid w:val="6F9D4525"/>
    <w:rsid w:val="705D3892"/>
    <w:rsid w:val="71EE30DD"/>
    <w:rsid w:val="729442DE"/>
    <w:rsid w:val="72EC1E22"/>
    <w:rsid w:val="733B72AF"/>
    <w:rsid w:val="73D6533A"/>
    <w:rsid w:val="74316312"/>
    <w:rsid w:val="75D477FF"/>
    <w:rsid w:val="76172145"/>
    <w:rsid w:val="769A1C35"/>
    <w:rsid w:val="76E77969"/>
    <w:rsid w:val="77457761"/>
    <w:rsid w:val="77940DA1"/>
    <w:rsid w:val="77A131E5"/>
    <w:rsid w:val="780F13C8"/>
    <w:rsid w:val="782A34EC"/>
    <w:rsid w:val="78EE203C"/>
    <w:rsid w:val="794F2439"/>
    <w:rsid w:val="79AA1A48"/>
    <w:rsid w:val="7A2A6BB4"/>
    <w:rsid w:val="7C2A3E3C"/>
    <w:rsid w:val="7C385448"/>
    <w:rsid w:val="7C447E2A"/>
    <w:rsid w:val="7CB3663D"/>
    <w:rsid w:val="7E551E92"/>
    <w:rsid w:val="7E6F3E6F"/>
    <w:rsid w:val="7EB251C3"/>
    <w:rsid w:val="7EDB48EB"/>
    <w:rsid w:val="7F12324E"/>
    <w:rsid w:val="7F6B423A"/>
    <w:rsid w:val="7F842ED7"/>
    <w:rsid w:val="7FD51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735</Words>
  <Characters>4196</Characters>
  <Lines>34</Lines>
  <Paragraphs>9</Paragraphs>
  <TotalTime>0</TotalTime>
  <ScaleCrop>false</ScaleCrop>
  <LinksUpToDate>false</LinksUpToDate>
  <CharactersWithSpaces>4922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陌桑</cp:lastModifiedBy>
  <dcterms:modified xsi:type="dcterms:W3CDTF">2022-03-01T04:29:41Z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RubyTemplateID" linkTarget="0">
    <vt:lpwstr>6</vt:lpwstr>
  </property>
  <property fmtid="{D5CDD505-2E9C-101B-9397-08002B2CF9AE}" pid="4" name="ICV">
    <vt:lpwstr>DA323F3217024EDD9C5DA3BDC36738CB</vt:lpwstr>
  </property>
</Properties>
</file>