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CAA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《小学语文教材古诗文选读》本科课程教学大纲</w:t>
      </w:r>
    </w:p>
    <w:p w14:paraId="3AF61AB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C3C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88C72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9AFB98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小学语文教材古诗文选读</w:t>
            </w:r>
          </w:p>
        </w:tc>
      </w:tr>
      <w:tr w14:paraId="23C6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CF91D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553851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Selected Ancient Poems and Prose Readings in Primary School Chinese Textbooks</w:t>
            </w:r>
          </w:p>
        </w:tc>
      </w:tr>
      <w:tr w14:paraId="75FE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4D4D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110C6A6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2130103</w:t>
            </w:r>
            <w:bookmarkEnd w:id="6"/>
          </w:p>
        </w:tc>
        <w:tc>
          <w:tcPr>
            <w:tcW w:w="2126" w:type="dxa"/>
            <w:gridSpan w:val="2"/>
            <w:vAlign w:val="center"/>
          </w:tcPr>
          <w:p w14:paraId="18128E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A99A19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ED0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49B54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0F7263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72" w:type="dxa"/>
            <w:vAlign w:val="center"/>
          </w:tcPr>
          <w:p w14:paraId="4A9EE54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87A1CE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3" w:type="dxa"/>
            <w:gridSpan w:val="2"/>
            <w:vAlign w:val="center"/>
          </w:tcPr>
          <w:p w14:paraId="3F742F6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9CB85F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29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B0BF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7260E30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23287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EBCE56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小学教育本科二年级</w:t>
            </w:r>
          </w:p>
        </w:tc>
      </w:tr>
      <w:tr w14:paraId="4697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634A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DDF1CB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6341BE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F4F26D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3DC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BC4B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20B05C5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自编教材</w:t>
            </w:r>
          </w:p>
        </w:tc>
        <w:tc>
          <w:tcPr>
            <w:tcW w:w="1413" w:type="dxa"/>
            <w:gridSpan w:val="2"/>
            <w:vAlign w:val="center"/>
          </w:tcPr>
          <w:p w14:paraId="31E2931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FC56BE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25BCFB5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91C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F7987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8B9ABD7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53FA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0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43CCF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B3183D2">
            <w:pPr>
              <w:pStyle w:val="14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《小学语文教材古诗文选读》是小学教育专业学科教育类选修课程。主要内容包括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古诗文的溯源与发展、小学教材中的古诗文、小学古诗文教学策略、古诗文教学与人格塑造等。</w:t>
            </w:r>
          </w:p>
          <w:p w14:paraId="5973415F">
            <w:pPr>
              <w:pStyle w:val="14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该课程的教学目标是学生能够了解我国古诗文发展的脉络，感受经典古诗文的魅力，对我国传统文化产生更浓厚的兴趣，进一步丰实个人的文学底蕴</w:t>
            </w:r>
            <w:r>
              <w:rPr>
                <w:rFonts w:hint="eastAsia"/>
                <w:lang w:eastAsia="zh-CN"/>
              </w:rPr>
              <w:t>。能更好地理解和运用</w:t>
            </w:r>
            <w:r>
              <w:rPr>
                <w:rFonts w:hint="eastAsia"/>
                <w:lang w:val="en-US" w:eastAsia="zh-CN"/>
              </w:rPr>
              <w:t>古诗文</w:t>
            </w:r>
            <w:r>
              <w:rPr>
                <w:rFonts w:hint="eastAsia"/>
                <w:lang w:eastAsia="zh-CN"/>
              </w:rPr>
              <w:t>语言文字，提高自身的道德修养和审美情趣，形成良好的个性和健全的人格。</w:t>
            </w: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>能够理解小学各年级教材选编古诗文的意</w:t>
            </w:r>
            <w:r>
              <w:rPr>
                <w:rFonts w:hint="eastAsia"/>
                <w:lang w:val="en-US" w:eastAsia="zh-CN"/>
              </w:rPr>
              <w:t>旨</w:t>
            </w:r>
            <w:r>
              <w:rPr>
                <w:rFonts w:hint="eastAsia"/>
              </w:rPr>
              <w:t>，发现古诗文独特的有人价值</w:t>
            </w:r>
            <w:r>
              <w:rPr>
                <w:rFonts w:hint="eastAsia"/>
                <w:lang w:eastAsia="zh-CN"/>
              </w:rPr>
              <w:t>。通过本课程学习，学生能够了解古诗文教学的现状，反思古诗文教学存在的问题。</w:t>
            </w:r>
            <w:r>
              <w:rPr>
                <w:rFonts w:hint="eastAsia"/>
                <w:lang w:val="en-US" w:eastAsia="zh-CN"/>
              </w:rPr>
              <w:t>学生在本课程的学习过程中</w:t>
            </w:r>
            <w:r>
              <w:rPr>
                <w:rFonts w:hint="eastAsia"/>
              </w:rPr>
              <w:t>能够掌握古诗文教学的策略与方法，</w:t>
            </w:r>
            <w:r>
              <w:rPr>
                <w:rFonts w:hint="eastAsia"/>
                <w:lang w:val="en-US" w:eastAsia="zh-CN"/>
              </w:rPr>
              <w:t>并能</w:t>
            </w:r>
            <w:r>
              <w:rPr>
                <w:rFonts w:hint="eastAsia"/>
              </w:rPr>
              <w:t>结合古诗文的特点和小学生的心理特征进行教学设计。</w:t>
            </w:r>
          </w:p>
        </w:tc>
      </w:tr>
      <w:tr w14:paraId="59FD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B6FEF9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D1AB04D">
            <w:pPr>
              <w:pStyle w:val="14"/>
              <w:widowControl w:val="0"/>
              <w:jc w:val="both"/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ge">
                    <wp:posOffset>1216660</wp:posOffset>
                  </wp:positionV>
                  <wp:extent cx="696595" cy="304165"/>
                  <wp:effectExtent l="0" t="0" r="0" b="0"/>
                  <wp:wrapNone/>
                  <wp:docPr id="1" name="图片 1" descr="87b1fbd1221b5c59be28e86dabf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b1fbd1221b5c59be28e86dabf20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2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本课程适合</w:t>
            </w:r>
            <w:r>
              <w:rPr>
                <w:rFonts w:hint="eastAsia"/>
                <w:lang w:val="en-US" w:eastAsia="zh-CN"/>
              </w:rPr>
              <w:t>小学教育本科二年级</w:t>
            </w:r>
            <w:r>
              <w:rPr>
                <w:rFonts w:hint="eastAsia"/>
              </w:rPr>
              <w:t>。学生</w:t>
            </w:r>
            <w:r>
              <w:rPr>
                <w:rFonts w:hint="eastAsia"/>
                <w:lang w:val="en-US" w:eastAsia="zh-CN"/>
              </w:rPr>
              <w:t>了解中国古代诗歌的发展历史，</w:t>
            </w:r>
            <w:r>
              <w:rPr>
                <w:rFonts w:hint="eastAsia"/>
              </w:rPr>
              <w:t>能够掌握</w:t>
            </w:r>
            <w:r>
              <w:rPr>
                <w:rFonts w:hint="eastAsia"/>
                <w:lang w:val="en-US" w:eastAsia="zh-CN"/>
              </w:rPr>
              <w:t>小学教材中</w:t>
            </w:r>
            <w:r>
              <w:rPr>
                <w:rFonts w:hint="eastAsia"/>
              </w:rPr>
              <w:t>古诗文教学的策略与方法，能结合古诗文的特点和小学生的心理特征进行教学设计。</w:t>
            </w:r>
          </w:p>
        </w:tc>
      </w:tr>
      <w:tr w14:paraId="1572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9B3C5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4923C1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7A4305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641350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20250201</w:t>
            </w:r>
          </w:p>
        </w:tc>
      </w:tr>
      <w:tr w14:paraId="77B8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601C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3C92F6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D03930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2F4813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472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FFB71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364C1F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BF0F66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241C7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7ED388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EAE8AC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E16A73D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8A9B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8095FD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A5FF8D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17934F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887C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DD0305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0CEFEA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6E8F84F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通过本课程学习，学生能够了解我国古诗文发展的脉络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73AAC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BC97CBE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735B8A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BB7FA4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通过本课程学习，学生能够理解小学各年级教材选编古诗文的意图，发现古诗文独特的育人价值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33922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1C8441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4CA111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E0B568E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通过本课程学习，学生能够了解古诗文教学的现状，反思古诗文教学存在的问题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2F14C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4D4A03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C16B67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2D5123A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通过本课程学习，学生能够掌握古诗文教学的策略与方法，能结合古诗文的特点和小学生的心理特征进行教学设计。</w:t>
            </w:r>
          </w:p>
        </w:tc>
      </w:tr>
      <w:tr w14:paraId="6793A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24BCC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BE835B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8D111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7E388D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通过本课程学习，学生能够感受经典古诗文的魅力，对我国传统文化产生更浓厚的兴趣，进一步丰实个人的文学底蕴。</w:t>
            </w:r>
          </w:p>
        </w:tc>
      </w:tr>
      <w:tr w14:paraId="7165A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E5786E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5CEBD7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EB4AB2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通过本课程学习，学生能更好地理解和运用祖国的语言文字，提高自身的道德修养和审美情趣，形成良好的个性和健全的人格。</w:t>
            </w:r>
          </w:p>
        </w:tc>
      </w:tr>
    </w:tbl>
    <w:p w14:paraId="5925DA61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0E6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4683FCC">
            <w:pPr>
              <w:pStyle w:val="14"/>
              <w:widowControl w:val="0"/>
              <w:ind w:firstLine="422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</w:rPr>
              <w:t>LO1</w:t>
            </w:r>
            <w:r>
              <w:rPr>
                <w:rFonts w:hint="eastAsia" w:ascii="宋体" w:hAnsi="宋体"/>
                <w:b/>
                <w:bCs w:val="0"/>
              </w:rPr>
              <w:t>：师德规范。</w:t>
            </w:r>
            <w:r>
              <w:rPr>
                <w:rFonts w:hint="eastAsia"/>
                <w:kern w:val="2"/>
              </w:rPr>
              <w:t>掌握中国特色社会主义基本理论，践行社会主义核心价值观，具有坚定的政治立场，具有依法执教意识，坚持立德树人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5A089002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理想信念：学习贯彻习近平新时代中国特色社会主义思想，践行社会主义核心价值观，形成对中国特色社会主义的思想认同、政治认同、理论认同和情感认同，铸牢中华民族共同体意识，在教书育人实践中贯彻党的教育方针，爱党爱国，奉献社会，富有爱心，自觉传承和弘扬雷锋精神，具有服务社会的意愿和行动，立志成为有理想信念、有道德情操、有扎实学识、有仁爱之心的好教师。</w:t>
            </w:r>
          </w:p>
        </w:tc>
      </w:tr>
      <w:tr w14:paraId="276E3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39F440B">
            <w:pPr>
              <w:pStyle w:val="14"/>
              <w:widowControl w:val="0"/>
              <w:ind w:firstLine="422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</w:rPr>
              <w:t>LO3</w:t>
            </w:r>
            <w:r>
              <w:rPr>
                <w:rFonts w:hint="eastAsia" w:ascii="宋体" w:hAnsi="宋体"/>
                <w:b/>
                <w:bCs w:val="0"/>
              </w:rPr>
              <w:t>：知识整合。</w:t>
            </w:r>
            <w:r>
              <w:rPr>
                <w:rFonts w:hint="eastAsia" w:ascii="宋体" w:hAnsi="宋体"/>
                <w:bCs/>
              </w:rPr>
              <w:t>具有较好的人文与科学素养，了解小学各学科基本知识、基本原理和基本技能，理解学科知识体系基本思想和方法，具有一定的综合运用学科知识的能力。了解学科整合在小学教育中的价值，了解所教学科与其他学科、社会实践、小学生生活实践之间的联系。</w:t>
            </w:r>
          </w:p>
          <w:p w14:paraId="0780197C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fldChar w:fldCharType="begin"/>
            </w:r>
            <w:r>
              <w:rPr>
                <w:rFonts w:hint="eastAsia" w:ascii="宋体" w:hAnsi="宋体"/>
                <w:bCs/>
              </w:rPr>
              <w:instrText xml:space="preserve"> = 2 \* GB3 </w:instrText>
            </w:r>
            <w:r>
              <w:rPr>
                <w:rFonts w:hint="eastAsia" w:ascii="宋体" w:hAnsi="宋体"/>
                <w:bCs/>
              </w:rPr>
              <w:fldChar w:fldCharType="separate"/>
            </w: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hint="eastAsia" w:ascii="宋体" w:hAnsi="宋体"/>
                <w:bCs/>
              </w:rPr>
              <w:fldChar w:fldCharType="end"/>
            </w:r>
            <w:r>
              <w:rPr>
                <w:rFonts w:hint="eastAsia" w:ascii="宋体" w:hAnsi="宋体"/>
                <w:bCs/>
              </w:rPr>
              <w:t>专业知识：掌握所教学科的基本知识、基本原理和基本技能，理解学科核心素养内涵，了解学科知识体系的基本思想和方法，并具备一定的其它学科基本知识，具有跨学科知识结构，能理解并初步应用学习科学相关知识，能整合形成学科教学知识，并初步习得基于核心素养的学习指导方法和策略。</w:t>
            </w:r>
          </w:p>
        </w:tc>
      </w:tr>
      <w:tr w14:paraId="3D40F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26723C">
            <w:pPr>
              <w:pStyle w:val="14"/>
              <w:widowControl w:val="0"/>
              <w:ind w:firstLine="422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</w:rPr>
              <w:t>LO7</w:t>
            </w:r>
            <w:r>
              <w:rPr>
                <w:rFonts w:hint="eastAsia" w:ascii="宋体" w:hAnsi="宋体"/>
                <w:b/>
                <w:bCs w:val="0"/>
              </w:rPr>
              <w:t>：综合育人。</w:t>
            </w:r>
            <w:r>
              <w:rPr>
                <w:rFonts w:hint="eastAsia" w:ascii="宋体" w:hAnsi="宋体"/>
                <w:bCs/>
              </w:rPr>
              <w:t>树立以人为本，德育为先理念，掌握育人基本知识与技能，理解学科育人价值。</w:t>
            </w:r>
          </w:p>
          <w:p w14:paraId="59CBCFB8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育人实践：具有良好的卫生习惯，能够充分利用多种教育契机，有机结合学科教学进行育人活动，组织开展主题教育、少先队、社团等学校和班队组织的各项活动，学会审美，热爱劳动，综合利用小学、家庭和社区各种资源全面育人，促进学生全面、健康发展。</w:t>
            </w:r>
          </w:p>
        </w:tc>
      </w:tr>
      <w:tr w14:paraId="51141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8654FF9">
            <w:pPr>
              <w:pStyle w:val="14"/>
              <w:widowControl w:val="0"/>
              <w:ind w:firstLine="422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</w:rPr>
              <w:t>LO8</w:t>
            </w:r>
            <w:r>
              <w:rPr>
                <w:rFonts w:hint="eastAsia" w:ascii="宋体" w:hAnsi="宋体"/>
                <w:b/>
                <w:bCs w:val="0"/>
              </w:rPr>
              <w:t>：自主学习。</w:t>
            </w:r>
            <w:r>
              <w:rPr>
                <w:rFonts w:cs="Times New Roman"/>
                <w:bCs/>
                <w:kern w:val="2"/>
                <w:szCs w:val="32"/>
              </w:rPr>
              <w:t>能根据环境需要确定自己的学习目标，并主动地通过搜集信息、分析信息、讨论、实践、质疑、创造等方法来实现学习目标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1C54AF4B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①熟悉专业发展核心内容和发展阶段路径，掌握国内外小学教育改革与发展动态，了解教师专业发展的基本规律，能够主动适应时代发展要求，能够结合就业目标制订自身学习和专业发展规划。</w:t>
            </w:r>
          </w:p>
        </w:tc>
      </w:tr>
      <w:tr w14:paraId="152E8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C371025">
            <w:pPr>
              <w:pStyle w:val="14"/>
              <w:widowControl w:val="0"/>
              <w:ind w:firstLine="422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LO10</w:t>
            </w:r>
            <w:r>
              <w:rPr>
                <w:rFonts w:hint="eastAsia" w:ascii="宋体" w:hAnsi="宋体"/>
                <w:b/>
                <w:bCs w:val="0"/>
              </w:rPr>
              <w:t>：反思研究。</w:t>
            </w:r>
            <w:r>
              <w:t>理解教师是反思</w:t>
            </w:r>
            <w:r>
              <w:rPr>
                <w:rFonts w:hint="eastAsia"/>
              </w:rPr>
              <w:t>、</w:t>
            </w:r>
            <w:r>
              <w:t>实践者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kern w:val="2"/>
              </w:rPr>
              <w:t>初步掌握和运用反思方法和技能，研究、解决教育教学实践问题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76108F7F">
            <w:pPr>
              <w:pStyle w:val="14"/>
              <w:widowControl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问题解决：有质疑、创新意识和团队精神，运用批判性思维方法，养成从学生学习、课程教学、学科理解等不同角度反思分析问题的习惯，掌握教育实践研究的方法和指导学生探究学习的技能，研究并解决小学教育教学工作中的问题。</w:t>
            </w:r>
          </w:p>
        </w:tc>
      </w:tr>
    </w:tbl>
    <w:p w14:paraId="7EC0E38D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934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40B6D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AC27A4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BA0C2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492ED3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8E706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D83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F3A42B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86609E9">
            <w:pPr>
              <w:pStyle w:val="14"/>
              <w:rPr>
                <w:rFonts w:hint="eastAsia" w:ascii="Cambria Math" w:hAnsi="Cambria Math" w:cs="Cambria Math"/>
                <w:bCs/>
              </w:rPr>
            </w:pPr>
            <w:r>
              <w:rPr>
                <w:rFonts w:hint="eastAsia" w:ascii="Cambria Math" w:hAnsi="Cambria Math" w:cs="Cambria Math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380C63">
            <w:pPr>
              <w:pStyle w:val="14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6006FBD0">
            <w:pPr>
              <w:pStyle w:val="14"/>
              <w:jc w:val="left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5.</w:t>
            </w:r>
            <w:r>
              <w:rPr>
                <w:rFonts w:hint="eastAsia" w:ascii="宋体" w:hAnsi="宋体"/>
                <w:bCs/>
              </w:rPr>
              <w:t>通过本课程学习，学生能够感受经典古诗文的魅力，对我国传统文化产生更浓厚的兴趣，进一步丰实个人的文学底蕴。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B34D3BD">
            <w:pPr>
              <w:pStyle w:val="14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100%</w:t>
            </w:r>
          </w:p>
        </w:tc>
      </w:tr>
      <w:tr w14:paraId="2386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CA733B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07C483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Cambria Math" w:hAnsi="Cambria Math" w:cs="Cambria Math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B3034E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364496F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通过本课程学习，学生能够了解我国古诗文发展的脉络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8965D52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50%</w:t>
            </w:r>
          </w:p>
        </w:tc>
      </w:tr>
      <w:tr w14:paraId="055A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11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7CDA18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245CBAE8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5D088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6323979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>2.通过本课程学习，学生能够理解小学各年级教材选编古诗文的意图，发现古诗文独特的育人价值。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EFF8EE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50%</w:t>
            </w:r>
          </w:p>
        </w:tc>
      </w:tr>
      <w:tr w14:paraId="594C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06FFFE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A58786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Cambria Math" w:hAnsi="Cambria Math" w:cs="Cambria Math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8F6097D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4C4382A0">
            <w:pPr>
              <w:pStyle w:val="14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4.通过本课程学习，学生能够掌握古诗文教学的策略与方法，能结合古诗文的特点和小学生的心理特征进行教学设计。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717E0C7">
            <w:pPr>
              <w:pStyle w:val="14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0%</w:t>
            </w:r>
          </w:p>
        </w:tc>
      </w:tr>
      <w:tr w14:paraId="11AA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16CFA51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F3547B9">
            <w:pPr>
              <w:pStyle w:val="14"/>
              <w:rPr>
                <w:rFonts w:hint="eastAsia"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7A7B3AC">
            <w:pPr>
              <w:pStyle w:val="14"/>
              <w:rPr>
                <w:rFonts w:ascii="宋体" w:hAnsi="宋体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72CA72AA">
            <w:pPr>
              <w:pStyle w:val="14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6.</w:t>
            </w:r>
            <w:r>
              <w:rPr>
                <w:rFonts w:hint="eastAsia" w:ascii="宋体" w:hAnsi="宋体"/>
                <w:bCs/>
              </w:rPr>
              <w:t>通过本课程学习，学生能更好地理解和运用祖国的语言文字，提高自身的道德修养和审美情趣，形成良好的个性和健全的人格。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616A15C">
            <w:pPr>
              <w:pStyle w:val="14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100%</w:t>
            </w:r>
          </w:p>
        </w:tc>
      </w:tr>
      <w:tr w14:paraId="1305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442CF06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C78ED4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F40FEB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3FE73BF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>3.通过本课程学习，学生能够了解古诗文教学的现状，反思古诗文教学存在的问题。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D46A9F7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100%</w:t>
            </w:r>
          </w:p>
        </w:tc>
      </w:tr>
    </w:tbl>
    <w:p w14:paraId="35791C7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52A4A78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063"/>
        <w:gridCol w:w="2675"/>
        <w:gridCol w:w="1622"/>
      </w:tblGrid>
      <w:tr w14:paraId="6077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19239A66">
            <w:pPr>
              <w:widowControl w:val="0"/>
              <w:snapToGrid w:val="0"/>
              <w:spacing w:line="288" w:lineRule="auto"/>
              <w:ind w:right="28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学时</w:t>
            </w:r>
          </w:p>
        </w:tc>
        <w:tc>
          <w:tcPr>
            <w:tcW w:w="30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B56A0B">
            <w:pPr>
              <w:widowControl w:val="0"/>
              <w:snapToGrid w:val="0"/>
              <w:spacing w:line="288" w:lineRule="auto"/>
              <w:ind w:right="28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教学内容</w:t>
            </w:r>
          </w:p>
        </w:tc>
        <w:tc>
          <w:tcPr>
            <w:tcW w:w="26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1CC80C">
            <w:pPr>
              <w:widowControl w:val="0"/>
              <w:snapToGrid w:val="0"/>
              <w:spacing w:line="288" w:lineRule="auto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目标与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162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235BFB4">
            <w:pPr>
              <w:widowControl w:val="0"/>
              <w:snapToGrid w:val="0"/>
              <w:spacing w:line="288" w:lineRule="auto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难点</w:t>
            </w:r>
          </w:p>
        </w:tc>
      </w:tr>
      <w:tr w14:paraId="699B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42728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第一章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古诗文的溯源与发展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9E8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古诗文的起源与历史背景：包括先秦诗歌的起源、汉代的文学繁荣，以及唐宋的诗歌全盛期。</w:t>
            </w:r>
          </w:p>
          <w:p w14:paraId="4ACA8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古诗文的形式与风格：如诗、词、曲等文学形式的发展及其在不同历史时期的特点。</w:t>
            </w:r>
          </w:p>
          <w:p w14:paraId="38EC0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古诗文的经典作品：通过代表性诗人的作品，展示古诗文的艺术成就和文化价值。</w:t>
            </w:r>
          </w:p>
          <w:p w14:paraId="28F7B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古诗文对后代文学的影响：探讨古诗文对后来的文学创作、文化传承及教育的深远影响。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FDE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知识目标：学生了解古诗文的起源与发展，掌握古诗文的基本形式和内容，知晓古代文学的发展脉络。</w:t>
            </w:r>
          </w:p>
          <w:p w14:paraId="0C851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能力目标：通过对古诗文的学习，学生培养鉴赏能力和分析能力，学生激发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对中国传统文化的兴趣。</w:t>
            </w:r>
          </w:p>
          <w:p w14:paraId="491E1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情感目标：通过古诗文的学习，学生增强文化自信，激发其传承中华文化的责任感。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C13A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重点：古诗文的起源、主要发展阶段，以及重要的文学形式（如诗、词等）。</w:t>
            </w:r>
          </w:p>
          <w:p w14:paraId="66EB5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难点：如何将古诗文的历史背景与文学创作的实际应用联系起来，学生培养对古诗文的深度理解和鉴赏能力。</w:t>
            </w:r>
          </w:p>
          <w:p w14:paraId="673D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</w:p>
        </w:tc>
      </w:tr>
      <w:tr w14:paraId="202B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AF2FA5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小学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教材中的古诗文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86A1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小学语文教材中古诗文的选编原则：依据文学性、教育性和学生的接受能力来选择和组织古诗文。</w:t>
            </w:r>
          </w:p>
          <w:p w14:paraId="3D266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小学教材中的古诗文分析：对经典的古诗文篇目进行分析，了解其思想内容和艺术特色。</w:t>
            </w:r>
          </w:p>
          <w:p w14:paraId="7B174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课文解读与拓展：结合教材内容，扩展背景知识，帮助学生深刻理解每篇诗文的内涵。</w:t>
            </w:r>
          </w:p>
          <w:p w14:paraId="4921D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古诗文与其他学科的结合：通过跨学科的方式，将古诗文与其他学科知识融合，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增强学习的综合性。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C3C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知识目标：熟悉并掌握小学语文教材中各类古诗文的内容、形式和价值。</w:t>
            </w:r>
          </w:p>
          <w:p w14:paraId="79CA8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能力目标：学生通过课文提高分析理解古诗文的能力，学生能够通过教材内容激发阅读兴趣。</w:t>
            </w:r>
          </w:p>
          <w:p w14:paraId="39F2B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情感目标：通过教材中的古诗文，学生体会中国古代文化的魅力，激发对传统文学的热爱。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33B61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重点：深入分析教材中的古诗文篇目，并与学生的生活经验相结合，提高理解能力。</w:t>
            </w:r>
          </w:p>
          <w:p w14:paraId="34119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难点：学生如何从教材内容中汲取更多的文化滋养，并拓展到生活和其他学科的结合。</w:t>
            </w:r>
          </w:p>
        </w:tc>
      </w:tr>
      <w:tr w14:paraId="0FE1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BE93D7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小学古诗文教学策略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5A9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小学古诗文教学的基本方法：包括诵读法、讲解法、情境法等。</w:t>
            </w:r>
          </w:p>
          <w:p w14:paraId="536BF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小学古诗文教学中的多媒体应用：如何利用现代技术手段，提升古诗文教学的趣味性与有效性。</w:t>
            </w:r>
          </w:p>
          <w:p w14:paraId="236D1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以情境教学为主线，学生通过实际场景理解古诗文的内涵。</w:t>
            </w:r>
          </w:p>
          <w:p w14:paraId="6E56D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通过小组讨论、角色扮演等方式，学生提升参与感与合作能力。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57A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知识目标：掌握并灵活运用适合小学生的古诗文教学策略，了解不同教学方法的优势与应用。</w:t>
            </w:r>
          </w:p>
          <w:p w14:paraId="30F74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能力目标：能够根据不同的古诗文内容，设计符合学生认知发展的教学活动，学生提高古诗文阅读和理解能力。</w:t>
            </w:r>
          </w:p>
          <w:p w14:paraId="3A3A0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情感目标：通过创新的教学策略，学生激发学习古诗文的兴趣，培养团队合作精神与表达能力。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6F59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重点：情境教学与多媒体手段的有效结合，学生促进主动参与。</w:t>
            </w:r>
          </w:p>
          <w:p w14:paraId="038FE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难点：如何根据学生年龄特点设计适宜的教学策略，让学生在愉快的氛围中掌握古诗文。</w:t>
            </w:r>
          </w:p>
        </w:tc>
      </w:tr>
      <w:tr w14:paraId="2A2C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0527D0F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第四章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古诗文教学与人格塑造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4BFC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古诗文的思想性：通过古诗文作品中的人文思想、伦理道德、人生哲理等方面，学生形成正确的人生观和价值观。</w:t>
            </w:r>
          </w:p>
          <w:p w14:paraId="6C8BA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古诗文的情感教育：通过朗读和解读古诗文，学生培养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情感认知和情感表达能力。</w:t>
            </w:r>
          </w:p>
          <w:p w14:paraId="51DFF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古诗文与品德教育：如何通过古诗文教学，促进道德修养和人格发展。</w:t>
            </w:r>
          </w:p>
          <w:p w14:paraId="13426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诗文中的忠诚、勇敢、仁爱、节俭等美德的传递与塑造。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AE33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知识目标：了解古诗文对学生思想道德教育的作用，掌握通过古诗文教学进行人格塑造的策略。</w:t>
            </w:r>
          </w:p>
          <w:p w14:paraId="7DFCF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能力目标：通过古诗文的教学活动，学生形成积极向上的人生观、价值观与道德观，提升情感认知和品德修养。</w:t>
            </w:r>
          </w:p>
          <w:p w14:paraId="13A24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情感目标：学生激发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对美好品德的追求，通过古诗文的学习培养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对传统文化的尊重与热爱。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2FD95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重点：通过古诗文传递的思想道德内涵，学生人格和品德的塑造。</w:t>
            </w:r>
          </w:p>
          <w:p w14:paraId="11860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2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难点：如何通过古诗文教学引导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</w:rPr>
              <w:t>情感认知和道德修养，并有效融入日常生活中的实践。</w:t>
            </w:r>
          </w:p>
        </w:tc>
      </w:tr>
      <w:bookmarkEnd w:id="0"/>
      <w:bookmarkEnd w:id="1"/>
    </w:tbl>
    <w:p w14:paraId="2147C269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64"/>
        <w:gridCol w:w="850"/>
        <w:gridCol w:w="788"/>
        <w:gridCol w:w="812"/>
        <w:gridCol w:w="800"/>
        <w:gridCol w:w="800"/>
        <w:gridCol w:w="762"/>
      </w:tblGrid>
      <w:tr w14:paraId="5B6B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66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9124594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EE19E33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4C1B2C52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08E301B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12" w:space="0"/>
            </w:tcBorders>
            <w:vAlign w:val="center"/>
          </w:tcPr>
          <w:p w14:paraId="3D76F23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812" w:type="dxa"/>
            <w:tcBorders>
              <w:top w:val="single" w:color="auto" w:sz="12" w:space="0"/>
            </w:tcBorders>
            <w:vAlign w:val="center"/>
          </w:tcPr>
          <w:p w14:paraId="214BE64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single" w:color="auto" w:sz="12" w:space="0"/>
            </w:tcBorders>
            <w:vAlign w:val="center"/>
          </w:tcPr>
          <w:p w14:paraId="39B6271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single" w:color="auto" w:sz="12" w:space="0"/>
            </w:tcBorders>
            <w:vAlign w:val="center"/>
          </w:tcPr>
          <w:p w14:paraId="3283D8D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A6733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6225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664" w:type="dxa"/>
            <w:tcBorders>
              <w:left w:val="single" w:color="auto" w:sz="12" w:space="0"/>
            </w:tcBorders>
            <w:vAlign w:val="bottom"/>
          </w:tcPr>
          <w:p w14:paraId="0BCB3975">
            <w:pPr>
              <w:widowControl w:val="0"/>
              <w:snapToGrid w:val="0"/>
              <w:spacing w:line="288" w:lineRule="auto"/>
              <w:ind w:right="28" w:rightChars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第一章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古诗文的溯源与发展</w:t>
            </w:r>
          </w:p>
        </w:tc>
        <w:tc>
          <w:tcPr>
            <w:tcW w:w="850" w:type="dxa"/>
            <w:vAlign w:val="center"/>
          </w:tcPr>
          <w:p w14:paraId="6482062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788" w:type="dxa"/>
            <w:vAlign w:val="center"/>
          </w:tcPr>
          <w:p w14:paraId="4E377F53">
            <w:pPr>
              <w:pStyle w:val="14"/>
            </w:pPr>
          </w:p>
        </w:tc>
        <w:tc>
          <w:tcPr>
            <w:tcW w:w="812" w:type="dxa"/>
            <w:vAlign w:val="center"/>
          </w:tcPr>
          <w:p w14:paraId="5174A0C7">
            <w:pPr>
              <w:pStyle w:val="14"/>
            </w:pPr>
          </w:p>
        </w:tc>
        <w:tc>
          <w:tcPr>
            <w:tcW w:w="800" w:type="dxa"/>
            <w:vAlign w:val="center"/>
          </w:tcPr>
          <w:p w14:paraId="6197FE0F">
            <w:pPr>
              <w:pStyle w:val="14"/>
            </w:pPr>
          </w:p>
        </w:tc>
        <w:tc>
          <w:tcPr>
            <w:tcW w:w="800" w:type="dxa"/>
            <w:vAlign w:val="center"/>
          </w:tcPr>
          <w:p w14:paraId="12D95FB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762" w:type="dxa"/>
            <w:tcBorders>
              <w:right w:val="single" w:color="auto" w:sz="12" w:space="0"/>
            </w:tcBorders>
            <w:vAlign w:val="center"/>
          </w:tcPr>
          <w:p w14:paraId="2085DDE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A40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664" w:type="dxa"/>
            <w:tcBorders>
              <w:left w:val="single" w:color="auto" w:sz="12" w:space="0"/>
            </w:tcBorders>
            <w:vAlign w:val="bottom"/>
          </w:tcPr>
          <w:p w14:paraId="56EBF2D9">
            <w:pPr>
              <w:widowControl w:val="0"/>
              <w:snapToGrid w:val="0"/>
              <w:spacing w:line="288" w:lineRule="auto"/>
              <w:ind w:right="28" w:rightChars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第二章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：小学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教材中的古诗文</w:t>
            </w:r>
          </w:p>
        </w:tc>
        <w:tc>
          <w:tcPr>
            <w:tcW w:w="850" w:type="dxa"/>
            <w:vAlign w:val="center"/>
          </w:tcPr>
          <w:p w14:paraId="7ADFE3A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788" w:type="dxa"/>
            <w:vAlign w:val="center"/>
          </w:tcPr>
          <w:p w14:paraId="3F58474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2" w:type="dxa"/>
            <w:vAlign w:val="center"/>
          </w:tcPr>
          <w:p w14:paraId="0F147AA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00" w:type="dxa"/>
            <w:vAlign w:val="center"/>
          </w:tcPr>
          <w:p w14:paraId="4C15050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00" w:type="dxa"/>
            <w:vAlign w:val="center"/>
          </w:tcPr>
          <w:p w14:paraId="5F01B6D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762" w:type="dxa"/>
            <w:tcBorders>
              <w:right w:val="single" w:color="auto" w:sz="12" w:space="0"/>
            </w:tcBorders>
            <w:vAlign w:val="center"/>
          </w:tcPr>
          <w:p w14:paraId="745E30BF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B9F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664" w:type="dxa"/>
            <w:tcBorders>
              <w:left w:val="single" w:color="auto" w:sz="12" w:space="0"/>
            </w:tcBorders>
            <w:vAlign w:val="bottom"/>
          </w:tcPr>
          <w:p w14:paraId="274ECDDC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第三章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小学古诗文教学策略</w:t>
            </w:r>
          </w:p>
        </w:tc>
        <w:tc>
          <w:tcPr>
            <w:tcW w:w="850" w:type="dxa"/>
            <w:vAlign w:val="center"/>
          </w:tcPr>
          <w:p w14:paraId="589C5EFA">
            <w:pPr>
              <w:pStyle w:val="14"/>
            </w:pPr>
          </w:p>
        </w:tc>
        <w:tc>
          <w:tcPr>
            <w:tcW w:w="788" w:type="dxa"/>
            <w:vAlign w:val="center"/>
          </w:tcPr>
          <w:p w14:paraId="2920B45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2" w:type="dxa"/>
            <w:vAlign w:val="center"/>
          </w:tcPr>
          <w:p w14:paraId="699245F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00" w:type="dxa"/>
            <w:vAlign w:val="center"/>
          </w:tcPr>
          <w:p w14:paraId="6E4C1C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00" w:type="dxa"/>
            <w:vAlign w:val="center"/>
          </w:tcPr>
          <w:p w14:paraId="452E7B5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762" w:type="dxa"/>
            <w:tcBorders>
              <w:right w:val="single" w:color="auto" w:sz="12" w:space="0"/>
            </w:tcBorders>
            <w:vAlign w:val="center"/>
          </w:tcPr>
          <w:p w14:paraId="166036F9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0A7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664" w:type="dxa"/>
            <w:tcBorders>
              <w:left w:val="single" w:color="auto" w:sz="12" w:space="0"/>
            </w:tcBorders>
            <w:vAlign w:val="bottom"/>
          </w:tcPr>
          <w:p w14:paraId="40062E37">
            <w:pPr>
              <w:widowControl w:val="0"/>
              <w:snapToGrid w:val="0"/>
              <w:spacing w:line="288" w:lineRule="auto"/>
              <w:ind w:right="28" w:rightChars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第四章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古诗文教学与人格塑造</w:t>
            </w:r>
          </w:p>
        </w:tc>
        <w:tc>
          <w:tcPr>
            <w:tcW w:w="850" w:type="dxa"/>
            <w:vAlign w:val="center"/>
          </w:tcPr>
          <w:p w14:paraId="7C897A93">
            <w:pPr>
              <w:pStyle w:val="14"/>
            </w:pPr>
          </w:p>
        </w:tc>
        <w:tc>
          <w:tcPr>
            <w:tcW w:w="788" w:type="dxa"/>
            <w:vAlign w:val="center"/>
          </w:tcPr>
          <w:p w14:paraId="2D42ABD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12" w:type="dxa"/>
            <w:vAlign w:val="center"/>
          </w:tcPr>
          <w:p w14:paraId="3209F7F3">
            <w:pPr>
              <w:pStyle w:val="14"/>
            </w:pPr>
          </w:p>
        </w:tc>
        <w:tc>
          <w:tcPr>
            <w:tcW w:w="800" w:type="dxa"/>
            <w:vAlign w:val="center"/>
          </w:tcPr>
          <w:p w14:paraId="566E17E1">
            <w:pPr>
              <w:pStyle w:val="14"/>
            </w:pPr>
          </w:p>
        </w:tc>
        <w:tc>
          <w:tcPr>
            <w:tcW w:w="800" w:type="dxa"/>
            <w:vAlign w:val="center"/>
          </w:tcPr>
          <w:p w14:paraId="346E5B0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762" w:type="dxa"/>
            <w:tcBorders>
              <w:right w:val="single" w:color="auto" w:sz="12" w:space="0"/>
            </w:tcBorders>
            <w:vAlign w:val="center"/>
          </w:tcPr>
          <w:p w14:paraId="297E4D8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6A57BFBB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39"/>
        <w:gridCol w:w="2288"/>
        <w:gridCol w:w="1738"/>
        <w:gridCol w:w="725"/>
        <w:gridCol w:w="669"/>
        <w:gridCol w:w="717"/>
      </w:tblGrid>
      <w:tr w14:paraId="65CD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FC59A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88" w:type="dxa"/>
            <w:vMerge w:val="restart"/>
            <w:tcBorders>
              <w:top w:val="single" w:color="auto" w:sz="12" w:space="0"/>
            </w:tcBorders>
            <w:vAlign w:val="center"/>
          </w:tcPr>
          <w:p w14:paraId="6B03CB2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BB83FA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C8E90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071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39" w:type="dxa"/>
            <w:vMerge w:val="continue"/>
            <w:tcBorders>
              <w:left w:val="single" w:color="auto" w:sz="12" w:space="0"/>
            </w:tcBorders>
          </w:tcPr>
          <w:p w14:paraId="3DBC24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88" w:type="dxa"/>
            <w:vMerge w:val="continue"/>
          </w:tcPr>
          <w:p w14:paraId="19773BA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38E551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92C134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50C9F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6D8864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C8C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39" w:type="dxa"/>
            <w:tcBorders>
              <w:left w:val="single" w:color="auto" w:sz="12" w:space="0"/>
            </w:tcBorders>
            <w:vAlign w:val="bottom"/>
          </w:tcPr>
          <w:p w14:paraId="77DF4581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古诗文的溯源与发展</w:t>
            </w:r>
          </w:p>
        </w:tc>
        <w:tc>
          <w:tcPr>
            <w:tcW w:w="2288" w:type="dxa"/>
            <w:vAlign w:val="center"/>
          </w:tcPr>
          <w:p w14:paraId="604DE6B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</w:t>
            </w:r>
          </w:p>
        </w:tc>
        <w:tc>
          <w:tcPr>
            <w:tcW w:w="1738" w:type="dxa"/>
            <w:vAlign w:val="center"/>
          </w:tcPr>
          <w:p w14:paraId="05D3D5FE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基本理论选择题</w:t>
            </w:r>
          </w:p>
        </w:tc>
        <w:tc>
          <w:tcPr>
            <w:tcW w:w="725" w:type="dxa"/>
            <w:vAlign w:val="center"/>
          </w:tcPr>
          <w:p w14:paraId="10ED3EE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9" w:type="dxa"/>
            <w:vAlign w:val="center"/>
          </w:tcPr>
          <w:p w14:paraId="12F9FCE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44F81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4ED9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39" w:type="dxa"/>
            <w:tcBorders>
              <w:left w:val="single" w:color="auto" w:sz="12" w:space="0"/>
            </w:tcBorders>
            <w:vAlign w:val="bottom"/>
          </w:tcPr>
          <w:p w14:paraId="0BEDDBF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小学教材中的古诗文</w:t>
            </w:r>
          </w:p>
        </w:tc>
        <w:tc>
          <w:tcPr>
            <w:tcW w:w="2288" w:type="dxa"/>
            <w:vAlign w:val="center"/>
          </w:tcPr>
          <w:p w14:paraId="3CDE8BB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讲授、案例教学、分组讨论</w:t>
            </w:r>
          </w:p>
        </w:tc>
        <w:tc>
          <w:tcPr>
            <w:tcW w:w="1738" w:type="dxa"/>
            <w:vAlign w:val="center"/>
          </w:tcPr>
          <w:p w14:paraId="3919BB6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案例分析题</w:t>
            </w:r>
          </w:p>
        </w:tc>
        <w:tc>
          <w:tcPr>
            <w:tcW w:w="725" w:type="dxa"/>
            <w:vAlign w:val="center"/>
          </w:tcPr>
          <w:p w14:paraId="732982B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69" w:type="dxa"/>
            <w:vAlign w:val="center"/>
          </w:tcPr>
          <w:p w14:paraId="6B7A679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D3D14B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</w:tr>
      <w:tr w14:paraId="0243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39" w:type="dxa"/>
            <w:tcBorders>
              <w:left w:val="single" w:color="auto" w:sz="12" w:space="0"/>
            </w:tcBorders>
            <w:vAlign w:val="bottom"/>
          </w:tcPr>
          <w:p w14:paraId="18D8CC36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小学古诗文教学策略</w:t>
            </w:r>
          </w:p>
        </w:tc>
        <w:tc>
          <w:tcPr>
            <w:tcW w:w="2288" w:type="dxa"/>
            <w:vAlign w:val="center"/>
          </w:tcPr>
          <w:p w14:paraId="4F49356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讲授</w:t>
            </w:r>
          </w:p>
        </w:tc>
        <w:tc>
          <w:tcPr>
            <w:tcW w:w="1738" w:type="dxa"/>
            <w:vAlign w:val="center"/>
          </w:tcPr>
          <w:p w14:paraId="63DB445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案例分析题</w:t>
            </w:r>
          </w:p>
        </w:tc>
        <w:tc>
          <w:tcPr>
            <w:tcW w:w="725" w:type="dxa"/>
            <w:vAlign w:val="center"/>
          </w:tcPr>
          <w:p w14:paraId="7D84915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5374D8E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293189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52F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39" w:type="dxa"/>
            <w:tcBorders>
              <w:left w:val="single" w:color="auto" w:sz="12" w:space="0"/>
            </w:tcBorders>
            <w:vAlign w:val="bottom"/>
          </w:tcPr>
          <w:p w14:paraId="6EE8DBEC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古诗文教学与人格塑造</w:t>
            </w:r>
          </w:p>
        </w:tc>
        <w:tc>
          <w:tcPr>
            <w:tcW w:w="2288" w:type="dxa"/>
            <w:vAlign w:val="center"/>
          </w:tcPr>
          <w:p w14:paraId="5EFCF27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6946309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案例分析题</w:t>
            </w:r>
          </w:p>
        </w:tc>
        <w:tc>
          <w:tcPr>
            <w:tcW w:w="725" w:type="dxa"/>
            <w:vAlign w:val="center"/>
          </w:tcPr>
          <w:p w14:paraId="369312D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7923FC7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4437D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0188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007B10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142411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1E3DF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92BD1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48</w:t>
            </w:r>
          </w:p>
        </w:tc>
      </w:tr>
    </w:tbl>
    <w:p w14:paraId="6B1C04FA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EB16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7A4BCA71">
            <w:pPr>
              <w:pStyle w:val="14"/>
              <w:widowControl w:val="0"/>
              <w:jc w:val="left"/>
            </w:pPr>
          </w:p>
          <w:p w14:paraId="238EC899">
            <w:pPr>
              <w:pStyle w:val="14"/>
              <w:widowControl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各教学单元通过案例选择以及作业要求，在本课程进行思政教学</w:t>
            </w:r>
            <w:r>
              <w:rPr>
                <w:rFonts w:hint="eastAsia"/>
                <w:lang w:eastAsia="zh-CN"/>
              </w:rPr>
              <w:t>。</w:t>
            </w:r>
          </w:p>
          <w:p w14:paraId="6F3FE5C7">
            <w:pPr>
              <w:pStyle w:val="14"/>
              <w:widowControl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 通过古代诗歌的鉴赏，学生思考人生、情感、社会等重要问题；</w:t>
            </w:r>
          </w:p>
          <w:p w14:paraId="777F635B">
            <w:pPr>
              <w:pStyle w:val="14"/>
              <w:widowControl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 分析诗歌中所体现的思想观念和道德准则，学生培养正确的价值观和人生观；</w:t>
            </w:r>
          </w:p>
          <w:p w14:paraId="0765623E">
            <w:pPr>
              <w:pStyle w:val="14"/>
              <w:widowControl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 学生的思政意识和人文素养</w:t>
            </w:r>
            <w:r>
              <w:rPr>
                <w:rFonts w:hint="eastAsia"/>
                <w:lang w:val="en-US" w:eastAsia="zh-CN"/>
              </w:rPr>
              <w:t>在爱国主题古诗文熏陶下提升，</w:t>
            </w:r>
            <w:r>
              <w:rPr>
                <w:rFonts w:hint="eastAsia"/>
                <w:lang w:eastAsia="zh-CN"/>
              </w:rPr>
              <w:t>学生思考如何将古代诗歌中的思想与现实生活相结合，发挥积极的作用。</w:t>
            </w:r>
          </w:p>
          <w:p w14:paraId="2AD0965D">
            <w:pPr>
              <w:pStyle w:val="14"/>
              <w:widowControl w:val="0"/>
              <w:jc w:val="left"/>
              <w:rPr>
                <w:rFonts w:hint="eastAsia" w:eastAsia="宋体"/>
                <w:lang w:eastAsia="zh-CN"/>
              </w:rPr>
            </w:pPr>
          </w:p>
          <w:p w14:paraId="3DC4098A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454A795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7D59C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 w14:paraId="57E0156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14:paraId="20E52EDE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l2br w:val="nil"/>
              <w:tr2bl w:val="nil"/>
            </w:tcBorders>
            <w:vAlign w:val="center"/>
          </w:tcPr>
          <w:p w14:paraId="05326EC3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l2br w:val="nil"/>
              <w:tr2bl w:val="nil"/>
            </w:tcBorders>
            <w:vAlign w:val="center"/>
          </w:tcPr>
          <w:p w14:paraId="0A3DFA5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 w14:paraId="4B2A1A4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1AD8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 w14:paraId="48114F2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</w:tcPr>
          <w:p w14:paraId="67B4B13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tl2br w:val="nil"/>
              <w:tr2bl w:val="nil"/>
            </w:tcBorders>
          </w:tcPr>
          <w:p w14:paraId="09CBC28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7CFA0E5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47DE796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49E7CCE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0FF7E93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14BD6B6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32231EC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</w:tcPr>
          <w:p w14:paraId="4C364F7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98C8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6F6366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AF6A67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vAlign w:val="center"/>
          </w:tcPr>
          <w:p w14:paraId="22C39523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课堂表现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上课出勤率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课前准备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学习状态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课堂参与度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350EDCF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6CC96CA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3FFA98A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1B5AE1A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295BC6B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36D6E7F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3C60760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F062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62FCC84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FC1ED4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vAlign w:val="center"/>
          </w:tcPr>
          <w:p w14:paraId="1DF950E7">
            <w:pPr>
              <w:pStyle w:val="14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知识测评</w:t>
            </w:r>
            <w:r>
              <w:rPr>
                <w:rFonts w:hint="eastAsia"/>
              </w:rPr>
              <w:t>：基础知识选择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简答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76BB5F8B">
            <w:pPr>
              <w:pStyle w:val="14"/>
              <w:widowControl w:val="0"/>
              <w:spacing w:beforeLines="0" w:afterLines="0"/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70F1BDB5">
            <w:pPr>
              <w:pStyle w:val="14"/>
              <w:widowControl w:val="0"/>
              <w:spacing w:beforeLines="0" w:afterLines="0"/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55F90BC8">
            <w:pPr>
              <w:pStyle w:val="14"/>
              <w:widowControl w:val="0"/>
              <w:spacing w:beforeLines="0" w:afterLines="0"/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6A0AA2E5">
            <w:pPr>
              <w:pStyle w:val="14"/>
              <w:widowControl w:val="0"/>
              <w:spacing w:beforeLines="0" w:afterLines="0"/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52F65A78">
            <w:pPr>
              <w:pStyle w:val="14"/>
              <w:widowControl w:val="0"/>
              <w:spacing w:beforeLines="0" w:afterLines="0"/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04D256D4">
            <w:pPr>
              <w:pStyle w:val="14"/>
              <w:widowControl w:val="0"/>
              <w:spacing w:beforeLines="0" w:afterLines="0"/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6EFA068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2C4C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554B94F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9F2E7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vAlign w:val="center"/>
          </w:tcPr>
          <w:p w14:paraId="7F65A6C7">
            <w:pPr>
              <w:pStyle w:val="14"/>
              <w:widowControl w:val="0"/>
              <w:jc w:val="left"/>
            </w:pPr>
            <w:r>
              <w:rPr>
                <w:rFonts w:hint="eastAsia"/>
                <w:lang w:val="en-US" w:eastAsia="zh-CN"/>
              </w:rPr>
              <w:t>观点写作、</w:t>
            </w:r>
            <w:r>
              <w:rPr>
                <w:rFonts w:hint="eastAsia"/>
              </w:rPr>
              <w:t>案例分析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72A35EC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635D497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40FF725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44C326B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7C5C8AFE">
            <w:pPr>
              <w:pStyle w:val="14"/>
              <w:widowControl w:val="0"/>
            </w:pP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14:paraId="56F1245C">
            <w:pPr>
              <w:pStyle w:val="14"/>
              <w:widowControl w:val="0"/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693F67C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3B5E6F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346"/>
        <w:gridCol w:w="1544"/>
        <w:gridCol w:w="1445"/>
        <w:gridCol w:w="1445"/>
        <w:gridCol w:w="1445"/>
      </w:tblGrid>
      <w:tr w14:paraId="0463E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4E16E2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186516A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89A55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43DC0CD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6D8C5E2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46" w:type="dxa"/>
            <w:vMerge w:val="restart"/>
            <w:vAlign w:val="center"/>
          </w:tcPr>
          <w:p w14:paraId="30AAD89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879" w:type="dxa"/>
            <w:gridSpan w:val="4"/>
            <w:vAlign w:val="center"/>
          </w:tcPr>
          <w:p w14:paraId="3954A75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6328F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2716A1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507B215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 w14:paraId="081C3CD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3B1A7F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36F926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5E2381E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06E3F04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0FFA095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2F3029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50D2734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9E1C3D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2B623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848EB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6CE8467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课堂表现</w:t>
            </w:r>
          </w:p>
        </w:tc>
        <w:tc>
          <w:tcPr>
            <w:tcW w:w="1346" w:type="dxa"/>
            <w:vAlign w:val="center"/>
          </w:tcPr>
          <w:p w14:paraId="671B0C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上课出勤率、课前准备、学习状态、课堂参与度</w:t>
            </w:r>
          </w:p>
        </w:tc>
        <w:tc>
          <w:tcPr>
            <w:tcW w:w="1544" w:type="dxa"/>
            <w:vAlign w:val="center"/>
          </w:tcPr>
          <w:p w14:paraId="7A4B89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四个维度都表现优秀，课前充分预习，能够主动复习、理解课程内容，积极寻找相关学习资料，预习完毕后能提出问题或分享见解。无迟到早退，始终按时到课。</w:t>
            </w:r>
          </w:p>
        </w:tc>
        <w:tc>
          <w:tcPr>
            <w:tcW w:w="1445" w:type="dxa"/>
            <w:vAlign w:val="center"/>
          </w:tcPr>
          <w:p w14:paraId="29DA52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课前有一定的准备，完成基本的预习工作，理解课堂知识点，但可能未进行深入的思考或额外拓展。课堂上基本保持专注，偶尔分心，但能迅速恢复，能够积极参与思考和讨论。</w:t>
            </w:r>
          </w:p>
        </w:tc>
        <w:tc>
          <w:tcPr>
            <w:tcW w:w="1445" w:type="dxa"/>
            <w:vAlign w:val="center"/>
          </w:tcPr>
          <w:p w14:paraId="3FB86C8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偶尔缺席或迟到早退。课前准备较少，可能只做了表面工作或没有完成预习，部分内容理解不到位。课堂上有时分心，无法持续集中注意力，学习效率较低，偶尔缺乏积极性。</w:t>
            </w:r>
          </w:p>
        </w:tc>
        <w:tc>
          <w:tcPr>
            <w:tcW w:w="1445" w:type="dxa"/>
            <w:vAlign w:val="center"/>
          </w:tcPr>
          <w:p w14:paraId="59B5A3B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出勤率低于 75%，经常缺席，或有明显的迟到早退问题。课前没有做任何准备，甚至没有听讲材料，课堂上显得茫然。不参与课堂讨论或回答问题，表现出不关心课堂活动的态度。</w:t>
            </w:r>
          </w:p>
        </w:tc>
      </w:tr>
      <w:tr w14:paraId="2D37B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7BB81B4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2842D2D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知识测评</w:t>
            </w:r>
          </w:p>
        </w:tc>
        <w:tc>
          <w:tcPr>
            <w:tcW w:w="1346" w:type="dxa"/>
            <w:vAlign w:val="center"/>
          </w:tcPr>
          <w:p w14:paraId="172A48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础知识选择、简答</w:t>
            </w:r>
          </w:p>
        </w:tc>
        <w:tc>
          <w:tcPr>
            <w:tcW w:w="1544" w:type="dxa"/>
            <w:vAlign w:val="center"/>
          </w:tcPr>
          <w:p w14:paraId="393BDC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全面掌握古诗文的背诵、理解、赏析和书写，表现出较强的学习能力。能够流利、准确地背诵所学古诗文，并且理解其字面意思及背后的文化内涵，能用自己的话解释诗句或文意，甚至能根据上下文推测词句的含义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eastAsia="zh-CN"/>
              </w:rPr>
              <w:t>。书写工整，字形规范，标点使用准确，句式结构清晰，基本没有错别字和语法错误。</w:t>
            </w:r>
          </w:p>
        </w:tc>
        <w:tc>
          <w:tcPr>
            <w:tcW w:w="1445" w:type="dxa"/>
            <w:vAlign w:val="center"/>
          </w:tcPr>
          <w:p w14:paraId="55A0C8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基本掌握古诗文的核心内容，能够背诵古诗文，但有时可能在流畅度或个别字词的发音上存在小错误，理解基础意思基本准确，能够做出简单的解释。能够识别诗文中的修辞手法，如比喻、拟人等，能够理解诗文的大致情感或主题，但不能深入分析细节。</w:t>
            </w:r>
          </w:p>
        </w:tc>
        <w:tc>
          <w:tcPr>
            <w:tcW w:w="1445" w:type="dxa"/>
            <w:vAlign w:val="center"/>
          </w:tcPr>
          <w:p w14:paraId="0C7985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对古诗文的掌握存在一定困难，背诵或理解方面较为薄弱。对一些较难的字词理解困难，常常需要借助字典或老师帮助，部分词语解释不清楚。对诗文的赏析仅能停留在表面，能够简单说出情感，但没有能力深入分析其中的修辞或主题。</w:t>
            </w:r>
          </w:p>
        </w:tc>
        <w:tc>
          <w:tcPr>
            <w:tcW w:w="1445" w:type="dxa"/>
            <w:vAlign w:val="center"/>
          </w:tcPr>
          <w:p w14:paraId="1325D8B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在古诗文的学习中存在较大困难，难以完成背诵或理解任务。无法进行有效的诗文赏析，情感、主题等都未能理解或识别。书写不规范，有较多错别字或标点错误，难以阅读或理解。背诵错误较多，甚至不能完成背诵任务，理解上存在明显困难，无法解释诗文内容。</w:t>
            </w:r>
          </w:p>
        </w:tc>
      </w:tr>
      <w:tr w14:paraId="63C21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1EB7C01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67" w:type="dxa"/>
            <w:vAlign w:val="center"/>
          </w:tcPr>
          <w:p w14:paraId="0E7939D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案例分析</w:t>
            </w:r>
          </w:p>
        </w:tc>
        <w:tc>
          <w:tcPr>
            <w:tcW w:w="1346" w:type="dxa"/>
            <w:vAlign w:val="center"/>
          </w:tcPr>
          <w:p w14:paraId="1F07CC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观点写作、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案例分析</w:t>
            </w:r>
          </w:p>
        </w:tc>
        <w:tc>
          <w:tcPr>
            <w:tcW w:w="1544" w:type="dxa"/>
            <w:vAlign w:val="center"/>
          </w:tcPr>
          <w:p w14:paraId="65FB18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结构清晰，逻辑严谨，层次分明。能够深入分析古代文学作品的主题、思想内涵及文化背景，并结合具体作品细节进行精准分析；体现出对作品的独立思考，能够联系时代背景、作者的创作意图等方面展开讨论。</w:t>
            </w:r>
          </w:p>
        </w:tc>
        <w:tc>
          <w:tcPr>
            <w:tcW w:w="1445" w:type="dxa"/>
            <w:vAlign w:val="center"/>
          </w:tcPr>
          <w:p w14:paraId="49D62C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结构较为清晰，但个别部分可能存在细节上的不连贯或组织不够紧凑，能够理解作品的基本主题与思想，并且能适当分析作品中的一些文学特点，但分析有时较为表面，未能深入挖掘作品的深层次含义或其文化背景。</w:t>
            </w:r>
          </w:p>
        </w:tc>
        <w:tc>
          <w:tcPr>
            <w:tcW w:w="1445" w:type="dxa"/>
            <w:vAlign w:val="center"/>
          </w:tcPr>
          <w:p w14:paraId="5926CC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对作品的理解较为简单，只能概述作品的基本内容，缺乏深入的分析，难以联系作品的背景与作者意图，也没有展开进一步的思考。文章结构松散，缺乏清晰的逻辑框架，论点之间的衔接不够流畅，导致分析不够连贯。</w:t>
            </w:r>
          </w:p>
        </w:tc>
        <w:tc>
          <w:tcPr>
            <w:tcW w:w="1445" w:type="dxa"/>
            <w:vAlign w:val="center"/>
          </w:tcPr>
          <w:p w14:paraId="14DCC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对作品的理解存在偏差，分析过于肤浅，未能抓住作品的核心主题或思想，未能对文学特色进行有效的分析。结构混乱，缺乏明显的逻辑顺序，分析思路不清晰，导致整篇文章难以理解，论点和论证之间缺乏联系。</w:t>
            </w:r>
          </w:p>
        </w:tc>
      </w:tr>
    </w:tbl>
    <w:p w14:paraId="0AC920DD">
      <w:pPr>
        <w:pStyle w:val="16"/>
        <w:spacing w:before="326" w:beforeLines="100" w:line="360" w:lineRule="auto"/>
        <w:ind w:firstLine="1680" w:firstLineChars="600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D2FE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69B57E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2634C25F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无</w:t>
            </w:r>
          </w:p>
          <w:p w14:paraId="3CED5AE9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4AEC0E3F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5CCBFF-AE60-44F7-9244-21259BC766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7435FC-6EA6-47E2-83BE-61A3204960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837FD6A2-83EE-4FA5-961B-68E03B9A238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4" w:fontKey="{B3BD0623-1567-4638-B794-BA59488B23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55C2DC0-7B87-46FE-9084-17801AD42AA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6839EAF-2FDE-4343-871D-817357A7FC9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AA1E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710BA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D710BA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F5C54"/>
    <w:multiLevelType w:val="singleLevel"/>
    <w:tmpl w:val="B7BF5C5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3CD6D1C"/>
    <w:multiLevelType w:val="singleLevel"/>
    <w:tmpl w:val="C3CD6D1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B762B5A"/>
    <w:multiLevelType w:val="singleLevel"/>
    <w:tmpl w:val="CB762B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4D537F3"/>
    <w:multiLevelType w:val="singleLevel"/>
    <w:tmpl w:val="D4D537F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23D95E8"/>
    <w:multiLevelType w:val="singleLevel"/>
    <w:tmpl w:val="F23D95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55A15E2"/>
    <w:multiLevelType w:val="singleLevel"/>
    <w:tmpl w:val="F55A15E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AE76EEE"/>
    <w:multiLevelType w:val="singleLevel"/>
    <w:tmpl w:val="1AE76EE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203D278D"/>
    <w:multiLevelType w:val="singleLevel"/>
    <w:tmpl w:val="203D27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44E52CC2"/>
    <w:multiLevelType w:val="singleLevel"/>
    <w:tmpl w:val="44E52CC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492ECA0F"/>
    <w:multiLevelType w:val="singleLevel"/>
    <w:tmpl w:val="492ECA0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70C1DDA8"/>
    <w:multiLevelType w:val="singleLevel"/>
    <w:tmpl w:val="70C1DD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7754AD8E"/>
    <w:multiLevelType w:val="singleLevel"/>
    <w:tmpl w:val="7754AD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423FB6"/>
    <w:rsid w:val="06781FCC"/>
    <w:rsid w:val="0A8128A6"/>
    <w:rsid w:val="0B8D3582"/>
    <w:rsid w:val="0BF32A1B"/>
    <w:rsid w:val="0C2B3807"/>
    <w:rsid w:val="10BD2C22"/>
    <w:rsid w:val="117D16F2"/>
    <w:rsid w:val="22987C80"/>
    <w:rsid w:val="24192CCC"/>
    <w:rsid w:val="28F61B95"/>
    <w:rsid w:val="2B580837"/>
    <w:rsid w:val="2B6F2FCE"/>
    <w:rsid w:val="35045F8E"/>
    <w:rsid w:val="39A66CD4"/>
    <w:rsid w:val="3CD52CE1"/>
    <w:rsid w:val="410F2E6A"/>
    <w:rsid w:val="421B5801"/>
    <w:rsid w:val="4430136C"/>
    <w:rsid w:val="4AB0382B"/>
    <w:rsid w:val="4E283848"/>
    <w:rsid w:val="527A1FD1"/>
    <w:rsid w:val="569868B5"/>
    <w:rsid w:val="5DCF7A63"/>
    <w:rsid w:val="611F6817"/>
    <w:rsid w:val="62DA49CB"/>
    <w:rsid w:val="66CA1754"/>
    <w:rsid w:val="69D01041"/>
    <w:rsid w:val="6F1E65D4"/>
    <w:rsid w:val="6F266C86"/>
    <w:rsid w:val="6F5042C2"/>
    <w:rsid w:val="73C10F2F"/>
    <w:rsid w:val="74316312"/>
    <w:rsid w:val="77A418E4"/>
    <w:rsid w:val="780F13C8"/>
    <w:rsid w:val="7C385448"/>
    <w:rsid w:val="7CB3663D"/>
    <w:rsid w:val="7CC7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853</Words>
  <Characters>924</Characters>
  <Lines>6</Lines>
  <Paragraphs>1</Paragraphs>
  <TotalTime>15</TotalTime>
  <ScaleCrop>false</ScaleCrop>
  <LinksUpToDate>false</LinksUpToDate>
  <CharactersWithSpaces>936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若尘</cp:lastModifiedBy>
  <cp:lastPrinted>2023-11-21T00:52:00Z</cp:lastPrinted>
  <dcterms:modified xsi:type="dcterms:W3CDTF">2025-02-10T06:13:18Z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611B38E6E1624EF3A801ED8838DFDBA7_13</vt:lpwstr>
  </property>
  <property fmtid="{D5CDD505-2E9C-101B-9397-08002B2CF9AE}" pid="4" name="KSOTemplateDocerSaveRecord">
    <vt:lpwstr>eyJoZGlkIjoiY2UyZTdlYTllMjg3MmEyMzcwZDNlYmE5ZWQ2N2E1YzAiLCJ1c2VySWQiOiIyNzI2MTM4NzIifQ==</vt:lpwstr>
  </property>
</Properties>
</file>