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835EE2" w14:textId="77777777" w:rsidR="00C011C4" w:rsidRPr="00C011C4" w:rsidRDefault="00C011C4" w:rsidP="00C011C4">
      <w:pPr>
        <w:pStyle w:val="aff1"/>
        <w:rPr>
          <w:b w:val="0"/>
        </w:rPr>
      </w:pPr>
      <w:proofErr w:type="spellStart"/>
      <w:r w:rsidRPr="00F20E97">
        <w:rPr>
          <w:rFonts w:hint="eastAsia"/>
          <w:lang w:val="en-US"/>
        </w:rPr>
        <w:t>学前儿童语言教育</w:t>
      </w:r>
      <w:proofErr w:type="spellEnd"/>
    </w:p>
    <w:p w14:paraId="64DBDFE3" w14:textId="77777777" w:rsidR="00C011C4" w:rsidRDefault="00C011C4" w:rsidP="00C011C4">
      <w:pPr>
        <w:shd w:val="clear" w:color="auto" w:fill="F5F5F5"/>
        <w:jc w:val="center"/>
        <w:textAlignment w:val="top"/>
        <w:rPr>
          <w:b/>
          <w:sz w:val="28"/>
          <w:szCs w:val="30"/>
        </w:rPr>
      </w:pPr>
      <w:r w:rsidRPr="00744884">
        <w:rPr>
          <w:rFonts w:hint="eastAsia"/>
          <w:b/>
          <w:sz w:val="28"/>
          <w:szCs w:val="28"/>
        </w:rPr>
        <w:t>【</w:t>
      </w:r>
      <w:r w:rsidRPr="00163AFE">
        <w:rPr>
          <w:b/>
          <w:sz w:val="28"/>
          <w:szCs w:val="30"/>
        </w:rPr>
        <w:t>Language Education for Preschool Children</w:t>
      </w:r>
      <w:r w:rsidRPr="00744884">
        <w:rPr>
          <w:rFonts w:hint="eastAsia"/>
          <w:b/>
          <w:sz w:val="28"/>
          <w:szCs w:val="28"/>
        </w:rPr>
        <w:t>】</w:t>
      </w:r>
    </w:p>
    <w:p w14:paraId="6228F4DC" w14:textId="77777777" w:rsidR="00C011C4" w:rsidRPr="00A84A6A" w:rsidRDefault="00C011C4" w:rsidP="00C011C4">
      <w:pPr>
        <w:pStyle w:val="af2"/>
        <w:jc w:val="left"/>
        <w:rPr>
          <w:rFonts w:ascii="黑体" w:eastAsia="黑体" w:hAnsi="宋体"/>
          <w:sz w:val="24"/>
        </w:rPr>
      </w:pPr>
      <w:proofErr w:type="spellStart"/>
      <w:r>
        <w:rPr>
          <w:rFonts w:ascii="黑体" w:eastAsia="黑体" w:hAnsi="宋体"/>
          <w:sz w:val="24"/>
        </w:rPr>
        <w:t>一</w:t>
      </w:r>
      <w:r>
        <w:rPr>
          <w:rFonts w:ascii="黑体" w:eastAsia="黑体" w:hAnsi="宋体" w:hint="eastAsia"/>
          <w:sz w:val="24"/>
        </w:rPr>
        <w:t>、</w:t>
      </w:r>
      <w:r>
        <w:rPr>
          <w:rFonts w:ascii="黑体" w:eastAsia="黑体" w:hAnsi="宋体"/>
          <w:sz w:val="24"/>
        </w:rPr>
        <w:t>基本信息</w:t>
      </w:r>
      <w:proofErr w:type="spellEnd"/>
    </w:p>
    <w:p w14:paraId="58467D41" w14:textId="77777777" w:rsidR="00C011C4" w:rsidRDefault="00C011C4" w:rsidP="00C011C4">
      <w:pPr>
        <w:adjustRightInd w:val="0"/>
        <w:snapToGrid w:val="0"/>
        <w:spacing w:line="288" w:lineRule="auto"/>
        <w:rPr>
          <w:color w:val="000000"/>
          <w:sz w:val="20"/>
          <w:szCs w:val="20"/>
        </w:rPr>
      </w:pPr>
    </w:p>
    <w:p w14:paraId="233FFE95" w14:textId="77777777" w:rsidR="00C011C4" w:rsidRDefault="00C011C4" w:rsidP="00C011C4">
      <w:pPr>
        <w:snapToGrid w:val="0"/>
        <w:spacing w:line="288" w:lineRule="auto"/>
        <w:ind w:firstLineChars="196" w:firstLine="394"/>
        <w:rPr>
          <w:color w:val="000000"/>
          <w:sz w:val="20"/>
          <w:szCs w:val="20"/>
        </w:rPr>
      </w:pPr>
      <w:r w:rsidRPr="00CF180C">
        <w:rPr>
          <w:b/>
          <w:bCs/>
          <w:color w:val="000000"/>
          <w:sz w:val="20"/>
          <w:szCs w:val="20"/>
        </w:rPr>
        <w:t>课程代码：</w:t>
      </w:r>
      <w:r w:rsidRPr="00CF180C">
        <w:rPr>
          <w:color w:val="000000"/>
          <w:sz w:val="20"/>
          <w:szCs w:val="20"/>
        </w:rPr>
        <w:t>【</w:t>
      </w:r>
      <w:r w:rsidRPr="00CF180C">
        <w:rPr>
          <w:color w:val="000000"/>
          <w:sz w:val="20"/>
          <w:szCs w:val="20"/>
        </w:rPr>
        <w:t>2130023</w:t>
      </w:r>
      <w:r w:rsidRPr="00CF180C">
        <w:rPr>
          <w:color w:val="000000"/>
          <w:sz w:val="20"/>
          <w:szCs w:val="20"/>
        </w:rPr>
        <w:t>】</w:t>
      </w:r>
    </w:p>
    <w:p w14:paraId="6916570B" w14:textId="77777777" w:rsidR="00C011C4" w:rsidRDefault="00C011C4" w:rsidP="00C011C4">
      <w:pPr>
        <w:snapToGrid w:val="0"/>
        <w:spacing w:line="288" w:lineRule="auto"/>
        <w:ind w:firstLineChars="196" w:firstLine="394"/>
        <w:rPr>
          <w:color w:val="000000"/>
          <w:szCs w:val="21"/>
        </w:rPr>
      </w:pPr>
      <w:r>
        <w:rPr>
          <w:b/>
          <w:bCs/>
          <w:color w:val="000000"/>
          <w:sz w:val="20"/>
          <w:szCs w:val="20"/>
        </w:rPr>
        <w:t>课程学分：</w:t>
      </w:r>
      <w:r>
        <w:rPr>
          <w:color w:val="000000"/>
          <w:sz w:val="20"/>
          <w:szCs w:val="20"/>
        </w:rPr>
        <w:t>【</w:t>
      </w:r>
      <w:r>
        <w:rPr>
          <w:rFonts w:hint="eastAsia"/>
          <w:color w:val="000000"/>
          <w:sz w:val="20"/>
          <w:szCs w:val="20"/>
        </w:rPr>
        <w:t>1</w:t>
      </w:r>
      <w:r>
        <w:rPr>
          <w:color w:val="000000"/>
          <w:sz w:val="20"/>
          <w:szCs w:val="20"/>
        </w:rPr>
        <w:t>】</w:t>
      </w:r>
    </w:p>
    <w:p w14:paraId="191634B0" w14:textId="77777777" w:rsidR="00C011C4" w:rsidRDefault="00C011C4" w:rsidP="00C011C4">
      <w:pPr>
        <w:snapToGrid w:val="0"/>
        <w:spacing w:line="288" w:lineRule="auto"/>
        <w:ind w:firstLineChars="196" w:firstLine="394"/>
        <w:rPr>
          <w:color w:val="000000"/>
          <w:szCs w:val="21"/>
        </w:rPr>
      </w:pPr>
      <w:r>
        <w:rPr>
          <w:b/>
          <w:bCs/>
          <w:color w:val="000000"/>
          <w:sz w:val="20"/>
          <w:szCs w:val="20"/>
        </w:rPr>
        <w:t>面向专业：</w:t>
      </w:r>
      <w:r>
        <w:rPr>
          <w:color w:val="000000"/>
          <w:sz w:val="20"/>
          <w:szCs w:val="20"/>
        </w:rPr>
        <w:t>【</w:t>
      </w:r>
      <w:r>
        <w:rPr>
          <w:rFonts w:hint="eastAsia"/>
          <w:color w:val="000000"/>
          <w:sz w:val="20"/>
          <w:szCs w:val="20"/>
        </w:rPr>
        <w:t>学前教育</w:t>
      </w:r>
      <w:r>
        <w:rPr>
          <w:color w:val="000000"/>
          <w:sz w:val="20"/>
          <w:szCs w:val="20"/>
        </w:rPr>
        <w:t>】</w:t>
      </w:r>
    </w:p>
    <w:p w14:paraId="03F008CD" w14:textId="77777777" w:rsidR="00C011C4" w:rsidRDefault="00C011C4" w:rsidP="00C011C4">
      <w:pPr>
        <w:snapToGrid w:val="0"/>
        <w:spacing w:line="288" w:lineRule="auto"/>
        <w:ind w:firstLineChars="196" w:firstLine="394"/>
        <w:rPr>
          <w:color w:val="000000"/>
          <w:sz w:val="20"/>
          <w:szCs w:val="20"/>
        </w:rPr>
      </w:pPr>
      <w:r>
        <w:rPr>
          <w:b/>
          <w:bCs/>
          <w:color w:val="000000"/>
          <w:sz w:val="20"/>
          <w:szCs w:val="20"/>
        </w:rPr>
        <w:t>课程性质：</w:t>
      </w:r>
      <w:r>
        <w:rPr>
          <w:color w:val="000000"/>
          <w:sz w:val="20"/>
          <w:szCs w:val="20"/>
        </w:rPr>
        <w:t>【</w:t>
      </w:r>
      <w:r>
        <w:rPr>
          <w:rFonts w:hint="eastAsia"/>
          <w:color w:val="000000"/>
          <w:sz w:val="20"/>
          <w:szCs w:val="20"/>
        </w:rPr>
        <w:t>系级必修课</w:t>
      </w:r>
      <w:r>
        <w:rPr>
          <w:color w:val="000000"/>
          <w:sz w:val="20"/>
          <w:szCs w:val="20"/>
        </w:rPr>
        <w:t>】</w:t>
      </w:r>
      <w:r>
        <w:rPr>
          <w:rFonts w:ascii="宋体" w:hAnsi="宋体" w:hint="eastAsia"/>
          <w:color w:val="000000"/>
          <w:sz w:val="20"/>
          <w:szCs w:val="20"/>
        </w:rPr>
        <w:t>◎</w:t>
      </w:r>
    </w:p>
    <w:p w14:paraId="2A8E512D" w14:textId="77777777" w:rsidR="00C011C4" w:rsidRDefault="00C011C4" w:rsidP="00C011C4">
      <w:pPr>
        <w:snapToGrid w:val="0"/>
        <w:spacing w:line="288" w:lineRule="auto"/>
        <w:ind w:firstLineChars="196" w:firstLine="394"/>
        <w:rPr>
          <w:b/>
          <w:bCs/>
          <w:color w:val="000000"/>
          <w:szCs w:val="21"/>
        </w:rPr>
      </w:pPr>
      <w:r>
        <w:rPr>
          <w:b/>
          <w:bCs/>
          <w:color w:val="000000"/>
          <w:sz w:val="20"/>
          <w:szCs w:val="20"/>
        </w:rPr>
        <w:t>开课院系：</w:t>
      </w:r>
      <w:r w:rsidRPr="00731DBB">
        <w:rPr>
          <w:rFonts w:hint="eastAsia"/>
          <w:bCs/>
          <w:color w:val="000000"/>
          <w:sz w:val="20"/>
          <w:szCs w:val="20"/>
        </w:rPr>
        <w:t>学前教育系</w:t>
      </w:r>
    </w:p>
    <w:p w14:paraId="30CD07BC" w14:textId="77777777" w:rsidR="00C011C4" w:rsidRDefault="00C011C4" w:rsidP="00C011C4">
      <w:pPr>
        <w:snapToGrid w:val="0"/>
        <w:spacing w:line="288" w:lineRule="auto"/>
        <w:ind w:firstLineChars="196" w:firstLine="394"/>
        <w:rPr>
          <w:color w:val="000000"/>
          <w:sz w:val="20"/>
          <w:szCs w:val="20"/>
        </w:rPr>
      </w:pPr>
      <w:r>
        <w:rPr>
          <w:b/>
          <w:bCs/>
          <w:color w:val="000000"/>
          <w:sz w:val="20"/>
          <w:szCs w:val="20"/>
        </w:rPr>
        <w:t>使用教材：</w:t>
      </w:r>
    </w:p>
    <w:p w14:paraId="44AE8FB6" w14:textId="77777777" w:rsidR="00C011C4" w:rsidRDefault="00C011C4" w:rsidP="00C011C4">
      <w:pPr>
        <w:snapToGrid w:val="0"/>
        <w:spacing w:line="288" w:lineRule="auto"/>
        <w:ind w:firstLineChars="396" w:firstLine="792"/>
        <w:rPr>
          <w:color w:val="000000"/>
          <w:sz w:val="20"/>
          <w:szCs w:val="20"/>
        </w:rPr>
      </w:pPr>
      <w:r w:rsidRPr="00CF180C">
        <w:rPr>
          <w:color w:val="000000"/>
          <w:sz w:val="20"/>
          <w:szCs w:val="20"/>
        </w:rPr>
        <w:t>教材【</w:t>
      </w:r>
      <w:r w:rsidRPr="00CF180C">
        <w:rPr>
          <w:rFonts w:hint="eastAsia"/>
          <w:color w:val="000000"/>
          <w:sz w:val="20"/>
          <w:szCs w:val="20"/>
        </w:rPr>
        <w:t>学前儿童语言教育活动设计与指导，蒋伟伟，上海交通大学出版社，</w:t>
      </w:r>
      <w:r w:rsidRPr="00CF180C">
        <w:rPr>
          <w:rFonts w:hint="eastAsia"/>
          <w:color w:val="000000"/>
          <w:sz w:val="20"/>
          <w:szCs w:val="20"/>
        </w:rPr>
        <w:t>2018</w:t>
      </w:r>
      <w:r w:rsidRPr="00CF180C">
        <w:rPr>
          <w:rFonts w:hint="eastAsia"/>
          <w:color w:val="000000"/>
          <w:sz w:val="20"/>
          <w:szCs w:val="20"/>
        </w:rPr>
        <w:t>年</w:t>
      </w:r>
      <w:r w:rsidRPr="00CF180C">
        <w:rPr>
          <w:color w:val="000000"/>
          <w:sz w:val="20"/>
          <w:szCs w:val="20"/>
        </w:rPr>
        <w:t>】</w:t>
      </w:r>
    </w:p>
    <w:p w14:paraId="77CC1FD7" w14:textId="77777777" w:rsidR="00C011C4" w:rsidRDefault="00C011C4" w:rsidP="00C011C4">
      <w:pPr>
        <w:snapToGrid w:val="0"/>
        <w:spacing w:line="288" w:lineRule="auto"/>
        <w:ind w:firstLineChars="396" w:firstLine="792"/>
        <w:rPr>
          <w:bCs/>
          <w:color w:val="000000"/>
          <w:sz w:val="20"/>
          <w:szCs w:val="20"/>
        </w:rPr>
      </w:pPr>
      <w:r w:rsidRPr="00E43FDD">
        <w:rPr>
          <w:bCs/>
          <w:color w:val="000000"/>
          <w:sz w:val="20"/>
          <w:szCs w:val="20"/>
        </w:rPr>
        <w:t>参考</w:t>
      </w:r>
      <w:r w:rsidRPr="00E43FDD">
        <w:rPr>
          <w:rFonts w:hint="eastAsia"/>
          <w:bCs/>
          <w:color w:val="000000"/>
          <w:sz w:val="20"/>
          <w:szCs w:val="20"/>
        </w:rPr>
        <w:t>书目</w:t>
      </w:r>
      <w:r w:rsidRPr="00E43FDD">
        <w:rPr>
          <w:bCs/>
          <w:color w:val="000000"/>
          <w:sz w:val="20"/>
          <w:szCs w:val="20"/>
        </w:rPr>
        <w:t>【</w:t>
      </w:r>
      <w:r w:rsidRPr="00E43FDD">
        <w:rPr>
          <w:rFonts w:hint="eastAsia"/>
          <w:bCs/>
          <w:color w:val="000000"/>
          <w:sz w:val="20"/>
          <w:szCs w:val="20"/>
        </w:rPr>
        <w:t>学前儿童语言教育与活动指导，张明红，华东师范大学出版社，</w:t>
      </w:r>
      <w:r w:rsidRPr="00E43FDD">
        <w:rPr>
          <w:rFonts w:hint="eastAsia"/>
          <w:bCs/>
          <w:color w:val="000000"/>
          <w:sz w:val="20"/>
          <w:szCs w:val="20"/>
        </w:rPr>
        <w:t>2017</w:t>
      </w:r>
      <w:r w:rsidRPr="00E43FDD">
        <w:rPr>
          <w:rFonts w:hint="eastAsia"/>
          <w:bCs/>
          <w:color w:val="000000"/>
          <w:sz w:val="20"/>
          <w:szCs w:val="20"/>
        </w:rPr>
        <w:t>年</w:t>
      </w:r>
      <w:r>
        <w:rPr>
          <w:rFonts w:hint="eastAsia"/>
          <w:bCs/>
          <w:color w:val="000000"/>
          <w:sz w:val="20"/>
          <w:szCs w:val="20"/>
        </w:rPr>
        <w:t>】</w:t>
      </w:r>
    </w:p>
    <w:p w14:paraId="6CEE7C6E" w14:textId="77777777" w:rsidR="00C011C4" w:rsidRDefault="00C011C4" w:rsidP="00C011C4">
      <w:pPr>
        <w:snapToGrid w:val="0"/>
        <w:spacing w:line="288" w:lineRule="auto"/>
        <w:ind w:firstLineChars="796" w:firstLine="1592"/>
        <w:rPr>
          <w:bCs/>
          <w:color w:val="000000"/>
          <w:sz w:val="20"/>
          <w:szCs w:val="20"/>
        </w:rPr>
      </w:pPr>
      <w:r>
        <w:rPr>
          <w:rFonts w:hint="eastAsia"/>
          <w:bCs/>
          <w:color w:val="000000"/>
          <w:sz w:val="20"/>
          <w:szCs w:val="20"/>
        </w:rPr>
        <w:t>【</w:t>
      </w:r>
      <w:r w:rsidRPr="00E43FDD">
        <w:rPr>
          <w:bCs/>
          <w:color w:val="000000"/>
          <w:sz w:val="20"/>
          <w:szCs w:val="20"/>
        </w:rPr>
        <w:t>学前儿童语言学习与发展核心经验</w:t>
      </w:r>
      <w:r w:rsidRPr="00E43FDD">
        <w:rPr>
          <w:rFonts w:hint="eastAsia"/>
          <w:bCs/>
          <w:color w:val="000000"/>
          <w:sz w:val="20"/>
          <w:szCs w:val="20"/>
        </w:rPr>
        <w:t>，周兢，南京师范大学出版社</w:t>
      </w:r>
      <w:r>
        <w:rPr>
          <w:rFonts w:hint="eastAsia"/>
          <w:bCs/>
          <w:color w:val="000000"/>
          <w:sz w:val="20"/>
          <w:szCs w:val="20"/>
        </w:rPr>
        <w:t>，</w:t>
      </w:r>
      <w:r>
        <w:rPr>
          <w:rFonts w:hint="eastAsia"/>
          <w:bCs/>
          <w:color w:val="000000"/>
          <w:sz w:val="20"/>
          <w:szCs w:val="20"/>
        </w:rPr>
        <w:t>2017</w:t>
      </w:r>
      <w:r>
        <w:rPr>
          <w:rFonts w:hint="eastAsia"/>
          <w:bCs/>
          <w:color w:val="000000"/>
          <w:sz w:val="20"/>
          <w:szCs w:val="20"/>
        </w:rPr>
        <w:t>年】</w:t>
      </w:r>
    </w:p>
    <w:p w14:paraId="14287596" w14:textId="77777777" w:rsidR="00C011C4" w:rsidRPr="00E43FDD" w:rsidRDefault="00C011C4" w:rsidP="00C011C4">
      <w:pPr>
        <w:snapToGrid w:val="0"/>
        <w:spacing w:line="288" w:lineRule="auto"/>
        <w:ind w:firstLineChars="796" w:firstLine="1592"/>
        <w:rPr>
          <w:color w:val="000000"/>
          <w:sz w:val="20"/>
          <w:szCs w:val="20"/>
        </w:rPr>
      </w:pPr>
      <w:r>
        <w:rPr>
          <w:rFonts w:hint="eastAsia"/>
          <w:bCs/>
          <w:color w:val="000000"/>
          <w:sz w:val="20"/>
          <w:szCs w:val="20"/>
        </w:rPr>
        <w:t>【</w:t>
      </w:r>
      <w:r w:rsidRPr="00E43FDD">
        <w:rPr>
          <w:bCs/>
          <w:color w:val="000000"/>
          <w:sz w:val="20"/>
          <w:szCs w:val="20"/>
        </w:rPr>
        <w:t>学前儿童语言教育</w:t>
      </w:r>
      <w:r w:rsidRPr="00E43FDD">
        <w:rPr>
          <w:rFonts w:hint="eastAsia"/>
          <w:bCs/>
          <w:color w:val="000000"/>
          <w:sz w:val="20"/>
          <w:szCs w:val="20"/>
        </w:rPr>
        <w:t>，</w:t>
      </w:r>
      <w:r w:rsidRPr="00E43FDD">
        <w:rPr>
          <w:bCs/>
          <w:color w:val="000000"/>
          <w:sz w:val="20"/>
          <w:szCs w:val="20"/>
        </w:rPr>
        <w:t>祝士媛</w:t>
      </w:r>
      <w:r w:rsidRPr="00E43FDD">
        <w:rPr>
          <w:rFonts w:hint="eastAsia"/>
          <w:bCs/>
          <w:color w:val="000000"/>
          <w:sz w:val="20"/>
          <w:szCs w:val="20"/>
        </w:rPr>
        <w:t>，北京师范大学出版社，</w:t>
      </w:r>
      <w:r w:rsidRPr="00E43FDD">
        <w:rPr>
          <w:rFonts w:hint="eastAsia"/>
          <w:bCs/>
          <w:color w:val="000000"/>
          <w:sz w:val="20"/>
          <w:szCs w:val="20"/>
        </w:rPr>
        <w:t>2010</w:t>
      </w:r>
      <w:r w:rsidRPr="00E43FDD">
        <w:rPr>
          <w:rFonts w:hint="eastAsia"/>
          <w:bCs/>
          <w:color w:val="000000"/>
          <w:sz w:val="20"/>
          <w:szCs w:val="20"/>
        </w:rPr>
        <w:t>年】</w:t>
      </w:r>
    </w:p>
    <w:p w14:paraId="6F33A513" w14:textId="77777777" w:rsidR="00C011C4" w:rsidRDefault="00C011C4" w:rsidP="00C011C4">
      <w:pPr>
        <w:snapToGrid w:val="0"/>
        <w:spacing w:line="288" w:lineRule="auto"/>
        <w:ind w:firstLineChars="196" w:firstLine="394"/>
        <w:rPr>
          <w:color w:val="000000"/>
          <w:sz w:val="20"/>
          <w:szCs w:val="20"/>
          <w:highlight w:val="yellow"/>
        </w:rPr>
      </w:pPr>
      <w:r w:rsidRPr="006057FD">
        <w:rPr>
          <w:rFonts w:hint="eastAsia"/>
          <w:b/>
          <w:bCs/>
          <w:color w:val="000000"/>
          <w:sz w:val="20"/>
          <w:szCs w:val="20"/>
        </w:rPr>
        <w:t>课程网站网址：</w:t>
      </w:r>
      <w:r w:rsidRPr="006057FD">
        <w:rPr>
          <w:b/>
          <w:bCs/>
          <w:color w:val="000000"/>
          <w:sz w:val="20"/>
          <w:szCs w:val="20"/>
        </w:rPr>
        <w:t>http://www.iqiyi.com/w_19rsbgbgbt.html</w:t>
      </w:r>
    </w:p>
    <w:p w14:paraId="2B50C2D7" w14:textId="77777777" w:rsidR="00C011C4" w:rsidRDefault="00C011C4" w:rsidP="00C011C4">
      <w:pPr>
        <w:adjustRightInd w:val="0"/>
        <w:snapToGrid w:val="0"/>
        <w:spacing w:line="288" w:lineRule="auto"/>
        <w:ind w:firstLineChars="196" w:firstLine="394"/>
        <w:rPr>
          <w:color w:val="000000"/>
          <w:sz w:val="20"/>
          <w:szCs w:val="20"/>
        </w:rPr>
      </w:pPr>
      <w:r w:rsidRPr="006752A9">
        <w:rPr>
          <w:b/>
          <w:bCs/>
          <w:color w:val="000000"/>
          <w:sz w:val="20"/>
          <w:szCs w:val="20"/>
        </w:rPr>
        <w:t>先修课程：</w:t>
      </w:r>
      <w:r w:rsidRPr="006752A9">
        <w:rPr>
          <w:color w:val="000000"/>
          <w:sz w:val="20"/>
          <w:szCs w:val="20"/>
        </w:rPr>
        <w:t>【</w:t>
      </w:r>
      <w:r w:rsidRPr="006752A9">
        <w:rPr>
          <w:rFonts w:hint="eastAsia"/>
          <w:color w:val="000000"/>
          <w:sz w:val="20"/>
          <w:szCs w:val="20"/>
        </w:rPr>
        <w:t>无</w:t>
      </w:r>
      <w:r w:rsidRPr="006752A9">
        <w:rPr>
          <w:color w:val="000000"/>
          <w:sz w:val="20"/>
          <w:szCs w:val="20"/>
        </w:rPr>
        <w:t>】</w:t>
      </w:r>
    </w:p>
    <w:p w14:paraId="544F6C2D" w14:textId="77777777" w:rsidR="00C011C4" w:rsidRDefault="00C011C4" w:rsidP="00C011C4">
      <w:pPr>
        <w:adjustRightInd w:val="0"/>
        <w:snapToGrid w:val="0"/>
        <w:spacing w:line="288" w:lineRule="auto"/>
        <w:ind w:firstLineChars="196" w:firstLine="392"/>
        <w:rPr>
          <w:color w:val="000000"/>
          <w:sz w:val="20"/>
          <w:szCs w:val="20"/>
        </w:rPr>
      </w:pPr>
    </w:p>
    <w:p w14:paraId="05F5CB6D" w14:textId="77777777" w:rsidR="00C011C4" w:rsidRPr="00A84A6A" w:rsidRDefault="00C011C4" w:rsidP="00C011C4">
      <w:pPr>
        <w:pStyle w:val="af2"/>
        <w:jc w:val="left"/>
        <w:rPr>
          <w:rFonts w:ascii="黑体" w:eastAsia="黑体" w:hAnsi="宋体"/>
          <w:sz w:val="24"/>
        </w:rPr>
      </w:pPr>
      <w:proofErr w:type="spellStart"/>
      <w:r>
        <w:rPr>
          <w:rFonts w:ascii="黑体" w:eastAsia="黑体" w:hAnsi="宋体"/>
          <w:sz w:val="24"/>
        </w:rPr>
        <w:t>二</w:t>
      </w:r>
      <w:r>
        <w:rPr>
          <w:rFonts w:ascii="黑体" w:eastAsia="黑体" w:hAnsi="宋体" w:hint="eastAsia"/>
          <w:sz w:val="24"/>
        </w:rPr>
        <w:t>、</w:t>
      </w:r>
      <w:r>
        <w:rPr>
          <w:rFonts w:ascii="黑体" w:eastAsia="黑体" w:hAnsi="宋体"/>
          <w:sz w:val="24"/>
        </w:rPr>
        <w:t>课程简介</w:t>
      </w:r>
      <w:proofErr w:type="spellEnd"/>
    </w:p>
    <w:p w14:paraId="4189B63E" w14:textId="77777777" w:rsidR="00C011C4" w:rsidRPr="00F20E97" w:rsidRDefault="00C011C4" w:rsidP="00C011C4">
      <w:pPr>
        <w:widowControl/>
        <w:spacing w:beforeLines="50" w:before="156" w:afterLines="50" w:after="156" w:line="288" w:lineRule="auto"/>
        <w:ind w:firstLineChars="150" w:firstLine="300"/>
        <w:jc w:val="left"/>
        <w:rPr>
          <w:rFonts w:ascii="宋体" w:hAnsi="宋体"/>
          <w:sz w:val="20"/>
          <w:szCs w:val="20"/>
        </w:rPr>
      </w:pPr>
      <w:r w:rsidRPr="00F20E97">
        <w:rPr>
          <w:rFonts w:ascii="宋体" w:hAnsi="宋体" w:hint="eastAsia"/>
          <w:sz w:val="20"/>
          <w:szCs w:val="20"/>
        </w:rPr>
        <w:t>本课程从学前儿童语言教育活动与指导角度出发，分别从学前儿童语言教育活动的目标、活动设计与指导、组织与实施等方面阐释学前儿童语言教育的理论与实践，对学前教育专业的学生提供教学指导。</w:t>
      </w:r>
    </w:p>
    <w:p w14:paraId="5B21315A" w14:textId="77777777" w:rsidR="00C011C4" w:rsidRPr="00F20E97" w:rsidRDefault="00C011C4" w:rsidP="00C011C4">
      <w:pPr>
        <w:widowControl/>
        <w:spacing w:beforeLines="50" w:before="156" w:afterLines="50" w:after="156" w:line="288" w:lineRule="auto"/>
        <w:ind w:firstLineChars="150" w:firstLine="300"/>
        <w:jc w:val="left"/>
        <w:rPr>
          <w:rFonts w:ascii="宋体" w:hAnsi="宋体"/>
          <w:sz w:val="20"/>
          <w:szCs w:val="20"/>
        </w:rPr>
      </w:pPr>
    </w:p>
    <w:p w14:paraId="236F38D1" w14:textId="77777777" w:rsidR="00C011C4" w:rsidRDefault="00C011C4" w:rsidP="00C011C4">
      <w:pPr>
        <w:pStyle w:val="af2"/>
        <w:jc w:val="left"/>
        <w:rPr>
          <w:rFonts w:ascii="黑体" w:eastAsia="黑体" w:hAnsi="宋体"/>
          <w:sz w:val="24"/>
        </w:rPr>
      </w:pPr>
      <w:proofErr w:type="spellStart"/>
      <w:r>
        <w:rPr>
          <w:rFonts w:ascii="黑体" w:eastAsia="黑体" w:hAnsi="宋体"/>
          <w:sz w:val="24"/>
        </w:rPr>
        <w:t>三</w:t>
      </w:r>
      <w:r>
        <w:rPr>
          <w:rFonts w:ascii="黑体" w:eastAsia="黑体" w:hAnsi="宋体" w:hint="eastAsia"/>
          <w:sz w:val="24"/>
        </w:rPr>
        <w:t>、</w:t>
      </w:r>
      <w:r>
        <w:rPr>
          <w:rFonts w:ascii="黑体" w:eastAsia="黑体" w:hAnsi="宋体"/>
          <w:sz w:val="24"/>
        </w:rPr>
        <w:t>选课建议</w:t>
      </w:r>
      <w:proofErr w:type="spellEnd"/>
    </w:p>
    <w:p w14:paraId="7CE36BB6" w14:textId="77777777" w:rsidR="00C011C4" w:rsidRPr="00F20E97" w:rsidRDefault="00C011C4" w:rsidP="00C011C4">
      <w:pPr>
        <w:widowControl/>
        <w:spacing w:beforeLines="50" w:before="156" w:afterLines="50" w:after="156" w:line="288" w:lineRule="auto"/>
        <w:ind w:firstLineChars="150" w:firstLine="300"/>
        <w:jc w:val="left"/>
        <w:rPr>
          <w:rFonts w:ascii="宋体" w:hAnsi="宋体"/>
          <w:sz w:val="20"/>
          <w:szCs w:val="20"/>
        </w:rPr>
      </w:pPr>
      <w:r>
        <w:rPr>
          <w:rFonts w:ascii="宋体" w:hAnsi="宋体" w:hint="eastAsia"/>
          <w:sz w:val="20"/>
          <w:szCs w:val="20"/>
        </w:rPr>
        <w:t xml:space="preserve"> </w:t>
      </w:r>
      <w:r w:rsidRPr="00F20E97">
        <w:rPr>
          <w:rFonts w:ascii="宋体" w:hAnsi="宋体" w:hint="eastAsia"/>
          <w:sz w:val="20"/>
          <w:szCs w:val="20"/>
        </w:rPr>
        <w:t>教育教学活动的设计与指导是教师必备的核心职业技能。本课程适合师范类学生，包括学前教育、语言教育等。适合本科四年学前教育专业学生的教育教学工作中关于语言领域教学活动的学习。包括“零基础起点”的师范类学生均可开展学习。</w:t>
      </w:r>
    </w:p>
    <w:p w14:paraId="3BA81164" w14:textId="77777777" w:rsidR="00C011C4" w:rsidRPr="00F20E97" w:rsidRDefault="00C011C4" w:rsidP="00C011C4">
      <w:pPr>
        <w:widowControl/>
        <w:spacing w:beforeLines="50" w:before="156" w:afterLines="50" w:after="156" w:line="288" w:lineRule="auto"/>
        <w:ind w:firstLineChars="150" w:firstLine="300"/>
        <w:jc w:val="left"/>
        <w:rPr>
          <w:rFonts w:ascii="宋体" w:hAnsi="宋体"/>
          <w:sz w:val="20"/>
          <w:szCs w:val="20"/>
        </w:rPr>
      </w:pPr>
    </w:p>
    <w:p w14:paraId="39AFEEF0" w14:textId="77777777" w:rsidR="00C011C4" w:rsidRDefault="00C011C4" w:rsidP="00C011C4">
      <w:pPr>
        <w:pStyle w:val="af2"/>
        <w:jc w:val="left"/>
        <w:rPr>
          <w:rFonts w:ascii="黑体" w:eastAsia="黑体" w:hAnsi="宋体"/>
          <w:sz w:val="24"/>
        </w:rPr>
      </w:pPr>
      <w:proofErr w:type="spellStart"/>
      <w:r>
        <w:rPr>
          <w:rFonts w:ascii="黑体" w:eastAsia="黑体" w:hAnsi="宋体"/>
          <w:sz w:val="24"/>
        </w:rPr>
        <w:t>四</w:t>
      </w:r>
      <w:r>
        <w:rPr>
          <w:rFonts w:ascii="黑体" w:eastAsia="黑体" w:hAnsi="宋体" w:hint="eastAsia"/>
          <w:sz w:val="24"/>
        </w:rPr>
        <w:t>、</w:t>
      </w:r>
      <w:r>
        <w:rPr>
          <w:rFonts w:ascii="黑体" w:eastAsia="黑体" w:hAnsi="宋体"/>
          <w:sz w:val="24"/>
        </w:rPr>
        <w:t>课程与</w:t>
      </w:r>
      <w:r>
        <w:rPr>
          <w:rFonts w:ascii="黑体" w:eastAsia="黑体" w:hAnsi="宋体" w:hint="eastAsia"/>
          <w:sz w:val="24"/>
        </w:rPr>
        <w:t>专业毕业要求</w:t>
      </w:r>
      <w:r>
        <w:rPr>
          <w:rFonts w:ascii="黑体" w:eastAsia="黑体" w:hAnsi="宋体"/>
          <w:sz w:val="24"/>
        </w:rPr>
        <w:t>的关联性</w:t>
      </w:r>
      <w:proofErr w:type="spellEnd"/>
    </w:p>
    <w:p w14:paraId="2D6E3D36" w14:textId="77777777" w:rsidR="00C011C4" w:rsidRDefault="00C011C4" w:rsidP="00C011C4"/>
    <w:tbl>
      <w:tblPr>
        <w:tblpPr w:leftFromText="180" w:rightFromText="180" w:vertAnchor="text" w:horzAnchor="page" w:tblpX="2199" w:tblpY="242"/>
        <w:tblOverlap w:val="never"/>
        <w:tblW w:w="77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79"/>
        <w:gridCol w:w="727"/>
      </w:tblGrid>
      <w:tr w:rsidR="00C011C4" w14:paraId="0F8A0C54" w14:textId="77777777" w:rsidTr="008E12F5">
        <w:tc>
          <w:tcPr>
            <w:tcW w:w="6979" w:type="dxa"/>
          </w:tcPr>
          <w:p w14:paraId="792F1A27" w14:textId="77777777" w:rsidR="00C011C4" w:rsidRPr="00D54340" w:rsidRDefault="00C011C4" w:rsidP="008E12F5">
            <w:pPr>
              <w:jc w:val="center"/>
              <w:rPr>
                <w:rFonts w:ascii="黑体" w:eastAsia="黑体" w:hAnsi="黑体" w:cs="黑体"/>
                <w:kern w:val="0"/>
                <w:sz w:val="20"/>
                <w:szCs w:val="20"/>
              </w:rPr>
            </w:pPr>
            <w:r w:rsidRPr="00D54340">
              <w:rPr>
                <w:rFonts w:ascii="宋体" w:hAnsi="宋体" w:cs="宋体" w:hint="eastAsia"/>
                <w:kern w:val="0"/>
                <w:sz w:val="20"/>
                <w:szCs w:val="20"/>
              </w:rPr>
              <w:t>专业毕业要求</w:t>
            </w:r>
          </w:p>
        </w:tc>
        <w:tc>
          <w:tcPr>
            <w:tcW w:w="727" w:type="dxa"/>
          </w:tcPr>
          <w:p w14:paraId="1F0B4CB2" w14:textId="77777777" w:rsidR="00C011C4" w:rsidRPr="00D54340" w:rsidRDefault="00C011C4" w:rsidP="008E12F5">
            <w:pPr>
              <w:jc w:val="center"/>
              <w:rPr>
                <w:rFonts w:ascii="黑体" w:eastAsia="黑体" w:hAnsi="黑体" w:cs="黑体"/>
                <w:kern w:val="0"/>
                <w:sz w:val="20"/>
                <w:szCs w:val="20"/>
              </w:rPr>
            </w:pPr>
            <w:r w:rsidRPr="00D54340">
              <w:rPr>
                <w:rFonts w:ascii="宋体" w:hAnsi="宋体" w:cs="宋体" w:hint="eastAsia"/>
                <w:kern w:val="0"/>
                <w:sz w:val="20"/>
                <w:szCs w:val="20"/>
              </w:rPr>
              <w:t>关联</w:t>
            </w:r>
          </w:p>
        </w:tc>
      </w:tr>
      <w:tr w:rsidR="00C011C4" w14:paraId="3AEAF41A" w14:textId="77777777" w:rsidTr="008E12F5">
        <w:tc>
          <w:tcPr>
            <w:tcW w:w="6979" w:type="dxa"/>
            <w:vAlign w:val="center"/>
          </w:tcPr>
          <w:p w14:paraId="3E07A6D1" w14:textId="77777777" w:rsidR="00C011C4" w:rsidRPr="003B4659" w:rsidRDefault="00C011C4" w:rsidP="008E12F5">
            <w:pPr>
              <w:tabs>
                <w:tab w:val="left" w:pos="4200"/>
              </w:tabs>
              <w:adjustRightInd w:val="0"/>
              <w:snapToGrid w:val="0"/>
              <w:spacing w:line="264" w:lineRule="auto"/>
              <w:outlineLvl w:val="1"/>
              <w:rPr>
                <w:rFonts w:ascii="仿宋" w:eastAsia="仿宋" w:hAnsi="仿宋" w:cs="宋体"/>
                <w:color w:val="000000"/>
                <w:kern w:val="0"/>
                <w:sz w:val="24"/>
                <w:szCs w:val="24"/>
              </w:rPr>
            </w:pPr>
            <w:r>
              <w:rPr>
                <w:rFonts w:ascii="仿宋" w:eastAsia="仿宋" w:hAnsi="仿宋" w:cs="宋体" w:hint="eastAsia"/>
                <w:color w:val="000000"/>
                <w:kern w:val="0"/>
                <w:sz w:val="24"/>
                <w:szCs w:val="24"/>
              </w:rPr>
              <w:t>XQ</w:t>
            </w:r>
            <w:r w:rsidRPr="00D54340">
              <w:rPr>
                <w:rFonts w:ascii="仿宋" w:eastAsia="仿宋" w:hAnsi="仿宋" w:cs="宋体" w:hint="eastAsia"/>
                <w:color w:val="000000"/>
                <w:kern w:val="0"/>
                <w:sz w:val="24"/>
                <w:szCs w:val="24"/>
              </w:rPr>
              <w:t>11：</w:t>
            </w:r>
            <w:r w:rsidRPr="003B4659">
              <w:rPr>
                <w:rFonts w:ascii="宋体" w:hAnsi="宋体" w:cs="宋体" w:hint="eastAsia"/>
                <w:color w:val="000000"/>
                <w:kern w:val="0"/>
                <w:sz w:val="24"/>
                <w:szCs w:val="24"/>
              </w:rPr>
              <w:t>专业伦理</w:t>
            </w:r>
            <w:r w:rsidRPr="003B4659">
              <w:rPr>
                <w:rFonts w:ascii="仿宋" w:eastAsia="仿宋" w:hAnsi="仿宋" w:cs="宋体" w:hint="eastAsia"/>
                <w:color w:val="000000"/>
                <w:kern w:val="0"/>
                <w:sz w:val="24"/>
                <w:szCs w:val="24"/>
              </w:rPr>
              <w:t>。</w:t>
            </w:r>
            <w:r w:rsidRPr="003B4659">
              <w:rPr>
                <w:rFonts w:ascii="宋体" w:hAnsi="宋体" w:cs="宋体" w:hint="eastAsia"/>
                <w:color w:val="000000"/>
                <w:kern w:val="0"/>
                <w:sz w:val="24"/>
                <w:szCs w:val="24"/>
              </w:rPr>
              <w:t>认同社会主义核心价值观</w:t>
            </w:r>
            <w:r w:rsidRPr="003B4659">
              <w:rPr>
                <w:rFonts w:ascii="Malgun Gothic Semilight" w:eastAsia="Malgun Gothic Semilight" w:hAnsi="Malgun Gothic Semilight" w:cs="Malgun Gothic Semilight" w:hint="eastAsia"/>
                <w:color w:val="000000"/>
                <w:kern w:val="0"/>
                <w:sz w:val="24"/>
                <w:szCs w:val="24"/>
              </w:rPr>
              <w:t>；</w:t>
            </w:r>
            <w:r w:rsidRPr="003B4659">
              <w:rPr>
                <w:rFonts w:ascii="宋体" w:hAnsi="宋体" w:cs="宋体" w:hint="eastAsia"/>
                <w:color w:val="000000"/>
                <w:kern w:val="0"/>
                <w:sz w:val="24"/>
                <w:szCs w:val="24"/>
              </w:rPr>
              <w:t>理解与</w:t>
            </w:r>
            <w:proofErr w:type="gramStart"/>
            <w:r w:rsidRPr="003B4659">
              <w:rPr>
                <w:rFonts w:ascii="宋体" w:hAnsi="宋体" w:cs="宋体" w:hint="eastAsia"/>
                <w:color w:val="000000"/>
                <w:kern w:val="0"/>
                <w:sz w:val="24"/>
                <w:szCs w:val="24"/>
              </w:rPr>
              <w:t>践行</w:t>
            </w:r>
            <w:proofErr w:type="gramEnd"/>
            <w:r w:rsidRPr="003B4659">
              <w:rPr>
                <w:rFonts w:ascii="宋体" w:hAnsi="宋体" w:cs="宋体" w:hint="eastAsia"/>
                <w:color w:val="000000"/>
                <w:kern w:val="0"/>
                <w:sz w:val="24"/>
                <w:szCs w:val="24"/>
              </w:rPr>
              <w:t>学前教育核心价值</w:t>
            </w:r>
            <w:r w:rsidRPr="003B4659">
              <w:rPr>
                <w:rFonts w:ascii="Malgun Gothic Semilight" w:eastAsia="Malgun Gothic Semilight" w:hAnsi="Malgun Gothic Semilight" w:cs="Malgun Gothic Semilight" w:hint="eastAsia"/>
                <w:color w:val="000000"/>
                <w:kern w:val="0"/>
                <w:sz w:val="24"/>
                <w:szCs w:val="24"/>
              </w:rPr>
              <w:t>；</w:t>
            </w:r>
            <w:r w:rsidRPr="003B4659">
              <w:rPr>
                <w:rFonts w:ascii="宋体" w:hAnsi="宋体" w:cs="宋体" w:hint="eastAsia"/>
                <w:color w:val="000000"/>
                <w:kern w:val="0"/>
                <w:sz w:val="24"/>
                <w:szCs w:val="24"/>
              </w:rPr>
              <w:t>明确与</w:t>
            </w:r>
            <w:proofErr w:type="gramStart"/>
            <w:r w:rsidRPr="003B4659">
              <w:rPr>
                <w:rFonts w:ascii="宋体" w:hAnsi="宋体" w:cs="宋体" w:hint="eastAsia"/>
                <w:color w:val="000000"/>
                <w:kern w:val="0"/>
                <w:sz w:val="24"/>
                <w:szCs w:val="24"/>
              </w:rPr>
              <w:t>践行</w:t>
            </w:r>
            <w:proofErr w:type="gramEnd"/>
            <w:r w:rsidRPr="003B4659">
              <w:rPr>
                <w:rFonts w:ascii="宋体" w:hAnsi="宋体" w:cs="宋体" w:hint="eastAsia"/>
                <w:color w:val="000000"/>
                <w:kern w:val="0"/>
                <w:sz w:val="24"/>
                <w:szCs w:val="24"/>
              </w:rPr>
              <w:t>幼儿园教师保教行为规范</w:t>
            </w:r>
            <w:r w:rsidRPr="003B4659">
              <w:rPr>
                <w:rFonts w:ascii="Malgun Gothic Semilight" w:eastAsia="Malgun Gothic Semilight" w:hAnsi="Malgun Gothic Semilight" w:cs="Malgun Gothic Semilight" w:hint="eastAsia"/>
                <w:color w:val="000000"/>
                <w:kern w:val="0"/>
                <w:sz w:val="24"/>
                <w:szCs w:val="24"/>
              </w:rPr>
              <w:t>。</w:t>
            </w:r>
          </w:p>
        </w:tc>
        <w:tc>
          <w:tcPr>
            <w:tcW w:w="727" w:type="dxa"/>
            <w:vAlign w:val="center"/>
          </w:tcPr>
          <w:p w14:paraId="46977186" w14:textId="77777777" w:rsidR="00C011C4" w:rsidRPr="00D54340" w:rsidRDefault="00C011C4" w:rsidP="008E12F5">
            <w:pPr>
              <w:jc w:val="center"/>
              <w:rPr>
                <w:rFonts w:ascii="仿宋" w:eastAsia="仿宋" w:hAnsi="仿宋" w:cs="宋体"/>
                <w:color w:val="000000"/>
                <w:kern w:val="0"/>
                <w:sz w:val="24"/>
                <w:szCs w:val="20"/>
              </w:rPr>
            </w:pPr>
          </w:p>
        </w:tc>
      </w:tr>
      <w:tr w:rsidR="00C011C4" w14:paraId="5560091F" w14:textId="77777777" w:rsidTr="008E12F5">
        <w:tc>
          <w:tcPr>
            <w:tcW w:w="6979" w:type="dxa"/>
            <w:vAlign w:val="center"/>
          </w:tcPr>
          <w:p w14:paraId="62A35BCA" w14:textId="77777777" w:rsidR="00C011C4" w:rsidRPr="00D54340" w:rsidRDefault="00C011C4" w:rsidP="008E12F5">
            <w:pPr>
              <w:tabs>
                <w:tab w:val="left" w:pos="4200"/>
              </w:tabs>
              <w:adjustRightInd w:val="0"/>
              <w:snapToGrid w:val="0"/>
              <w:spacing w:line="264" w:lineRule="auto"/>
              <w:outlineLvl w:val="1"/>
              <w:rPr>
                <w:rFonts w:ascii="仿宋" w:eastAsia="仿宋" w:hAnsi="仿宋" w:cs="宋体"/>
                <w:color w:val="000000"/>
                <w:kern w:val="0"/>
                <w:sz w:val="24"/>
                <w:szCs w:val="24"/>
              </w:rPr>
            </w:pPr>
            <w:r>
              <w:rPr>
                <w:rFonts w:ascii="仿宋" w:eastAsia="仿宋" w:hAnsi="仿宋" w:cs="宋体" w:hint="eastAsia"/>
                <w:color w:val="000000"/>
                <w:kern w:val="0"/>
                <w:sz w:val="24"/>
                <w:szCs w:val="24"/>
              </w:rPr>
              <w:t>XQ</w:t>
            </w:r>
            <w:r w:rsidRPr="003B4659">
              <w:rPr>
                <w:rFonts w:ascii="仿宋" w:eastAsia="仿宋" w:hAnsi="仿宋" w:cs="宋体" w:hint="eastAsia"/>
                <w:color w:val="000000"/>
                <w:kern w:val="0"/>
                <w:sz w:val="24"/>
                <w:szCs w:val="24"/>
              </w:rPr>
              <w:t>12：</w:t>
            </w:r>
            <w:r w:rsidRPr="003B4659">
              <w:rPr>
                <w:rFonts w:ascii="宋体" w:hAnsi="宋体" w:cs="宋体" w:hint="eastAsia"/>
                <w:color w:val="000000"/>
                <w:kern w:val="0"/>
                <w:sz w:val="24"/>
                <w:szCs w:val="24"/>
              </w:rPr>
              <w:t>教育情怀</w:t>
            </w:r>
            <w:r w:rsidRPr="003B4659">
              <w:rPr>
                <w:rFonts w:ascii="仿宋" w:eastAsia="仿宋" w:hAnsi="仿宋" w:cs="宋体" w:hint="eastAsia"/>
                <w:color w:val="000000"/>
                <w:kern w:val="0"/>
                <w:sz w:val="24"/>
                <w:szCs w:val="24"/>
              </w:rPr>
              <w:t>。</w:t>
            </w:r>
            <w:r w:rsidRPr="003B4659">
              <w:rPr>
                <w:rFonts w:ascii="宋体" w:hAnsi="宋体" w:cs="宋体" w:hint="eastAsia"/>
                <w:color w:val="000000"/>
                <w:kern w:val="0"/>
                <w:sz w:val="24"/>
                <w:szCs w:val="24"/>
              </w:rPr>
              <w:t>增强专业认同感和使命感</w:t>
            </w:r>
            <w:r w:rsidRPr="003B4659">
              <w:rPr>
                <w:rFonts w:ascii="Malgun Gothic Semilight" w:eastAsia="Malgun Gothic Semilight" w:hAnsi="Malgun Gothic Semilight" w:cs="Malgun Gothic Semilight" w:hint="eastAsia"/>
                <w:color w:val="000000"/>
                <w:kern w:val="0"/>
                <w:sz w:val="24"/>
                <w:szCs w:val="24"/>
              </w:rPr>
              <w:t>；</w:t>
            </w:r>
            <w:r w:rsidRPr="003B4659">
              <w:rPr>
                <w:rFonts w:ascii="宋体" w:hAnsi="宋体" w:cs="宋体" w:hint="eastAsia"/>
                <w:color w:val="000000"/>
                <w:kern w:val="0"/>
                <w:sz w:val="24"/>
                <w:szCs w:val="24"/>
              </w:rPr>
              <w:t>具有人文底蕴</w:t>
            </w:r>
            <w:r w:rsidRPr="003B4659">
              <w:rPr>
                <w:rFonts w:ascii="Malgun Gothic Semilight" w:eastAsia="Malgun Gothic Semilight" w:hAnsi="Malgun Gothic Semilight" w:cs="Malgun Gothic Semilight" w:hint="eastAsia"/>
                <w:color w:val="000000"/>
                <w:kern w:val="0"/>
                <w:sz w:val="24"/>
                <w:szCs w:val="24"/>
              </w:rPr>
              <w:t>、</w:t>
            </w:r>
            <w:r w:rsidRPr="003B4659">
              <w:rPr>
                <w:rFonts w:ascii="宋体" w:hAnsi="宋体" w:cs="宋体" w:hint="eastAsia"/>
                <w:color w:val="000000"/>
                <w:kern w:val="0"/>
                <w:sz w:val="24"/>
                <w:szCs w:val="24"/>
              </w:rPr>
              <w:t>生命关怀和科学精神</w:t>
            </w:r>
            <w:r w:rsidRPr="003B4659">
              <w:rPr>
                <w:rFonts w:ascii="Malgun Gothic Semilight" w:eastAsia="Malgun Gothic Semilight" w:hAnsi="Malgun Gothic Semilight" w:cs="Malgun Gothic Semilight" w:hint="eastAsia"/>
                <w:color w:val="000000"/>
                <w:kern w:val="0"/>
                <w:sz w:val="24"/>
                <w:szCs w:val="24"/>
              </w:rPr>
              <w:t>；</w:t>
            </w:r>
            <w:proofErr w:type="gramStart"/>
            <w:r w:rsidRPr="003B4659">
              <w:rPr>
                <w:rFonts w:ascii="宋体" w:hAnsi="宋体" w:cs="宋体" w:hint="eastAsia"/>
                <w:color w:val="000000"/>
                <w:kern w:val="0"/>
                <w:sz w:val="24"/>
                <w:szCs w:val="24"/>
              </w:rPr>
              <w:t>践行</w:t>
            </w:r>
            <w:proofErr w:type="gramEnd"/>
            <w:r w:rsidRPr="003B4659">
              <w:rPr>
                <w:rFonts w:ascii="宋体" w:hAnsi="宋体" w:cs="宋体" w:hint="eastAsia"/>
                <w:color w:val="000000"/>
                <w:kern w:val="0"/>
                <w:sz w:val="24"/>
                <w:szCs w:val="24"/>
              </w:rPr>
              <w:t>幼儿为本和爱与自由理念</w:t>
            </w:r>
            <w:r w:rsidRPr="003B4659">
              <w:rPr>
                <w:rFonts w:ascii="Malgun Gothic Semilight" w:eastAsia="Malgun Gothic Semilight" w:hAnsi="Malgun Gothic Semilight" w:cs="Malgun Gothic Semilight" w:hint="eastAsia"/>
                <w:color w:val="000000"/>
                <w:kern w:val="0"/>
                <w:sz w:val="24"/>
                <w:szCs w:val="24"/>
              </w:rPr>
              <w:t>。</w:t>
            </w:r>
          </w:p>
        </w:tc>
        <w:tc>
          <w:tcPr>
            <w:tcW w:w="727" w:type="dxa"/>
            <w:vAlign w:val="center"/>
          </w:tcPr>
          <w:p w14:paraId="30054620" w14:textId="77777777" w:rsidR="00C011C4" w:rsidRPr="00D54340" w:rsidRDefault="00C011C4" w:rsidP="008E12F5">
            <w:pPr>
              <w:jc w:val="center"/>
              <w:rPr>
                <w:rFonts w:ascii="仿宋" w:eastAsia="仿宋" w:hAnsi="仿宋" w:cs="宋体"/>
                <w:color w:val="000000"/>
                <w:kern w:val="0"/>
                <w:sz w:val="24"/>
                <w:szCs w:val="20"/>
              </w:rPr>
            </w:pPr>
          </w:p>
        </w:tc>
      </w:tr>
      <w:tr w:rsidR="00C011C4" w14:paraId="683458F1" w14:textId="77777777" w:rsidTr="008E12F5">
        <w:tc>
          <w:tcPr>
            <w:tcW w:w="6979" w:type="dxa"/>
            <w:vAlign w:val="center"/>
          </w:tcPr>
          <w:p w14:paraId="604ADFBF" w14:textId="77777777" w:rsidR="00C011C4" w:rsidRPr="003B4659" w:rsidRDefault="00C011C4" w:rsidP="008E12F5">
            <w:pPr>
              <w:tabs>
                <w:tab w:val="left" w:pos="4200"/>
              </w:tabs>
              <w:adjustRightInd w:val="0"/>
              <w:snapToGrid w:val="0"/>
              <w:spacing w:line="264" w:lineRule="auto"/>
              <w:outlineLvl w:val="1"/>
              <w:rPr>
                <w:rFonts w:ascii="仿宋" w:eastAsia="仿宋" w:hAnsi="仿宋" w:cs="宋体"/>
                <w:color w:val="000000"/>
                <w:kern w:val="0"/>
                <w:sz w:val="24"/>
                <w:szCs w:val="24"/>
              </w:rPr>
            </w:pPr>
            <w:r>
              <w:rPr>
                <w:rFonts w:ascii="仿宋" w:eastAsia="仿宋" w:hAnsi="仿宋" w:cs="宋体" w:hint="eastAsia"/>
                <w:color w:val="000000"/>
                <w:kern w:val="0"/>
                <w:sz w:val="24"/>
                <w:szCs w:val="24"/>
              </w:rPr>
              <w:lastRenderedPageBreak/>
              <w:t>XQ</w:t>
            </w:r>
            <w:r w:rsidRPr="00D54340">
              <w:rPr>
                <w:rFonts w:ascii="仿宋" w:eastAsia="仿宋" w:hAnsi="仿宋" w:cs="宋体" w:hint="eastAsia"/>
                <w:color w:val="000000"/>
                <w:kern w:val="0"/>
                <w:sz w:val="24"/>
                <w:szCs w:val="24"/>
              </w:rPr>
              <w:t>21：</w:t>
            </w:r>
            <w:r w:rsidRPr="003B4659">
              <w:rPr>
                <w:rFonts w:ascii="宋体" w:hAnsi="宋体" w:cs="宋体" w:hint="eastAsia"/>
                <w:color w:val="000000"/>
                <w:kern w:val="0"/>
                <w:sz w:val="24"/>
                <w:szCs w:val="24"/>
              </w:rPr>
              <w:t>儿童研究</w:t>
            </w:r>
            <w:r w:rsidRPr="003B4659">
              <w:rPr>
                <w:rFonts w:ascii="仿宋" w:eastAsia="仿宋" w:hAnsi="仿宋" w:cs="宋体" w:hint="eastAsia"/>
                <w:color w:val="000000"/>
                <w:kern w:val="0"/>
                <w:sz w:val="24"/>
                <w:szCs w:val="24"/>
              </w:rPr>
              <w:t>。</w:t>
            </w:r>
            <w:r w:rsidRPr="003B4659">
              <w:rPr>
                <w:rFonts w:ascii="宋体" w:hAnsi="宋体" w:cs="宋体" w:hint="eastAsia"/>
                <w:color w:val="000000"/>
                <w:kern w:val="0"/>
                <w:sz w:val="24"/>
                <w:szCs w:val="24"/>
              </w:rPr>
              <w:t>掌握儿童发展</w:t>
            </w:r>
            <w:r w:rsidRPr="003B4659">
              <w:rPr>
                <w:rFonts w:ascii="Malgun Gothic Semilight" w:eastAsia="Malgun Gothic Semilight" w:hAnsi="Malgun Gothic Semilight" w:cs="Malgun Gothic Semilight" w:hint="eastAsia"/>
                <w:color w:val="000000"/>
                <w:kern w:val="0"/>
                <w:sz w:val="24"/>
                <w:szCs w:val="24"/>
              </w:rPr>
              <w:t>、</w:t>
            </w:r>
            <w:r w:rsidRPr="003B4659">
              <w:rPr>
                <w:rFonts w:ascii="宋体" w:hAnsi="宋体" w:cs="宋体" w:hint="eastAsia"/>
                <w:color w:val="000000"/>
                <w:kern w:val="0"/>
                <w:sz w:val="24"/>
                <w:szCs w:val="24"/>
              </w:rPr>
              <w:t>儿童研究的基本理论</w:t>
            </w:r>
            <w:r w:rsidRPr="003B4659">
              <w:rPr>
                <w:rFonts w:ascii="Malgun Gothic Semilight" w:eastAsia="Malgun Gothic Semilight" w:hAnsi="Malgun Gothic Semilight" w:cs="Malgun Gothic Semilight" w:hint="eastAsia"/>
                <w:color w:val="000000"/>
                <w:kern w:val="0"/>
                <w:sz w:val="24"/>
                <w:szCs w:val="24"/>
              </w:rPr>
              <w:t>；</w:t>
            </w:r>
            <w:r w:rsidRPr="003B4659">
              <w:rPr>
                <w:rFonts w:ascii="宋体" w:hAnsi="宋体" w:cs="宋体" w:hint="eastAsia"/>
                <w:color w:val="000000"/>
                <w:kern w:val="0"/>
                <w:sz w:val="24"/>
                <w:szCs w:val="24"/>
              </w:rPr>
              <w:t>具备现场观察</w:t>
            </w:r>
            <w:r w:rsidRPr="003B4659">
              <w:rPr>
                <w:rFonts w:ascii="Malgun Gothic Semilight" w:eastAsia="Malgun Gothic Semilight" w:hAnsi="Malgun Gothic Semilight" w:cs="Malgun Gothic Semilight" w:hint="eastAsia"/>
                <w:color w:val="000000"/>
                <w:kern w:val="0"/>
                <w:sz w:val="24"/>
                <w:szCs w:val="24"/>
              </w:rPr>
              <w:t>、</w:t>
            </w:r>
            <w:r w:rsidRPr="003B4659">
              <w:rPr>
                <w:rFonts w:ascii="宋体" w:hAnsi="宋体" w:cs="宋体" w:hint="eastAsia"/>
                <w:color w:val="000000"/>
                <w:kern w:val="0"/>
                <w:sz w:val="24"/>
                <w:szCs w:val="24"/>
              </w:rPr>
              <w:t>记录</w:t>
            </w:r>
            <w:r w:rsidRPr="003B4659">
              <w:rPr>
                <w:rFonts w:ascii="Malgun Gothic Semilight" w:eastAsia="Malgun Gothic Semilight" w:hAnsi="Malgun Gothic Semilight" w:cs="Malgun Gothic Semilight" w:hint="eastAsia"/>
                <w:color w:val="000000"/>
                <w:kern w:val="0"/>
                <w:sz w:val="24"/>
                <w:szCs w:val="24"/>
              </w:rPr>
              <w:t>、</w:t>
            </w:r>
            <w:r w:rsidRPr="003B4659">
              <w:rPr>
                <w:rFonts w:ascii="宋体" w:hAnsi="宋体" w:cs="宋体" w:hint="eastAsia"/>
                <w:color w:val="000000"/>
                <w:kern w:val="0"/>
                <w:sz w:val="24"/>
                <w:szCs w:val="24"/>
              </w:rPr>
              <w:t>分析幼儿的意识和能力</w:t>
            </w:r>
            <w:r w:rsidRPr="003B4659">
              <w:rPr>
                <w:rFonts w:ascii="Malgun Gothic Semilight" w:eastAsia="Malgun Gothic Semilight" w:hAnsi="Malgun Gothic Semilight" w:cs="Malgun Gothic Semilight" w:hint="eastAsia"/>
                <w:color w:val="000000"/>
                <w:kern w:val="0"/>
                <w:sz w:val="24"/>
                <w:szCs w:val="24"/>
              </w:rPr>
              <w:t>；</w:t>
            </w:r>
            <w:r w:rsidRPr="003B4659">
              <w:rPr>
                <w:rFonts w:ascii="宋体" w:hAnsi="宋体" w:cs="宋体" w:hint="eastAsia"/>
                <w:color w:val="000000"/>
                <w:kern w:val="0"/>
                <w:sz w:val="24"/>
                <w:szCs w:val="24"/>
              </w:rPr>
              <w:t>具备评价幼儿园教育活动的能力</w:t>
            </w:r>
            <w:r w:rsidRPr="003B4659">
              <w:rPr>
                <w:rFonts w:ascii="Malgun Gothic Semilight" w:eastAsia="Malgun Gothic Semilight" w:hAnsi="Malgun Gothic Semilight" w:cs="Malgun Gothic Semilight" w:hint="eastAsia"/>
                <w:color w:val="000000"/>
                <w:kern w:val="0"/>
                <w:sz w:val="24"/>
                <w:szCs w:val="24"/>
              </w:rPr>
              <w:t>。</w:t>
            </w:r>
          </w:p>
        </w:tc>
        <w:tc>
          <w:tcPr>
            <w:tcW w:w="727" w:type="dxa"/>
            <w:vAlign w:val="center"/>
          </w:tcPr>
          <w:p w14:paraId="33769B66" w14:textId="77777777" w:rsidR="00C011C4" w:rsidRPr="00D54340" w:rsidRDefault="00C011C4" w:rsidP="008E12F5">
            <w:pPr>
              <w:widowControl/>
              <w:jc w:val="center"/>
              <w:rPr>
                <w:rFonts w:ascii="仿宋" w:eastAsia="仿宋" w:hAnsi="仿宋" w:cs="宋体"/>
                <w:color w:val="000000"/>
                <w:kern w:val="0"/>
                <w:sz w:val="24"/>
                <w:szCs w:val="20"/>
              </w:rPr>
            </w:pPr>
          </w:p>
        </w:tc>
      </w:tr>
      <w:tr w:rsidR="00C011C4" w14:paraId="29A9098E" w14:textId="77777777" w:rsidTr="008E12F5">
        <w:tc>
          <w:tcPr>
            <w:tcW w:w="6979" w:type="dxa"/>
            <w:vAlign w:val="center"/>
          </w:tcPr>
          <w:p w14:paraId="3B44FAEE" w14:textId="77777777" w:rsidR="00C011C4" w:rsidRPr="00D54340" w:rsidRDefault="00C011C4" w:rsidP="008E12F5">
            <w:pPr>
              <w:tabs>
                <w:tab w:val="left" w:pos="4200"/>
              </w:tabs>
              <w:adjustRightInd w:val="0"/>
              <w:snapToGrid w:val="0"/>
              <w:spacing w:line="264" w:lineRule="auto"/>
              <w:outlineLvl w:val="1"/>
              <w:rPr>
                <w:rFonts w:ascii="仿宋" w:eastAsia="仿宋" w:hAnsi="仿宋" w:cs="宋体"/>
                <w:color w:val="000000"/>
                <w:kern w:val="0"/>
                <w:sz w:val="24"/>
                <w:szCs w:val="24"/>
              </w:rPr>
            </w:pPr>
            <w:r>
              <w:rPr>
                <w:rFonts w:ascii="仿宋" w:eastAsia="仿宋" w:hAnsi="仿宋" w:cs="宋体" w:hint="eastAsia"/>
                <w:color w:val="000000"/>
                <w:kern w:val="0"/>
                <w:sz w:val="24"/>
                <w:szCs w:val="24"/>
              </w:rPr>
              <w:t>XQ</w:t>
            </w:r>
            <w:r w:rsidRPr="003B4659">
              <w:rPr>
                <w:rFonts w:ascii="仿宋" w:eastAsia="仿宋" w:hAnsi="仿宋" w:cs="宋体" w:hint="eastAsia"/>
                <w:color w:val="000000"/>
                <w:kern w:val="0"/>
                <w:sz w:val="24"/>
                <w:szCs w:val="24"/>
              </w:rPr>
              <w:t>22：</w:t>
            </w:r>
            <w:r w:rsidRPr="003B4659">
              <w:rPr>
                <w:rFonts w:ascii="宋体" w:hAnsi="宋体" w:cs="宋体" w:hint="eastAsia"/>
                <w:color w:val="000000"/>
                <w:kern w:val="0"/>
                <w:sz w:val="24"/>
                <w:szCs w:val="24"/>
              </w:rPr>
              <w:t>保教能力</w:t>
            </w:r>
            <w:r w:rsidRPr="003B4659">
              <w:rPr>
                <w:rFonts w:ascii="仿宋" w:eastAsia="仿宋" w:hAnsi="仿宋" w:cs="宋体" w:hint="eastAsia"/>
                <w:color w:val="000000"/>
                <w:kern w:val="0"/>
                <w:sz w:val="24"/>
                <w:szCs w:val="24"/>
              </w:rPr>
              <w:t>。</w:t>
            </w:r>
            <w:r w:rsidRPr="003B4659">
              <w:rPr>
                <w:rFonts w:ascii="宋体" w:hAnsi="宋体" w:cs="宋体" w:hint="eastAsia"/>
                <w:color w:val="000000"/>
                <w:kern w:val="0"/>
                <w:sz w:val="24"/>
                <w:szCs w:val="24"/>
              </w:rPr>
              <w:t>把握幼儿生理</w:t>
            </w:r>
            <w:r w:rsidRPr="003B4659">
              <w:rPr>
                <w:rFonts w:ascii="Malgun Gothic Semilight" w:eastAsia="Malgun Gothic Semilight" w:hAnsi="Malgun Gothic Semilight" w:cs="Malgun Gothic Semilight" w:hint="eastAsia"/>
                <w:color w:val="000000"/>
                <w:kern w:val="0"/>
                <w:sz w:val="24"/>
                <w:szCs w:val="24"/>
              </w:rPr>
              <w:t>、</w:t>
            </w:r>
            <w:r w:rsidRPr="003B4659">
              <w:rPr>
                <w:rFonts w:ascii="宋体" w:hAnsi="宋体" w:cs="宋体" w:hint="eastAsia"/>
                <w:color w:val="000000"/>
                <w:kern w:val="0"/>
                <w:sz w:val="24"/>
                <w:szCs w:val="24"/>
              </w:rPr>
              <w:t>心理特点</w:t>
            </w:r>
            <w:r w:rsidRPr="003B4659">
              <w:rPr>
                <w:rFonts w:ascii="Malgun Gothic Semilight" w:eastAsia="Malgun Gothic Semilight" w:hAnsi="Malgun Gothic Semilight" w:cs="Malgun Gothic Semilight" w:hint="eastAsia"/>
                <w:color w:val="000000"/>
                <w:kern w:val="0"/>
                <w:sz w:val="24"/>
                <w:szCs w:val="24"/>
              </w:rPr>
              <w:t>；</w:t>
            </w:r>
            <w:r w:rsidRPr="003B4659">
              <w:rPr>
                <w:rFonts w:ascii="宋体" w:hAnsi="宋体" w:cs="宋体" w:hint="eastAsia"/>
                <w:color w:val="000000"/>
                <w:kern w:val="0"/>
                <w:sz w:val="24"/>
                <w:szCs w:val="24"/>
              </w:rPr>
              <w:t>掌握幼儿园保育和教育的基本知识和方法</w:t>
            </w:r>
            <w:r w:rsidRPr="003B4659">
              <w:rPr>
                <w:rFonts w:ascii="Malgun Gothic Semilight" w:eastAsia="Malgun Gothic Semilight" w:hAnsi="Malgun Gothic Semilight" w:cs="Malgun Gothic Semilight" w:hint="eastAsia"/>
                <w:color w:val="000000"/>
                <w:kern w:val="0"/>
                <w:sz w:val="24"/>
                <w:szCs w:val="24"/>
              </w:rPr>
              <w:t>；</w:t>
            </w:r>
            <w:proofErr w:type="gramStart"/>
            <w:r w:rsidRPr="003B4659">
              <w:rPr>
                <w:rFonts w:ascii="宋体" w:hAnsi="宋体" w:cs="宋体" w:hint="eastAsia"/>
                <w:color w:val="000000"/>
                <w:kern w:val="0"/>
                <w:sz w:val="24"/>
                <w:szCs w:val="24"/>
              </w:rPr>
              <w:t>熟悉五</w:t>
            </w:r>
            <w:proofErr w:type="gramEnd"/>
            <w:r w:rsidRPr="003B4659">
              <w:rPr>
                <w:rFonts w:ascii="宋体" w:hAnsi="宋体" w:cs="宋体" w:hint="eastAsia"/>
                <w:color w:val="000000"/>
                <w:kern w:val="0"/>
                <w:sz w:val="24"/>
                <w:szCs w:val="24"/>
              </w:rPr>
              <w:t>大领域知识并能合理运用于综合活动中</w:t>
            </w:r>
            <w:r w:rsidRPr="003B4659">
              <w:rPr>
                <w:rFonts w:ascii="Malgun Gothic Semilight" w:eastAsia="Malgun Gothic Semilight" w:hAnsi="Malgun Gothic Semilight" w:cs="Malgun Gothic Semilight" w:hint="eastAsia"/>
                <w:color w:val="000000"/>
                <w:kern w:val="0"/>
                <w:sz w:val="24"/>
                <w:szCs w:val="24"/>
              </w:rPr>
              <w:t>。</w:t>
            </w:r>
          </w:p>
        </w:tc>
        <w:tc>
          <w:tcPr>
            <w:tcW w:w="727" w:type="dxa"/>
            <w:vAlign w:val="center"/>
          </w:tcPr>
          <w:p w14:paraId="605B4D15" w14:textId="77777777" w:rsidR="00C011C4" w:rsidRPr="00D54340" w:rsidRDefault="00C011C4" w:rsidP="008E12F5">
            <w:pPr>
              <w:widowControl/>
              <w:jc w:val="center"/>
              <w:rPr>
                <w:color w:val="000000"/>
                <w:kern w:val="0"/>
                <w:sz w:val="20"/>
                <w:szCs w:val="20"/>
              </w:rPr>
            </w:pPr>
          </w:p>
        </w:tc>
      </w:tr>
      <w:tr w:rsidR="00C011C4" w14:paraId="0377442E" w14:textId="77777777" w:rsidTr="008E12F5">
        <w:tc>
          <w:tcPr>
            <w:tcW w:w="6979" w:type="dxa"/>
            <w:vAlign w:val="center"/>
          </w:tcPr>
          <w:p w14:paraId="54E047C7" w14:textId="77777777" w:rsidR="00C011C4" w:rsidRPr="003B4659" w:rsidRDefault="00C011C4" w:rsidP="008E12F5">
            <w:pPr>
              <w:tabs>
                <w:tab w:val="left" w:pos="4200"/>
              </w:tabs>
              <w:adjustRightInd w:val="0"/>
              <w:snapToGrid w:val="0"/>
              <w:spacing w:line="264" w:lineRule="auto"/>
              <w:outlineLvl w:val="1"/>
              <w:rPr>
                <w:rFonts w:ascii="仿宋" w:eastAsia="仿宋" w:hAnsi="仿宋" w:cs="宋体"/>
                <w:color w:val="000000"/>
                <w:kern w:val="0"/>
                <w:sz w:val="24"/>
                <w:szCs w:val="24"/>
              </w:rPr>
            </w:pPr>
            <w:r>
              <w:rPr>
                <w:rFonts w:ascii="仿宋" w:eastAsia="仿宋" w:hAnsi="仿宋" w:cs="宋体" w:hint="eastAsia"/>
                <w:color w:val="000000"/>
                <w:kern w:val="0"/>
                <w:sz w:val="24"/>
                <w:szCs w:val="24"/>
              </w:rPr>
              <w:t>XQ</w:t>
            </w:r>
            <w:r w:rsidRPr="003B4659">
              <w:rPr>
                <w:rFonts w:ascii="仿宋" w:eastAsia="仿宋" w:hAnsi="仿宋" w:cs="宋体" w:hint="eastAsia"/>
                <w:color w:val="000000"/>
                <w:kern w:val="0"/>
                <w:sz w:val="24"/>
                <w:szCs w:val="24"/>
              </w:rPr>
              <w:t>23：</w:t>
            </w:r>
            <w:r w:rsidRPr="003B4659">
              <w:rPr>
                <w:rFonts w:ascii="宋体" w:hAnsi="宋体" w:cs="宋体" w:hint="eastAsia"/>
                <w:color w:val="000000"/>
                <w:kern w:val="0"/>
                <w:sz w:val="24"/>
                <w:szCs w:val="24"/>
              </w:rPr>
              <w:t>环境创设</w:t>
            </w:r>
            <w:r w:rsidRPr="003B4659">
              <w:rPr>
                <w:rFonts w:ascii="仿宋" w:eastAsia="仿宋" w:hAnsi="仿宋" w:cs="宋体" w:hint="eastAsia"/>
                <w:color w:val="000000"/>
                <w:kern w:val="0"/>
                <w:sz w:val="24"/>
                <w:szCs w:val="24"/>
              </w:rPr>
              <w:t>。</w:t>
            </w:r>
            <w:r w:rsidRPr="003B4659">
              <w:rPr>
                <w:rFonts w:ascii="宋体" w:hAnsi="宋体" w:cs="宋体" w:hint="eastAsia"/>
                <w:color w:val="000000"/>
                <w:kern w:val="0"/>
                <w:sz w:val="24"/>
                <w:szCs w:val="24"/>
              </w:rPr>
              <w:t>充分认识大自然</w:t>
            </w:r>
            <w:r w:rsidRPr="003B4659">
              <w:rPr>
                <w:rFonts w:ascii="Malgun Gothic Semilight" w:eastAsia="Malgun Gothic Semilight" w:hAnsi="Malgun Gothic Semilight" w:cs="Malgun Gothic Semilight" w:hint="eastAsia"/>
                <w:color w:val="000000"/>
                <w:kern w:val="0"/>
                <w:sz w:val="24"/>
                <w:szCs w:val="24"/>
              </w:rPr>
              <w:t>、</w:t>
            </w:r>
            <w:r w:rsidRPr="003B4659">
              <w:rPr>
                <w:rFonts w:ascii="宋体" w:hAnsi="宋体" w:cs="宋体" w:hint="eastAsia"/>
                <w:color w:val="000000"/>
                <w:kern w:val="0"/>
                <w:sz w:val="24"/>
                <w:szCs w:val="24"/>
              </w:rPr>
              <w:t>大社会对幼儿发展的价值</w:t>
            </w:r>
            <w:r w:rsidRPr="003B4659">
              <w:rPr>
                <w:rFonts w:ascii="Malgun Gothic Semilight" w:eastAsia="Malgun Gothic Semilight" w:hAnsi="Malgun Gothic Semilight" w:cs="Malgun Gothic Semilight" w:hint="eastAsia"/>
                <w:color w:val="000000"/>
                <w:kern w:val="0"/>
                <w:sz w:val="24"/>
                <w:szCs w:val="24"/>
              </w:rPr>
              <w:t>；</w:t>
            </w:r>
            <w:r w:rsidRPr="003B4659">
              <w:rPr>
                <w:rFonts w:ascii="宋体" w:hAnsi="宋体" w:cs="宋体" w:hint="eastAsia"/>
                <w:color w:val="000000"/>
                <w:kern w:val="0"/>
                <w:sz w:val="24"/>
                <w:szCs w:val="24"/>
              </w:rPr>
              <w:t>具备创设有准备的环境的知识和能力</w:t>
            </w:r>
            <w:r w:rsidRPr="003B4659">
              <w:rPr>
                <w:rFonts w:ascii="Malgun Gothic Semilight" w:eastAsia="Malgun Gothic Semilight" w:hAnsi="Malgun Gothic Semilight" w:cs="Malgun Gothic Semilight" w:hint="eastAsia"/>
                <w:color w:val="000000"/>
                <w:kern w:val="0"/>
                <w:sz w:val="24"/>
                <w:szCs w:val="24"/>
              </w:rPr>
              <w:t>；</w:t>
            </w:r>
            <w:r w:rsidRPr="003B4659">
              <w:rPr>
                <w:rFonts w:ascii="宋体" w:hAnsi="宋体" w:cs="宋体" w:hint="eastAsia"/>
                <w:color w:val="000000"/>
                <w:kern w:val="0"/>
                <w:sz w:val="24"/>
                <w:szCs w:val="24"/>
              </w:rPr>
              <w:t>具备幼儿与环境互动质量的评价能力</w:t>
            </w:r>
            <w:r w:rsidRPr="003B4659">
              <w:rPr>
                <w:rFonts w:ascii="Malgun Gothic Semilight" w:eastAsia="Malgun Gothic Semilight" w:hAnsi="Malgun Gothic Semilight" w:cs="Malgun Gothic Semilight" w:hint="eastAsia"/>
                <w:color w:val="000000"/>
                <w:kern w:val="0"/>
                <w:sz w:val="24"/>
                <w:szCs w:val="24"/>
              </w:rPr>
              <w:t>。</w:t>
            </w:r>
          </w:p>
        </w:tc>
        <w:tc>
          <w:tcPr>
            <w:tcW w:w="727" w:type="dxa"/>
            <w:vAlign w:val="center"/>
          </w:tcPr>
          <w:p w14:paraId="3B2E8A2A" w14:textId="77777777" w:rsidR="00C011C4" w:rsidRPr="00D54340" w:rsidRDefault="00C011C4" w:rsidP="008E12F5">
            <w:pPr>
              <w:widowControl/>
              <w:jc w:val="center"/>
              <w:rPr>
                <w:color w:val="000000"/>
                <w:kern w:val="0"/>
                <w:sz w:val="20"/>
                <w:szCs w:val="20"/>
              </w:rPr>
            </w:pPr>
          </w:p>
        </w:tc>
      </w:tr>
      <w:tr w:rsidR="00C011C4" w14:paraId="5C07EF2E" w14:textId="77777777" w:rsidTr="008E12F5">
        <w:tc>
          <w:tcPr>
            <w:tcW w:w="6979" w:type="dxa"/>
            <w:vAlign w:val="center"/>
          </w:tcPr>
          <w:p w14:paraId="117F40CD" w14:textId="77777777" w:rsidR="00C011C4" w:rsidRPr="003B4659" w:rsidRDefault="00C011C4" w:rsidP="008E12F5">
            <w:pPr>
              <w:tabs>
                <w:tab w:val="left" w:pos="4200"/>
              </w:tabs>
              <w:adjustRightInd w:val="0"/>
              <w:snapToGrid w:val="0"/>
              <w:spacing w:line="264" w:lineRule="auto"/>
              <w:outlineLvl w:val="1"/>
              <w:rPr>
                <w:rFonts w:ascii="仿宋" w:eastAsia="仿宋" w:hAnsi="仿宋" w:cs="宋体"/>
                <w:color w:val="000000"/>
                <w:kern w:val="0"/>
                <w:sz w:val="24"/>
                <w:szCs w:val="24"/>
              </w:rPr>
            </w:pPr>
            <w:r>
              <w:rPr>
                <w:rFonts w:ascii="仿宋" w:eastAsia="仿宋" w:hAnsi="仿宋" w:cs="宋体" w:hint="eastAsia"/>
                <w:color w:val="000000"/>
                <w:kern w:val="0"/>
                <w:sz w:val="24"/>
                <w:szCs w:val="24"/>
              </w:rPr>
              <w:t>XQ</w:t>
            </w:r>
            <w:r w:rsidRPr="003B4659">
              <w:rPr>
                <w:rFonts w:ascii="仿宋" w:eastAsia="仿宋" w:hAnsi="仿宋" w:cs="宋体" w:hint="eastAsia"/>
                <w:color w:val="000000"/>
                <w:kern w:val="0"/>
                <w:sz w:val="24"/>
                <w:szCs w:val="24"/>
              </w:rPr>
              <w:t>31：</w:t>
            </w:r>
            <w:r w:rsidRPr="003B4659">
              <w:rPr>
                <w:rFonts w:ascii="宋体" w:hAnsi="宋体" w:cs="宋体" w:hint="eastAsia"/>
                <w:color w:val="000000"/>
                <w:kern w:val="0"/>
                <w:sz w:val="24"/>
                <w:szCs w:val="24"/>
              </w:rPr>
              <w:t>班级管理</w:t>
            </w:r>
            <w:r w:rsidRPr="003B4659">
              <w:rPr>
                <w:rFonts w:ascii="仿宋" w:eastAsia="仿宋" w:hAnsi="仿宋" w:cs="宋体" w:hint="eastAsia"/>
                <w:color w:val="000000"/>
                <w:kern w:val="0"/>
                <w:sz w:val="24"/>
                <w:szCs w:val="24"/>
              </w:rPr>
              <w:t>。</w:t>
            </w:r>
            <w:r w:rsidRPr="003B4659">
              <w:rPr>
                <w:rFonts w:ascii="宋体" w:hAnsi="宋体" w:cs="宋体" w:hint="eastAsia"/>
                <w:color w:val="000000"/>
                <w:kern w:val="0"/>
                <w:sz w:val="24"/>
                <w:szCs w:val="24"/>
              </w:rPr>
              <w:t>能引导幼儿建立班级的秩序与规则</w:t>
            </w:r>
            <w:r w:rsidRPr="003B4659">
              <w:rPr>
                <w:rFonts w:ascii="Malgun Gothic Semilight" w:eastAsia="Malgun Gothic Semilight" w:hAnsi="Malgun Gothic Semilight" w:cs="Malgun Gothic Semilight" w:hint="eastAsia"/>
                <w:color w:val="000000"/>
                <w:kern w:val="0"/>
                <w:sz w:val="24"/>
                <w:szCs w:val="24"/>
              </w:rPr>
              <w:t>；</w:t>
            </w:r>
            <w:r w:rsidRPr="003B4659">
              <w:rPr>
                <w:rFonts w:ascii="宋体" w:hAnsi="宋体" w:cs="宋体" w:hint="eastAsia"/>
                <w:color w:val="000000"/>
                <w:kern w:val="0"/>
                <w:sz w:val="24"/>
                <w:szCs w:val="24"/>
              </w:rPr>
              <w:t>能营造愉悦</w:t>
            </w:r>
            <w:r w:rsidRPr="003B4659">
              <w:rPr>
                <w:rFonts w:ascii="Malgun Gothic Semilight" w:eastAsia="Malgun Gothic Semilight" w:hAnsi="Malgun Gothic Semilight" w:cs="Malgun Gothic Semilight" w:hint="eastAsia"/>
                <w:color w:val="000000"/>
                <w:kern w:val="0"/>
                <w:sz w:val="24"/>
                <w:szCs w:val="24"/>
              </w:rPr>
              <w:t>、</w:t>
            </w:r>
            <w:r w:rsidRPr="003B4659">
              <w:rPr>
                <w:rFonts w:ascii="宋体" w:hAnsi="宋体" w:cs="宋体" w:hint="eastAsia"/>
                <w:color w:val="000000"/>
                <w:kern w:val="0"/>
                <w:sz w:val="24"/>
                <w:szCs w:val="24"/>
              </w:rPr>
              <w:t>尊重</w:t>
            </w:r>
            <w:r w:rsidRPr="003B4659">
              <w:rPr>
                <w:rFonts w:ascii="Malgun Gothic Semilight" w:eastAsia="Malgun Gothic Semilight" w:hAnsi="Malgun Gothic Semilight" w:cs="Malgun Gothic Semilight" w:hint="eastAsia"/>
                <w:color w:val="000000"/>
                <w:kern w:val="0"/>
                <w:sz w:val="24"/>
                <w:szCs w:val="24"/>
              </w:rPr>
              <w:t>、</w:t>
            </w:r>
            <w:r w:rsidRPr="003B4659">
              <w:rPr>
                <w:rFonts w:ascii="宋体" w:hAnsi="宋体" w:cs="宋体" w:hint="eastAsia"/>
                <w:color w:val="000000"/>
                <w:kern w:val="0"/>
                <w:sz w:val="24"/>
                <w:szCs w:val="24"/>
              </w:rPr>
              <w:t>平等</w:t>
            </w:r>
            <w:r w:rsidRPr="003B4659">
              <w:rPr>
                <w:rFonts w:ascii="Malgun Gothic Semilight" w:eastAsia="Malgun Gothic Semilight" w:hAnsi="Malgun Gothic Semilight" w:cs="Malgun Gothic Semilight" w:hint="eastAsia"/>
                <w:color w:val="000000"/>
                <w:kern w:val="0"/>
                <w:sz w:val="24"/>
                <w:szCs w:val="24"/>
              </w:rPr>
              <w:t>、</w:t>
            </w:r>
            <w:r w:rsidRPr="003B4659">
              <w:rPr>
                <w:rFonts w:ascii="宋体" w:hAnsi="宋体" w:cs="宋体" w:hint="eastAsia"/>
                <w:color w:val="000000"/>
                <w:kern w:val="0"/>
                <w:sz w:val="24"/>
                <w:szCs w:val="24"/>
              </w:rPr>
              <w:t>积极的班级氛围</w:t>
            </w:r>
            <w:r w:rsidRPr="003B4659">
              <w:rPr>
                <w:rFonts w:ascii="Malgun Gothic Semilight" w:eastAsia="Malgun Gothic Semilight" w:hAnsi="Malgun Gothic Semilight" w:cs="Malgun Gothic Semilight" w:hint="eastAsia"/>
                <w:color w:val="000000"/>
                <w:kern w:val="0"/>
                <w:sz w:val="24"/>
                <w:szCs w:val="24"/>
              </w:rPr>
              <w:t>；</w:t>
            </w:r>
            <w:r w:rsidRPr="003B4659">
              <w:rPr>
                <w:rFonts w:ascii="宋体" w:hAnsi="宋体" w:cs="宋体" w:hint="eastAsia"/>
                <w:color w:val="000000"/>
                <w:kern w:val="0"/>
                <w:sz w:val="24"/>
                <w:szCs w:val="24"/>
              </w:rPr>
              <w:t>有以班级为纽带调动家庭和社区资源的意识和能力</w:t>
            </w:r>
            <w:r w:rsidRPr="003B4659">
              <w:rPr>
                <w:rFonts w:ascii="Malgun Gothic Semilight" w:eastAsia="Malgun Gothic Semilight" w:hAnsi="Malgun Gothic Semilight" w:cs="Malgun Gothic Semilight" w:hint="eastAsia"/>
                <w:color w:val="000000"/>
                <w:kern w:val="0"/>
                <w:sz w:val="24"/>
                <w:szCs w:val="24"/>
              </w:rPr>
              <w:t>。</w:t>
            </w:r>
          </w:p>
        </w:tc>
        <w:tc>
          <w:tcPr>
            <w:tcW w:w="727" w:type="dxa"/>
            <w:vAlign w:val="center"/>
          </w:tcPr>
          <w:p w14:paraId="59E5B2C4" w14:textId="77777777" w:rsidR="00C011C4" w:rsidRPr="00D54340" w:rsidRDefault="00C011C4" w:rsidP="008E12F5">
            <w:pPr>
              <w:widowControl/>
              <w:jc w:val="center"/>
              <w:rPr>
                <w:rFonts w:ascii="仿宋" w:eastAsia="仿宋" w:hAnsi="仿宋" w:cs="宋体"/>
                <w:color w:val="000000"/>
                <w:kern w:val="0"/>
                <w:sz w:val="24"/>
                <w:szCs w:val="20"/>
              </w:rPr>
            </w:pPr>
          </w:p>
        </w:tc>
      </w:tr>
      <w:tr w:rsidR="00C011C4" w14:paraId="081103AB" w14:textId="77777777" w:rsidTr="008E12F5">
        <w:tc>
          <w:tcPr>
            <w:tcW w:w="6979" w:type="dxa"/>
            <w:vAlign w:val="center"/>
          </w:tcPr>
          <w:p w14:paraId="376F99B8" w14:textId="77777777" w:rsidR="00C011C4" w:rsidRPr="003B4659" w:rsidRDefault="00C011C4" w:rsidP="008E12F5">
            <w:pPr>
              <w:tabs>
                <w:tab w:val="left" w:pos="4200"/>
              </w:tabs>
              <w:adjustRightInd w:val="0"/>
              <w:snapToGrid w:val="0"/>
              <w:spacing w:line="264" w:lineRule="auto"/>
              <w:outlineLvl w:val="1"/>
              <w:rPr>
                <w:rFonts w:ascii="仿宋" w:eastAsia="仿宋" w:hAnsi="仿宋" w:cs="宋体"/>
                <w:color w:val="000000"/>
                <w:kern w:val="0"/>
                <w:sz w:val="24"/>
                <w:szCs w:val="24"/>
              </w:rPr>
            </w:pPr>
            <w:r>
              <w:rPr>
                <w:rFonts w:ascii="仿宋" w:eastAsia="仿宋" w:hAnsi="仿宋" w:cs="宋体" w:hint="eastAsia"/>
                <w:color w:val="000000"/>
                <w:kern w:val="0"/>
                <w:sz w:val="24"/>
                <w:szCs w:val="24"/>
              </w:rPr>
              <w:t>XQ</w:t>
            </w:r>
            <w:r w:rsidRPr="003B4659">
              <w:rPr>
                <w:rFonts w:ascii="仿宋" w:eastAsia="仿宋" w:hAnsi="仿宋" w:cs="宋体" w:hint="eastAsia"/>
                <w:color w:val="000000"/>
                <w:kern w:val="0"/>
                <w:sz w:val="24"/>
                <w:szCs w:val="24"/>
              </w:rPr>
              <w:t>32：</w:t>
            </w:r>
            <w:r w:rsidRPr="003B4659">
              <w:rPr>
                <w:rFonts w:ascii="宋体" w:hAnsi="宋体" w:cs="宋体" w:hint="eastAsia"/>
                <w:color w:val="000000"/>
                <w:kern w:val="0"/>
                <w:sz w:val="24"/>
                <w:szCs w:val="24"/>
              </w:rPr>
              <w:t>综合活动</w:t>
            </w:r>
            <w:r w:rsidRPr="003B4659">
              <w:rPr>
                <w:rFonts w:ascii="仿宋" w:eastAsia="仿宋" w:hAnsi="仿宋" w:cs="宋体" w:hint="eastAsia"/>
                <w:color w:val="000000"/>
                <w:kern w:val="0"/>
                <w:sz w:val="24"/>
                <w:szCs w:val="24"/>
              </w:rPr>
              <w:t>。</w:t>
            </w:r>
            <w:r w:rsidRPr="003B4659">
              <w:rPr>
                <w:rFonts w:ascii="宋体" w:hAnsi="宋体" w:cs="宋体" w:hint="eastAsia"/>
                <w:color w:val="000000"/>
                <w:kern w:val="0"/>
                <w:sz w:val="24"/>
                <w:szCs w:val="24"/>
              </w:rPr>
              <w:t>充分认识一日生活的课程价值</w:t>
            </w:r>
            <w:r w:rsidRPr="003B4659">
              <w:rPr>
                <w:rFonts w:ascii="Malgun Gothic Semilight" w:eastAsia="Malgun Gothic Semilight" w:hAnsi="Malgun Gothic Semilight" w:cs="Malgun Gothic Semilight" w:hint="eastAsia"/>
                <w:color w:val="000000"/>
                <w:kern w:val="0"/>
                <w:sz w:val="24"/>
                <w:szCs w:val="24"/>
              </w:rPr>
              <w:t>；</w:t>
            </w:r>
            <w:r w:rsidRPr="003B4659">
              <w:rPr>
                <w:rFonts w:ascii="宋体" w:hAnsi="宋体" w:cs="宋体" w:hint="eastAsia"/>
                <w:color w:val="000000"/>
                <w:kern w:val="0"/>
                <w:sz w:val="24"/>
                <w:szCs w:val="24"/>
              </w:rPr>
              <w:t>具备以游戏为幼儿园基本活动的意识和能力</w:t>
            </w:r>
            <w:r w:rsidRPr="003B4659">
              <w:rPr>
                <w:rFonts w:ascii="Malgun Gothic Semilight" w:eastAsia="Malgun Gothic Semilight" w:hAnsi="Malgun Gothic Semilight" w:cs="Malgun Gothic Semilight" w:hint="eastAsia"/>
                <w:color w:val="000000"/>
                <w:kern w:val="0"/>
                <w:sz w:val="24"/>
                <w:szCs w:val="24"/>
              </w:rPr>
              <w:t>；</w:t>
            </w:r>
            <w:r w:rsidRPr="003B4659">
              <w:rPr>
                <w:rFonts w:ascii="宋体" w:hAnsi="宋体" w:cs="宋体" w:hint="eastAsia"/>
                <w:color w:val="000000"/>
                <w:kern w:val="0"/>
                <w:sz w:val="24"/>
                <w:szCs w:val="24"/>
              </w:rPr>
              <w:t>具有整合幼儿园</w:t>
            </w:r>
            <w:r w:rsidRPr="003B4659">
              <w:rPr>
                <w:rFonts w:ascii="Malgun Gothic Semilight" w:eastAsia="Malgun Gothic Semilight" w:hAnsi="Malgun Gothic Semilight" w:cs="Malgun Gothic Semilight" w:hint="eastAsia"/>
                <w:color w:val="000000"/>
                <w:kern w:val="0"/>
                <w:sz w:val="24"/>
                <w:szCs w:val="24"/>
              </w:rPr>
              <w:t>、</w:t>
            </w:r>
            <w:r w:rsidRPr="003B4659">
              <w:rPr>
                <w:rFonts w:ascii="宋体" w:hAnsi="宋体" w:cs="宋体" w:hint="eastAsia"/>
                <w:color w:val="000000"/>
                <w:kern w:val="0"/>
                <w:sz w:val="24"/>
                <w:szCs w:val="24"/>
              </w:rPr>
              <w:t>家庭与社区资源的能力</w:t>
            </w:r>
            <w:r w:rsidRPr="003B4659">
              <w:rPr>
                <w:rFonts w:ascii="Malgun Gothic Semilight" w:eastAsia="Malgun Gothic Semilight" w:hAnsi="Malgun Gothic Semilight" w:cs="Malgun Gothic Semilight" w:hint="eastAsia"/>
                <w:color w:val="000000"/>
                <w:kern w:val="0"/>
                <w:sz w:val="24"/>
                <w:szCs w:val="24"/>
              </w:rPr>
              <w:t>。</w:t>
            </w:r>
          </w:p>
        </w:tc>
        <w:tc>
          <w:tcPr>
            <w:tcW w:w="727" w:type="dxa"/>
            <w:vAlign w:val="center"/>
          </w:tcPr>
          <w:p w14:paraId="4F68F1CC" w14:textId="77777777" w:rsidR="00C011C4" w:rsidRPr="00D54340" w:rsidRDefault="00C011C4" w:rsidP="008E12F5">
            <w:pPr>
              <w:widowControl/>
              <w:jc w:val="center"/>
              <w:rPr>
                <w:rFonts w:ascii="仿宋" w:eastAsia="仿宋" w:hAnsi="仿宋" w:cs="宋体"/>
                <w:color w:val="000000"/>
                <w:kern w:val="0"/>
                <w:sz w:val="24"/>
                <w:szCs w:val="20"/>
              </w:rPr>
            </w:pPr>
          </w:p>
        </w:tc>
      </w:tr>
      <w:tr w:rsidR="00C011C4" w14:paraId="2CE9BD58" w14:textId="77777777" w:rsidTr="008E12F5">
        <w:tc>
          <w:tcPr>
            <w:tcW w:w="6979" w:type="dxa"/>
            <w:vAlign w:val="center"/>
          </w:tcPr>
          <w:p w14:paraId="0FC66175" w14:textId="77777777" w:rsidR="00C011C4" w:rsidRPr="003B4659" w:rsidRDefault="00C011C4" w:rsidP="008E12F5">
            <w:pPr>
              <w:tabs>
                <w:tab w:val="left" w:pos="4200"/>
              </w:tabs>
              <w:adjustRightInd w:val="0"/>
              <w:snapToGrid w:val="0"/>
              <w:spacing w:line="264" w:lineRule="auto"/>
              <w:outlineLvl w:val="1"/>
              <w:rPr>
                <w:rFonts w:ascii="仿宋" w:eastAsia="仿宋" w:hAnsi="仿宋" w:cs="宋体"/>
                <w:color w:val="000000"/>
                <w:kern w:val="0"/>
                <w:sz w:val="24"/>
                <w:szCs w:val="24"/>
              </w:rPr>
            </w:pPr>
            <w:r>
              <w:rPr>
                <w:rFonts w:ascii="仿宋" w:eastAsia="仿宋" w:hAnsi="仿宋" w:cs="宋体" w:hint="eastAsia"/>
                <w:color w:val="000000"/>
                <w:kern w:val="0"/>
                <w:sz w:val="24"/>
                <w:szCs w:val="24"/>
              </w:rPr>
              <w:t>XQ</w:t>
            </w:r>
            <w:r w:rsidRPr="003B4659">
              <w:rPr>
                <w:rFonts w:ascii="仿宋" w:eastAsia="仿宋" w:hAnsi="仿宋" w:cs="宋体" w:hint="eastAsia"/>
                <w:color w:val="000000"/>
                <w:kern w:val="0"/>
                <w:sz w:val="24"/>
                <w:szCs w:val="24"/>
              </w:rPr>
              <w:t>41：</w:t>
            </w:r>
            <w:r w:rsidRPr="003B4659">
              <w:rPr>
                <w:rFonts w:ascii="宋体" w:hAnsi="宋体" w:cs="宋体" w:hint="eastAsia"/>
                <w:color w:val="000000"/>
                <w:kern w:val="0"/>
                <w:sz w:val="24"/>
                <w:szCs w:val="24"/>
              </w:rPr>
              <w:t>反思精神</w:t>
            </w:r>
            <w:r w:rsidRPr="003B4659">
              <w:rPr>
                <w:rFonts w:ascii="仿宋" w:eastAsia="仿宋" w:hAnsi="仿宋" w:cs="宋体" w:hint="eastAsia"/>
                <w:color w:val="000000"/>
                <w:kern w:val="0"/>
                <w:sz w:val="24"/>
                <w:szCs w:val="24"/>
              </w:rPr>
              <w:t>。</w:t>
            </w:r>
            <w:r w:rsidRPr="003B4659">
              <w:rPr>
                <w:rFonts w:ascii="宋体" w:hAnsi="宋体" w:cs="宋体" w:hint="eastAsia"/>
                <w:color w:val="000000"/>
                <w:kern w:val="0"/>
                <w:sz w:val="24"/>
                <w:szCs w:val="24"/>
              </w:rPr>
              <w:t>养成主动学习</w:t>
            </w:r>
            <w:r w:rsidRPr="003B4659">
              <w:rPr>
                <w:rFonts w:ascii="Malgun Gothic Semilight" w:eastAsia="Malgun Gothic Semilight" w:hAnsi="Malgun Gothic Semilight" w:cs="Malgun Gothic Semilight" w:hint="eastAsia"/>
                <w:color w:val="000000"/>
                <w:kern w:val="0"/>
                <w:sz w:val="24"/>
                <w:szCs w:val="24"/>
              </w:rPr>
              <w:t>、</w:t>
            </w:r>
            <w:r w:rsidRPr="003B4659">
              <w:rPr>
                <w:rFonts w:ascii="宋体" w:hAnsi="宋体" w:cs="宋体" w:hint="eastAsia"/>
                <w:color w:val="000000"/>
                <w:kern w:val="0"/>
                <w:sz w:val="24"/>
                <w:szCs w:val="24"/>
              </w:rPr>
              <w:t>批判性思考的习惯和品格</w:t>
            </w:r>
            <w:r w:rsidRPr="003B4659">
              <w:rPr>
                <w:rFonts w:ascii="Malgun Gothic Semilight" w:eastAsia="Malgun Gothic Semilight" w:hAnsi="Malgun Gothic Semilight" w:cs="Malgun Gothic Semilight" w:hint="eastAsia"/>
                <w:color w:val="000000"/>
                <w:kern w:val="0"/>
                <w:sz w:val="24"/>
                <w:szCs w:val="24"/>
              </w:rPr>
              <w:t>；</w:t>
            </w:r>
            <w:r w:rsidRPr="003B4659">
              <w:rPr>
                <w:rFonts w:ascii="宋体" w:hAnsi="宋体" w:cs="宋体" w:hint="eastAsia"/>
                <w:color w:val="000000"/>
                <w:kern w:val="0"/>
                <w:sz w:val="24"/>
                <w:szCs w:val="24"/>
              </w:rPr>
              <w:t>具有自我反思和引导幼儿反思的意识和能力</w:t>
            </w:r>
            <w:r w:rsidRPr="003B4659">
              <w:rPr>
                <w:rFonts w:ascii="Malgun Gothic Semilight" w:eastAsia="Malgun Gothic Semilight" w:hAnsi="Malgun Gothic Semilight" w:cs="Malgun Gothic Semilight" w:hint="eastAsia"/>
                <w:color w:val="000000"/>
                <w:kern w:val="0"/>
                <w:sz w:val="24"/>
                <w:szCs w:val="24"/>
              </w:rPr>
              <w:t>；</w:t>
            </w:r>
            <w:r w:rsidRPr="003B4659">
              <w:rPr>
                <w:rFonts w:ascii="宋体" w:hAnsi="宋体" w:cs="宋体" w:hint="eastAsia"/>
                <w:color w:val="000000"/>
                <w:kern w:val="0"/>
                <w:sz w:val="24"/>
                <w:szCs w:val="24"/>
              </w:rPr>
              <w:t>具有创造性解决问题的意识与能力</w:t>
            </w:r>
            <w:r w:rsidRPr="003B4659">
              <w:rPr>
                <w:rFonts w:ascii="Malgun Gothic Semilight" w:eastAsia="Malgun Gothic Semilight" w:hAnsi="Malgun Gothic Semilight" w:cs="Malgun Gothic Semilight" w:hint="eastAsia"/>
                <w:color w:val="000000"/>
                <w:kern w:val="0"/>
                <w:sz w:val="24"/>
                <w:szCs w:val="24"/>
              </w:rPr>
              <w:t>。</w:t>
            </w:r>
          </w:p>
        </w:tc>
        <w:tc>
          <w:tcPr>
            <w:tcW w:w="727" w:type="dxa"/>
            <w:vAlign w:val="center"/>
          </w:tcPr>
          <w:p w14:paraId="48959108" w14:textId="77777777" w:rsidR="00C011C4" w:rsidRPr="00D54340" w:rsidRDefault="00C011C4" w:rsidP="008E12F5">
            <w:pPr>
              <w:widowControl/>
              <w:jc w:val="center"/>
              <w:rPr>
                <w:rFonts w:ascii="仿宋" w:eastAsia="仿宋" w:hAnsi="仿宋" w:cs="宋体"/>
                <w:color w:val="000000"/>
                <w:kern w:val="0"/>
                <w:sz w:val="24"/>
                <w:szCs w:val="20"/>
              </w:rPr>
            </w:pPr>
          </w:p>
        </w:tc>
      </w:tr>
      <w:tr w:rsidR="00C011C4" w14:paraId="7A971E0F" w14:textId="77777777" w:rsidTr="008E12F5">
        <w:tc>
          <w:tcPr>
            <w:tcW w:w="6979" w:type="dxa"/>
            <w:vAlign w:val="center"/>
          </w:tcPr>
          <w:p w14:paraId="1E119FDA" w14:textId="77777777" w:rsidR="00C011C4" w:rsidRPr="003B4659" w:rsidRDefault="00C011C4" w:rsidP="008E12F5">
            <w:pPr>
              <w:tabs>
                <w:tab w:val="left" w:pos="4200"/>
              </w:tabs>
              <w:adjustRightInd w:val="0"/>
              <w:snapToGrid w:val="0"/>
              <w:spacing w:line="264" w:lineRule="auto"/>
              <w:outlineLvl w:val="1"/>
              <w:rPr>
                <w:rFonts w:ascii="仿宋" w:eastAsia="仿宋" w:hAnsi="仿宋" w:cs="宋体"/>
                <w:color w:val="000000"/>
                <w:kern w:val="0"/>
                <w:sz w:val="24"/>
                <w:szCs w:val="24"/>
              </w:rPr>
            </w:pPr>
            <w:r>
              <w:rPr>
                <w:rFonts w:ascii="仿宋" w:eastAsia="仿宋" w:hAnsi="仿宋" w:cs="宋体" w:hint="eastAsia"/>
                <w:color w:val="000000"/>
                <w:kern w:val="0"/>
                <w:sz w:val="24"/>
                <w:szCs w:val="24"/>
              </w:rPr>
              <w:t>XQ</w:t>
            </w:r>
            <w:r w:rsidRPr="003B4659">
              <w:rPr>
                <w:rFonts w:ascii="仿宋" w:eastAsia="仿宋" w:hAnsi="仿宋" w:cs="宋体" w:hint="eastAsia"/>
                <w:color w:val="000000"/>
                <w:kern w:val="0"/>
                <w:sz w:val="24"/>
                <w:szCs w:val="24"/>
              </w:rPr>
              <w:t>42：</w:t>
            </w:r>
            <w:r w:rsidRPr="003B4659">
              <w:rPr>
                <w:rFonts w:ascii="宋体" w:hAnsi="宋体" w:cs="宋体" w:hint="eastAsia"/>
                <w:color w:val="000000"/>
                <w:kern w:val="0"/>
                <w:sz w:val="24"/>
                <w:szCs w:val="24"/>
              </w:rPr>
              <w:t>国际视野</w:t>
            </w:r>
            <w:r w:rsidRPr="003B4659">
              <w:rPr>
                <w:rFonts w:ascii="仿宋" w:eastAsia="仿宋" w:hAnsi="仿宋" w:cs="宋体" w:hint="eastAsia"/>
                <w:color w:val="000000"/>
                <w:kern w:val="0"/>
                <w:sz w:val="24"/>
                <w:szCs w:val="24"/>
              </w:rPr>
              <w:t>。</w:t>
            </w:r>
            <w:r w:rsidRPr="003B4659">
              <w:rPr>
                <w:rFonts w:ascii="宋体" w:hAnsi="宋体" w:cs="宋体" w:hint="eastAsia"/>
                <w:color w:val="000000"/>
                <w:kern w:val="0"/>
                <w:sz w:val="24"/>
                <w:szCs w:val="24"/>
              </w:rPr>
              <w:t>有参与国际教育交流的意识和能力</w:t>
            </w:r>
            <w:r w:rsidRPr="003B4659">
              <w:rPr>
                <w:rFonts w:ascii="Malgun Gothic Semilight" w:eastAsia="Malgun Gothic Semilight" w:hAnsi="Malgun Gothic Semilight" w:cs="Malgun Gothic Semilight" w:hint="eastAsia"/>
                <w:color w:val="000000"/>
                <w:kern w:val="0"/>
                <w:sz w:val="24"/>
                <w:szCs w:val="24"/>
              </w:rPr>
              <w:t>；</w:t>
            </w:r>
            <w:r w:rsidRPr="003B4659">
              <w:rPr>
                <w:rFonts w:ascii="宋体" w:hAnsi="宋体" w:cs="宋体" w:hint="eastAsia"/>
                <w:color w:val="000000"/>
                <w:kern w:val="0"/>
                <w:sz w:val="24"/>
                <w:szCs w:val="24"/>
              </w:rPr>
              <w:t>把握学前教育改革发展趋势和前沿动态</w:t>
            </w:r>
            <w:r w:rsidRPr="003B4659">
              <w:rPr>
                <w:rFonts w:ascii="Malgun Gothic Semilight" w:eastAsia="Malgun Gothic Semilight" w:hAnsi="Malgun Gothic Semilight" w:cs="Malgun Gothic Semilight" w:hint="eastAsia"/>
                <w:color w:val="000000"/>
                <w:kern w:val="0"/>
                <w:sz w:val="24"/>
                <w:szCs w:val="24"/>
              </w:rPr>
              <w:t>；</w:t>
            </w:r>
            <w:r w:rsidRPr="003B4659">
              <w:rPr>
                <w:rFonts w:ascii="宋体" w:hAnsi="宋体" w:cs="宋体" w:hint="eastAsia"/>
                <w:color w:val="000000"/>
                <w:kern w:val="0"/>
                <w:sz w:val="24"/>
                <w:szCs w:val="24"/>
              </w:rPr>
              <w:t>有分析和借鉴国际教育理念与实践的能力</w:t>
            </w:r>
            <w:r w:rsidRPr="003B4659">
              <w:rPr>
                <w:rFonts w:ascii="Malgun Gothic Semilight" w:eastAsia="Malgun Gothic Semilight" w:hAnsi="Malgun Gothic Semilight" w:cs="Malgun Gothic Semilight" w:hint="eastAsia"/>
                <w:color w:val="000000"/>
                <w:kern w:val="0"/>
                <w:sz w:val="24"/>
                <w:szCs w:val="24"/>
              </w:rPr>
              <w:t>。</w:t>
            </w:r>
          </w:p>
        </w:tc>
        <w:tc>
          <w:tcPr>
            <w:tcW w:w="727" w:type="dxa"/>
            <w:vAlign w:val="center"/>
          </w:tcPr>
          <w:p w14:paraId="252E4198" w14:textId="77777777" w:rsidR="00C011C4" w:rsidRPr="00D54340" w:rsidRDefault="00C011C4" w:rsidP="008E12F5">
            <w:pPr>
              <w:widowControl/>
              <w:jc w:val="center"/>
              <w:rPr>
                <w:rFonts w:ascii="仿宋" w:eastAsia="仿宋" w:hAnsi="仿宋" w:cs="宋体"/>
                <w:color w:val="000000"/>
                <w:kern w:val="0"/>
                <w:sz w:val="24"/>
                <w:szCs w:val="20"/>
              </w:rPr>
            </w:pPr>
          </w:p>
        </w:tc>
      </w:tr>
      <w:tr w:rsidR="00C011C4" w14:paraId="3DB3432F" w14:textId="77777777" w:rsidTr="008E12F5">
        <w:tc>
          <w:tcPr>
            <w:tcW w:w="6979" w:type="dxa"/>
            <w:vAlign w:val="center"/>
          </w:tcPr>
          <w:p w14:paraId="12692E59" w14:textId="77777777" w:rsidR="00C011C4" w:rsidRPr="003B4659" w:rsidRDefault="00C011C4" w:rsidP="008E12F5">
            <w:pPr>
              <w:tabs>
                <w:tab w:val="left" w:pos="4200"/>
              </w:tabs>
              <w:adjustRightInd w:val="0"/>
              <w:snapToGrid w:val="0"/>
              <w:spacing w:line="264" w:lineRule="auto"/>
              <w:outlineLvl w:val="1"/>
              <w:rPr>
                <w:rFonts w:ascii="仿宋" w:eastAsia="仿宋" w:hAnsi="仿宋" w:cs="宋体"/>
                <w:color w:val="000000"/>
                <w:kern w:val="0"/>
                <w:sz w:val="24"/>
                <w:szCs w:val="24"/>
              </w:rPr>
            </w:pPr>
            <w:r>
              <w:rPr>
                <w:rFonts w:ascii="仿宋" w:eastAsia="仿宋" w:hAnsi="仿宋" w:cs="宋体" w:hint="eastAsia"/>
                <w:color w:val="000000"/>
                <w:kern w:val="0"/>
                <w:sz w:val="24"/>
                <w:szCs w:val="24"/>
              </w:rPr>
              <w:t>XQ</w:t>
            </w:r>
            <w:r w:rsidRPr="006E4C0B">
              <w:rPr>
                <w:rFonts w:ascii="仿宋" w:eastAsia="仿宋" w:hAnsi="仿宋" w:cs="宋体" w:hint="eastAsia"/>
                <w:color w:val="000000"/>
                <w:kern w:val="0"/>
                <w:sz w:val="24"/>
                <w:szCs w:val="24"/>
              </w:rPr>
              <w:t>43：</w:t>
            </w:r>
            <w:r w:rsidRPr="006E4C0B">
              <w:rPr>
                <w:rFonts w:ascii="宋体" w:hAnsi="宋体" w:cs="宋体" w:hint="eastAsia"/>
                <w:color w:val="000000"/>
                <w:kern w:val="0"/>
                <w:sz w:val="24"/>
                <w:szCs w:val="24"/>
              </w:rPr>
              <w:t>交流合作</w:t>
            </w:r>
            <w:r w:rsidRPr="006E4C0B">
              <w:rPr>
                <w:rFonts w:ascii="仿宋" w:eastAsia="仿宋" w:hAnsi="仿宋" w:cs="宋体" w:hint="eastAsia"/>
                <w:color w:val="000000"/>
                <w:kern w:val="0"/>
                <w:sz w:val="24"/>
                <w:szCs w:val="24"/>
              </w:rPr>
              <w:t>。</w:t>
            </w:r>
            <w:r w:rsidRPr="006E4C0B">
              <w:rPr>
                <w:rFonts w:ascii="宋体" w:hAnsi="宋体" w:cs="宋体" w:hint="eastAsia"/>
                <w:color w:val="000000"/>
                <w:kern w:val="0"/>
                <w:sz w:val="24"/>
                <w:szCs w:val="24"/>
              </w:rPr>
              <w:t>具有团队协作精神</w:t>
            </w:r>
            <w:r w:rsidRPr="006E4C0B">
              <w:rPr>
                <w:rFonts w:ascii="Malgun Gothic Semilight" w:eastAsia="Malgun Gothic Semilight" w:hAnsi="Malgun Gothic Semilight" w:cs="Malgun Gothic Semilight" w:hint="eastAsia"/>
                <w:color w:val="000000"/>
                <w:kern w:val="0"/>
                <w:sz w:val="24"/>
                <w:szCs w:val="24"/>
              </w:rPr>
              <w:t>，</w:t>
            </w:r>
            <w:r w:rsidRPr="006E4C0B">
              <w:rPr>
                <w:rFonts w:ascii="宋体" w:hAnsi="宋体" w:cs="宋体" w:hint="eastAsia"/>
                <w:color w:val="000000"/>
                <w:kern w:val="0"/>
                <w:sz w:val="24"/>
                <w:szCs w:val="24"/>
              </w:rPr>
              <w:t>认同学习共同体的价值</w:t>
            </w:r>
            <w:r w:rsidRPr="006E4C0B">
              <w:rPr>
                <w:rFonts w:ascii="Malgun Gothic Semilight" w:eastAsia="Malgun Gothic Semilight" w:hAnsi="Malgun Gothic Semilight" w:cs="Malgun Gothic Semilight" w:hint="eastAsia"/>
                <w:color w:val="000000"/>
                <w:kern w:val="0"/>
                <w:sz w:val="24"/>
                <w:szCs w:val="24"/>
              </w:rPr>
              <w:t>；</w:t>
            </w:r>
            <w:r w:rsidRPr="006E4C0B">
              <w:rPr>
                <w:rFonts w:ascii="宋体" w:hAnsi="宋体" w:cs="宋体" w:hint="eastAsia"/>
                <w:color w:val="000000"/>
                <w:kern w:val="0"/>
                <w:sz w:val="24"/>
                <w:szCs w:val="24"/>
              </w:rPr>
              <w:t>掌握沟通合作的技能</w:t>
            </w:r>
            <w:r w:rsidRPr="006E4C0B">
              <w:rPr>
                <w:rFonts w:ascii="Malgun Gothic Semilight" w:eastAsia="Malgun Gothic Semilight" w:hAnsi="Malgun Gothic Semilight" w:cs="Malgun Gothic Semilight" w:hint="eastAsia"/>
                <w:color w:val="000000"/>
                <w:kern w:val="0"/>
                <w:sz w:val="24"/>
                <w:szCs w:val="24"/>
              </w:rPr>
              <w:t>；</w:t>
            </w:r>
            <w:r w:rsidRPr="006E4C0B">
              <w:rPr>
                <w:rFonts w:ascii="宋体" w:hAnsi="宋体" w:cs="宋体" w:hint="eastAsia"/>
                <w:color w:val="000000"/>
                <w:kern w:val="0"/>
                <w:sz w:val="24"/>
                <w:szCs w:val="24"/>
              </w:rPr>
              <w:t>有参与</w:t>
            </w:r>
            <w:r w:rsidRPr="006E4C0B">
              <w:rPr>
                <w:rFonts w:ascii="Malgun Gothic Semilight" w:eastAsia="Malgun Gothic Semilight" w:hAnsi="Malgun Gothic Semilight" w:cs="Malgun Gothic Semilight" w:hint="eastAsia"/>
                <w:color w:val="000000"/>
                <w:kern w:val="0"/>
                <w:sz w:val="24"/>
                <w:szCs w:val="24"/>
              </w:rPr>
              <w:t>、</w:t>
            </w:r>
            <w:r w:rsidRPr="006E4C0B">
              <w:rPr>
                <w:rFonts w:ascii="宋体" w:hAnsi="宋体" w:cs="宋体" w:hint="eastAsia"/>
                <w:color w:val="000000"/>
                <w:kern w:val="0"/>
                <w:sz w:val="24"/>
                <w:szCs w:val="24"/>
              </w:rPr>
              <w:t>组织专业团队开展合作学习的意识和能力</w:t>
            </w:r>
            <w:r w:rsidRPr="006E4C0B">
              <w:rPr>
                <w:rFonts w:ascii="Malgun Gothic Semilight" w:eastAsia="Malgun Gothic Semilight" w:hAnsi="Malgun Gothic Semilight" w:cs="Malgun Gothic Semilight" w:hint="eastAsia"/>
                <w:color w:val="000000"/>
                <w:kern w:val="0"/>
                <w:sz w:val="24"/>
                <w:szCs w:val="24"/>
              </w:rPr>
              <w:t>。</w:t>
            </w:r>
          </w:p>
        </w:tc>
        <w:tc>
          <w:tcPr>
            <w:tcW w:w="727" w:type="dxa"/>
            <w:vAlign w:val="center"/>
          </w:tcPr>
          <w:p w14:paraId="6823BA69" w14:textId="77777777" w:rsidR="00C011C4" w:rsidRPr="00D54340" w:rsidRDefault="00C011C4" w:rsidP="008E12F5">
            <w:pPr>
              <w:widowControl/>
              <w:jc w:val="center"/>
              <w:rPr>
                <w:rFonts w:ascii="仿宋" w:eastAsia="仿宋" w:hAnsi="仿宋" w:cs="宋体"/>
                <w:color w:val="000000"/>
                <w:kern w:val="0"/>
                <w:sz w:val="24"/>
                <w:szCs w:val="20"/>
              </w:rPr>
            </w:pPr>
            <w:r w:rsidRPr="00D54340">
              <w:rPr>
                <w:color w:val="000000"/>
                <w:kern w:val="0"/>
                <w:sz w:val="20"/>
                <w:szCs w:val="20"/>
              </w:rPr>
              <w:sym w:font="Wingdings 2" w:char="F098"/>
            </w:r>
          </w:p>
        </w:tc>
      </w:tr>
    </w:tbl>
    <w:p w14:paraId="21253147" w14:textId="77777777" w:rsidR="00C011C4" w:rsidRDefault="00C011C4" w:rsidP="00C011C4"/>
    <w:p w14:paraId="2AE0240C" w14:textId="77777777" w:rsidR="00C011C4" w:rsidRDefault="00C011C4" w:rsidP="00C011C4"/>
    <w:p w14:paraId="73D39D20" w14:textId="77777777" w:rsidR="00C011C4" w:rsidRDefault="00C011C4" w:rsidP="00C011C4">
      <w:pPr>
        <w:pStyle w:val="af2"/>
        <w:jc w:val="left"/>
        <w:rPr>
          <w:rFonts w:ascii="黑体" w:eastAsia="黑体" w:hAnsi="宋体"/>
          <w:sz w:val="24"/>
        </w:rPr>
      </w:pPr>
      <w:proofErr w:type="spellStart"/>
      <w:r>
        <w:rPr>
          <w:rFonts w:ascii="黑体" w:eastAsia="黑体" w:hAnsi="宋体" w:hint="eastAsia"/>
          <w:sz w:val="24"/>
        </w:rPr>
        <w:t>五、</w:t>
      </w:r>
      <w:r>
        <w:rPr>
          <w:rFonts w:ascii="黑体" w:eastAsia="黑体" w:hAnsi="宋体"/>
          <w:sz w:val="24"/>
        </w:rPr>
        <w:t>课程</w:t>
      </w:r>
      <w:r>
        <w:rPr>
          <w:rFonts w:ascii="黑体" w:eastAsia="黑体" w:hAnsi="宋体" w:hint="eastAsia"/>
          <w:sz w:val="24"/>
        </w:rPr>
        <w:t>目标</w:t>
      </w:r>
      <w:proofErr w:type="spellEnd"/>
      <w:r>
        <w:rPr>
          <w:rFonts w:ascii="黑体" w:eastAsia="黑体" w:hAnsi="宋体" w:hint="eastAsia"/>
          <w:sz w:val="24"/>
        </w:rPr>
        <w:t>/</w:t>
      </w:r>
      <w:proofErr w:type="spellStart"/>
      <w:r>
        <w:rPr>
          <w:rFonts w:ascii="黑体" w:eastAsia="黑体" w:hAnsi="宋体" w:hint="eastAsia"/>
          <w:sz w:val="24"/>
        </w:rPr>
        <w:t>课程预期学习成果</w:t>
      </w:r>
      <w:proofErr w:type="spellEnd"/>
    </w:p>
    <w:tbl>
      <w:tblPr>
        <w:tblpPr w:leftFromText="180" w:rightFromText="180" w:vertAnchor="text" w:horzAnchor="page" w:tblpX="2163" w:tblpY="152"/>
        <w:tblOverlap w:val="never"/>
        <w:tblW w:w="76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1175"/>
        <w:gridCol w:w="2470"/>
        <w:gridCol w:w="2199"/>
        <w:gridCol w:w="1276"/>
      </w:tblGrid>
      <w:tr w:rsidR="00C011C4" w14:paraId="5D661D40" w14:textId="77777777" w:rsidTr="008E12F5">
        <w:tc>
          <w:tcPr>
            <w:tcW w:w="535" w:type="dxa"/>
            <w:shd w:val="clear" w:color="auto" w:fill="auto"/>
          </w:tcPr>
          <w:p w14:paraId="183FBA61" w14:textId="77777777" w:rsidR="00C011C4" w:rsidRDefault="00C011C4" w:rsidP="008E12F5">
            <w:pPr>
              <w:snapToGrid w:val="0"/>
              <w:spacing w:line="288" w:lineRule="auto"/>
              <w:jc w:val="center"/>
              <w:rPr>
                <w:b/>
                <w:color w:val="000000"/>
                <w:sz w:val="20"/>
                <w:szCs w:val="20"/>
              </w:rPr>
            </w:pPr>
            <w:r>
              <w:rPr>
                <w:rFonts w:hint="eastAsia"/>
                <w:b/>
                <w:color w:val="000000"/>
                <w:sz w:val="20"/>
                <w:szCs w:val="20"/>
              </w:rPr>
              <w:t>序号</w:t>
            </w:r>
          </w:p>
        </w:tc>
        <w:tc>
          <w:tcPr>
            <w:tcW w:w="1175" w:type="dxa"/>
            <w:shd w:val="clear" w:color="auto" w:fill="auto"/>
          </w:tcPr>
          <w:p w14:paraId="5FDDE87D" w14:textId="77777777" w:rsidR="00C011C4" w:rsidRDefault="00C011C4" w:rsidP="008E12F5">
            <w:pPr>
              <w:snapToGrid w:val="0"/>
              <w:spacing w:line="288" w:lineRule="auto"/>
              <w:jc w:val="center"/>
              <w:rPr>
                <w:b/>
                <w:color w:val="000000"/>
                <w:sz w:val="20"/>
                <w:szCs w:val="20"/>
              </w:rPr>
            </w:pPr>
            <w:r>
              <w:rPr>
                <w:rFonts w:hint="eastAsia"/>
                <w:b/>
                <w:color w:val="000000"/>
                <w:sz w:val="20"/>
                <w:szCs w:val="20"/>
              </w:rPr>
              <w:t>课程预期</w:t>
            </w:r>
          </w:p>
          <w:p w14:paraId="5F2CE7AA" w14:textId="77777777" w:rsidR="00C011C4" w:rsidRDefault="00C011C4" w:rsidP="008E12F5">
            <w:pPr>
              <w:snapToGrid w:val="0"/>
              <w:spacing w:line="288" w:lineRule="auto"/>
              <w:jc w:val="center"/>
              <w:rPr>
                <w:b/>
                <w:color w:val="000000"/>
                <w:sz w:val="20"/>
                <w:szCs w:val="20"/>
              </w:rPr>
            </w:pPr>
            <w:r>
              <w:rPr>
                <w:rFonts w:hint="eastAsia"/>
                <w:b/>
                <w:color w:val="000000"/>
                <w:sz w:val="20"/>
                <w:szCs w:val="20"/>
              </w:rPr>
              <w:t>学习成果</w:t>
            </w:r>
          </w:p>
        </w:tc>
        <w:tc>
          <w:tcPr>
            <w:tcW w:w="2470" w:type="dxa"/>
            <w:shd w:val="clear" w:color="auto" w:fill="auto"/>
            <w:vAlign w:val="center"/>
          </w:tcPr>
          <w:p w14:paraId="58C03FF2" w14:textId="77777777" w:rsidR="00C011C4" w:rsidRDefault="00C011C4" w:rsidP="008E12F5">
            <w:pPr>
              <w:snapToGrid w:val="0"/>
              <w:spacing w:line="288" w:lineRule="auto"/>
              <w:jc w:val="center"/>
              <w:rPr>
                <w:b/>
                <w:color w:val="000000"/>
                <w:sz w:val="20"/>
                <w:szCs w:val="20"/>
                <w:highlight w:val="yellow"/>
              </w:rPr>
            </w:pPr>
            <w:r>
              <w:rPr>
                <w:rFonts w:hint="eastAsia"/>
                <w:b/>
                <w:color w:val="000000"/>
                <w:sz w:val="20"/>
                <w:szCs w:val="20"/>
              </w:rPr>
              <w:t>课程目标</w:t>
            </w:r>
          </w:p>
          <w:p w14:paraId="626202ED" w14:textId="77777777" w:rsidR="00C011C4" w:rsidRDefault="00C011C4" w:rsidP="008E12F5">
            <w:pPr>
              <w:snapToGrid w:val="0"/>
              <w:spacing w:line="288" w:lineRule="auto"/>
              <w:jc w:val="center"/>
              <w:rPr>
                <w:b/>
                <w:color w:val="000000"/>
                <w:sz w:val="20"/>
                <w:szCs w:val="20"/>
              </w:rPr>
            </w:pPr>
            <w:r w:rsidRPr="0083753E">
              <w:rPr>
                <w:rFonts w:hint="eastAsia"/>
                <w:b/>
                <w:color w:val="000000"/>
                <w:sz w:val="20"/>
                <w:szCs w:val="20"/>
              </w:rPr>
              <w:t>（细化的预期学习成果）</w:t>
            </w:r>
          </w:p>
        </w:tc>
        <w:tc>
          <w:tcPr>
            <w:tcW w:w="2199" w:type="dxa"/>
            <w:shd w:val="clear" w:color="auto" w:fill="auto"/>
            <w:vAlign w:val="center"/>
          </w:tcPr>
          <w:p w14:paraId="65171A08" w14:textId="77777777" w:rsidR="00C011C4" w:rsidRDefault="00C011C4" w:rsidP="008E12F5">
            <w:pPr>
              <w:snapToGrid w:val="0"/>
              <w:spacing w:line="288" w:lineRule="auto"/>
              <w:jc w:val="center"/>
              <w:rPr>
                <w:b/>
                <w:color w:val="000000"/>
                <w:sz w:val="20"/>
                <w:szCs w:val="20"/>
              </w:rPr>
            </w:pPr>
            <w:r>
              <w:rPr>
                <w:rFonts w:hint="eastAsia"/>
                <w:b/>
                <w:color w:val="000000"/>
                <w:sz w:val="20"/>
                <w:szCs w:val="20"/>
              </w:rPr>
              <w:t>教与</w:t>
            </w:r>
            <w:proofErr w:type="gramStart"/>
            <w:r>
              <w:rPr>
                <w:rFonts w:hint="eastAsia"/>
                <w:b/>
                <w:color w:val="000000"/>
                <w:sz w:val="20"/>
                <w:szCs w:val="20"/>
              </w:rPr>
              <w:t>学方式</w:t>
            </w:r>
            <w:proofErr w:type="gramEnd"/>
          </w:p>
        </w:tc>
        <w:tc>
          <w:tcPr>
            <w:tcW w:w="1276" w:type="dxa"/>
            <w:shd w:val="clear" w:color="auto" w:fill="auto"/>
            <w:vAlign w:val="center"/>
          </w:tcPr>
          <w:p w14:paraId="424EA03D" w14:textId="77777777" w:rsidR="00C011C4" w:rsidRDefault="00C011C4" w:rsidP="008E12F5">
            <w:pPr>
              <w:snapToGrid w:val="0"/>
              <w:spacing w:line="288" w:lineRule="auto"/>
              <w:jc w:val="center"/>
              <w:rPr>
                <w:b/>
                <w:color w:val="000000"/>
                <w:sz w:val="20"/>
                <w:szCs w:val="20"/>
              </w:rPr>
            </w:pPr>
            <w:r>
              <w:rPr>
                <w:rFonts w:hint="eastAsia"/>
                <w:b/>
                <w:color w:val="000000"/>
                <w:sz w:val="20"/>
                <w:szCs w:val="20"/>
              </w:rPr>
              <w:t>评价方式</w:t>
            </w:r>
          </w:p>
        </w:tc>
      </w:tr>
      <w:tr w:rsidR="00C011C4" w:rsidRPr="00731F37" w14:paraId="0A5C74B4" w14:textId="77777777" w:rsidTr="008E12F5">
        <w:trPr>
          <w:trHeight w:val="997"/>
        </w:trPr>
        <w:tc>
          <w:tcPr>
            <w:tcW w:w="535" w:type="dxa"/>
            <w:shd w:val="clear" w:color="auto" w:fill="auto"/>
            <w:vAlign w:val="center"/>
          </w:tcPr>
          <w:p w14:paraId="317CF8F7" w14:textId="77777777" w:rsidR="00C011C4" w:rsidRPr="00D42A75" w:rsidRDefault="00C011C4" w:rsidP="008E12F5">
            <w:pPr>
              <w:snapToGrid w:val="0"/>
              <w:spacing w:line="288" w:lineRule="auto"/>
              <w:jc w:val="center"/>
              <w:rPr>
                <w:rFonts w:ascii="宋体" w:hAnsi="宋体"/>
                <w:sz w:val="20"/>
                <w:szCs w:val="20"/>
              </w:rPr>
            </w:pPr>
            <w:r>
              <w:rPr>
                <w:rFonts w:ascii="宋体" w:hAnsi="宋体" w:hint="eastAsia"/>
                <w:sz w:val="20"/>
                <w:szCs w:val="20"/>
              </w:rPr>
              <w:t>1</w:t>
            </w:r>
          </w:p>
        </w:tc>
        <w:tc>
          <w:tcPr>
            <w:tcW w:w="1175" w:type="dxa"/>
            <w:shd w:val="clear" w:color="auto" w:fill="auto"/>
            <w:vAlign w:val="center"/>
          </w:tcPr>
          <w:p w14:paraId="2267F7F8" w14:textId="77777777" w:rsidR="00C011C4" w:rsidRPr="00731F37" w:rsidRDefault="00C011C4" w:rsidP="008E12F5">
            <w:pPr>
              <w:snapToGrid w:val="0"/>
              <w:spacing w:line="288" w:lineRule="auto"/>
              <w:rPr>
                <w:rFonts w:ascii="宋体" w:hAnsi="宋体"/>
                <w:sz w:val="20"/>
                <w:szCs w:val="20"/>
              </w:rPr>
            </w:pPr>
            <w:r>
              <w:rPr>
                <w:rFonts w:ascii="宋体" w:hAnsi="宋体" w:hint="eastAsia"/>
                <w:sz w:val="20"/>
                <w:szCs w:val="20"/>
              </w:rPr>
              <w:t>XQ223</w:t>
            </w:r>
          </w:p>
        </w:tc>
        <w:tc>
          <w:tcPr>
            <w:tcW w:w="2470" w:type="dxa"/>
            <w:shd w:val="clear" w:color="auto" w:fill="auto"/>
            <w:vAlign w:val="center"/>
          </w:tcPr>
          <w:p w14:paraId="09A0AF93" w14:textId="77777777" w:rsidR="00C011C4" w:rsidRPr="00581B09" w:rsidRDefault="00C011C4" w:rsidP="008E12F5">
            <w:pPr>
              <w:snapToGrid w:val="0"/>
              <w:spacing w:line="288" w:lineRule="auto"/>
              <w:rPr>
                <w:rFonts w:ascii="宋体" w:hAnsi="宋体"/>
                <w:sz w:val="20"/>
                <w:szCs w:val="20"/>
              </w:rPr>
            </w:pPr>
            <w:r w:rsidRPr="007869DF">
              <w:rPr>
                <w:rFonts w:ascii="宋体" w:hAnsi="宋体" w:hint="eastAsia"/>
                <w:sz w:val="20"/>
                <w:szCs w:val="20"/>
              </w:rPr>
              <w:t>熟悉学前儿童</w:t>
            </w:r>
            <w:r>
              <w:rPr>
                <w:rFonts w:ascii="宋体" w:hAnsi="宋体" w:hint="eastAsia"/>
                <w:sz w:val="20"/>
                <w:szCs w:val="20"/>
              </w:rPr>
              <w:t>语言</w:t>
            </w:r>
            <w:r w:rsidRPr="007869DF">
              <w:rPr>
                <w:rFonts w:ascii="宋体" w:hAnsi="宋体" w:hint="eastAsia"/>
                <w:sz w:val="20"/>
                <w:szCs w:val="20"/>
              </w:rPr>
              <w:t>领域教育知识并能合理运用于综合活动中</w:t>
            </w:r>
            <w:r>
              <w:rPr>
                <w:rFonts w:ascii="宋体" w:hAnsi="宋体" w:hint="eastAsia"/>
                <w:sz w:val="20"/>
                <w:szCs w:val="20"/>
              </w:rPr>
              <w:t>。</w:t>
            </w:r>
          </w:p>
        </w:tc>
        <w:tc>
          <w:tcPr>
            <w:tcW w:w="2199" w:type="dxa"/>
            <w:shd w:val="clear" w:color="auto" w:fill="auto"/>
            <w:vAlign w:val="center"/>
          </w:tcPr>
          <w:p w14:paraId="747C6301" w14:textId="77777777" w:rsidR="00C011C4" w:rsidRDefault="00C011C4" w:rsidP="008E12F5">
            <w:pPr>
              <w:snapToGrid w:val="0"/>
              <w:spacing w:line="288" w:lineRule="auto"/>
              <w:rPr>
                <w:rFonts w:ascii="宋体" w:hAnsi="宋体"/>
                <w:sz w:val="20"/>
                <w:szCs w:val="20"/>
              </w:rPr>
            </w:pPr>
            <w:r w:rsidRPr="00731F37">
              <w:rPr>
                <w:rFonts w:ascii="宋体" w:hAnsi="宋体"/>
                <w:sz w:val="20"/>
                <w:szCs w:val="20"/>
              </w:rPr>
              <w:t>课堂教学</w:t>
            </w:r>
            <w:r w:rsidRPr="00731F37">
              <w:rPr>
                <w:rFonts w:ascii="宋体" w:hAnsi="宋体" w:hint="eastAsia"/>
                <w:sz w:val="20"/>
                <w:szCs w:val="20"/>
              </w:rPr>
              <w:t>，</w:t>
            </w:r>
            <w:r>
              <w:rPr>
                <w:rFonts w:ascii="宋体" w:hAnsi="宋体" w:hint="eastAsia"/>
                <w:sz w:val="20"/>
                <w:szCs w:val="20"/>
              </w:rPr>
              <w:t>师生答疑</w:t>
            </w:r>
          </w:p>
        </w:tc>
        <w:tc>
          <w:tcPr>
            <w:tcW w:w="1276" w:type="dxa"/>
            <w:shd w:val="clear" w:color="auto" w:fill="auto"/>
            <w:vAlign w:val="center"/>
          </w:tcPr>
          <w:p w14:paraId="62EF1DF0" w14:textId="77777777" w:rsidR="00C011C4" w:rsidRDefault="00C011C4" w:rsidP="008E12F5">
            <w:pPr>
              <w:snapToGrid w:val="0"/>
              <w:spacing w:line="288" w:lineRule="auto"/>
              <w:rPr>
                <w:rFonts w:ascii="宋体" w:hAnsi="宋体"/>
                <w:sz w:val="20"/>
                <w:szCs w:val="20"/>
              </w:rPr>
            </w:pPr>
            <w:r>
              <w:rPr>
                <w:rFonts w:ascii="宋体" w:hAnsi="宋体"/>
                <w:sz w:val="20"/>
                <w:szCs w:val="20"/>
              </w:rPr>
              <w:t>课堂小测试</w:t>
            </w:r>
          </w:p>
        </w:tc>
      </w:tr>
      <w:tr w:rsidR="00C011C4" w:rsidRPr="00731F37" w14:paraId="3A7BB9EB" w14:textId="77777777" w:rsidTr="008E12F5">
        <w:trPr>
          <w:trHeight w:val="997"/>
        </w:trPr>
        <w:tc>
          <w:tcPr>
            <w:tcW w:w="535" w:type="dxa"/>
            <w:shd w:val="clear" w:color="auto" w:fill="auto"/>
            <w:vAlign w:val="center"/>
          </w:tcPr>
          <w:p w14:paraId="17F5E22D" w14:textId="77777777" w:rsidR="00C011C4" w:rsidRPr="00D42A75" w:rsidRDefault="00C011C4" w:rsidP="008E12F5">
            <w:pPr>
              <w:snapToGrid w:val="0"/>
              <w:spacing w:line="288" w:lineRule="auto"/>
              <w:jc w:val="center"/>
              <w:rPr>
                <w:rFonts w:ascii="宋体" w:hAnsi="宋体"/>
                <w:sz w:val="20"/>
                <w:szCs w:val="20"/>
              </w:rPr>
            </w:pPr>
            <w:r>
              <w:rPr>
                <w:rFonts w:ascii="宋体" w:hAnsi="宋体" w:hint="eastAsia"/>
                <w:sz w:val="20"/>
                <w:szCs w:val="20"/>
              </w:rPr>
              <w:lastRenderedPageBreak/>
              <w:t>2</w:t>
            </w:r>
          </w:p>
        </w:tc>
        <w:tc>
          <w:tcPr>
            <w:tcW w:w="1175" w:type="dxa"/>
            <w:shd w:val="clear" w:color="auto" w:fill="auto"/>
            <w:vAlign w:val="center"/>
          </w:tcPr>
          <w:p w14:paraId="4EF2A872" w14:textId="77777777" w:rsidR="00C011C4" w:rsidRPr="00731F37" w:rsidRDefault="00C011C4" w:rsidP="008E12F5">
            <w:pPr>
              <w:snapToGrid w:val="0"/>
              <w:spacing w:line="288" w:lineRule="auto"/>
              <w:rPr>
                <w:rFonts w:ascii="宋体" w:hAnsi="宋体"/>
                <w:sz w:val="20"/>
                <w:szCs w:val="20"/>
              </w:rPr>
            </w:pPr>
            <w:r>
              <w:rPr>
                <w:rFonts w:ascii="宋体" w:hAnsi="宋体" w:hint="eastAsia"/>
                <w:sz w:val="20"/>
                <w:szCs w:val="20"/>
              </w:rPr>
              <w:t>XQ312</w:t>
            </w:r>
          </w:p>
        </w:tc>
        <w:tc>
          <w:tcPr>
            <w:tcW w:w="2470" w:type="dxa"/>
            <w:shd w:val="clear" w:color="auto" w:fill="auto"/>
            <w:vAlign w:val="center"/>
          </w:tcPr>
          <w:p w14:paraId="4E34FDEC" w14:textId="77777777" w:rsidR="00C011C4" w:rsidRPr="00581B09" w:rsidRDefault="00C011C4" w:rsidP="008E12F5">
            <w:pPr>
              <w:snapToGrid w:val="0"/>
              <w:spacing w:line="288" w:lineRule="auto"/>
              <w:rPr>
                <w:rFonts w:ascii="宋体" w:hAnsi="宋体"/>
                <w:sz w:val="20"/>
                <w:szCs w:val="20"/>
              </w:rPr>
            </w:pPr>
            <w:r>
              <w:rPr>
                <w:rFonts w:ascii="宋体" w:hAnsi="宋体" w:hint="eastAsia"/>
                <w:sz w:val="20"/>
                <w:szCs w:val="20"/>
              </w:rPr>
              <w:t>应用学前儿童语言教育，</w:t>
            </w:r>
            <w:r w:rsidRPr="00581B09">
              <w:rPr>
                <w:rFonts w:ascii="宋体" w:hAnsi="宋体" w:hint="eastAsia"/>
                <w:sz w:val="20"/>
                <w:szCs w:val="20"/>
              </w:rPr>
              <w:t>营造愉悦、尊重、平等、积极的班级氛围</w:t>
            </w:r>
          </w:p>
        </w:tc>
        <w:tc>
          <w:tcPr>
            <w:tcW w:w="2199" w:type="dxa"/>
            <w:shd w:val="clear" w:color="auto" w:fill="auto"/>
            <w:vAlign w:val="center"/>
          </w:tcPr>
          <w:p w14:paraId="61FE1EC6" w14:textId="77777777" w:rsidR="00C011C4" w:rsidRDefault="00C011C4" w:rsidP="008E12F5">
            <w:pPr>
              <w:snapToGrid w:val="0"/>
              <w:spacing w:line="288" w:lineRule="auto"/>
              <w:rPr>
                <w:rFonts w:ascii="宋体" w:hAnsi="宋体"/>
                <w:sz w:val="20"/>
                <w:szCs w:val="20"/>
              </w:rPr>
            </w:pPr>
            <w:r>
              <w:rPr>
                <w:rFonts w:ascii="宋体" w:hAnsi="宋体" w:hint="eastAsia"/>
                <w:sz w:val="20"/>
                <w:szCs w:val="20"/>
              </w:rPr>
              <w:t>翻转课堂，模拟演练</w:t>
            </w:r>
          </w:p>
        </w:tc>
        <w:tc>
          <w:tcPr>
            <w:tcW w:w="1276" w:type="dxa"/>
            <w:shd w:val="clear" w:color="auto" w:fill="auto"/>
            <w:vAlign w:val="center"/>
          </w:tcPr>
          <w:p w14:paraId="6CEF7C2D" w14:textId="77777777" w:rsidR="00C011C4" w:rsidRDefault="00C011C4" w:rsidP="008E12F5">
            <w:pPr>
              <w:snapToGrid w:val="0"/>
              <w:spacing w:line="288" w:lineRule="auto"/>
              <w:rPr>
                <w:rFonts w:ascii="宋体" w:hAnsi="宋体"/>
                <w:sz w:val="20"/>
                <w:szCs w:val="20"/>
              </w:rPr>
            </w:pPr>
            <w:r>
              <w:rPr>
                <w:rFonts w:ascii="宋体" w:hAnsi="宋体" w:hint="eastAsia"/>
                <w:sz w:val="20"/>
                <w:szCs w:val="20"/>
              </w:rPr>
              <w:t>课堂展示</w:t>
            </w:r>
          </w:p>
        </w:tc>
      </w:tr>
    </w:tbl>
    <w:p w14:paraId="379831AE" w14:textId="77777777" w:rsidR="00C011C4" w:rsidRDefault="00C011C4" w:rsidP="00C011C4">
      <w:pPr>
        <w:snapToGrid w:val="0"/>
        <w:spacing w:line="288" w:lineRule="auto"/>
        <w:rPr>
          <w:rFonts w:ascii="黑体" w:eastAsia="黑体" w:hAnsi="宋体"/>
          <w:sz w:val="24"/>
        </w:rPr>
      </w:pPr>
    </w:p>
    <w:p w14:paraId="64B6BAB9" w14:textId="77777777" w:rsidR="00C011C4" w:rsidRDefault="00C011C4" w:rsidP="00C011C4">
      <w:pPr>
        <w:pStyle w:val="af2"/>
        <w:jc w:val="left"/>
        <w:rPr>
          <w:rFonts w:ascii="黑体" w:eastAsia="黑体" w:hAnsi="宋体"/>
          <w:sz w:val="24"/>
        </w:rPr>
      </w:pPr>
      <w:r>
        <w:rPr>
          <w:rFonts w:ascii="黑体" w:eastAsia="黑体" w:hAnsi="宋体" w:hint="eastAsia"/>
          <w:sz w:val="24"/>
          <w:lang w:eastAsia="zh-CN"/>
        </w:rPr>
        <w:t>六、</w:t>
      </w:r>
      <w:proofErr w:type="spellStart"/>
      <w:r>
        <w:rPr>
          <w:rFonts w:ascii="黑体" w:eastAsia="黑体" w:hAnsi="宋体"/>
          <w:sz w:val="24"/>
        </w:rPr>
        <w:t>课程内容</w:t>
      </w:r>
      <w:proofErr w:type="spell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30"/>
        <w:gridCol w:w="2130"/>
        <w:gridCol w:w="2131"/>
        <w:gridCol w:w="2131"/>
      </w:tblGrid>
      <w:tr w:rsidR="00C011C4" w:rsidRPr="00E43FDD" w14:paraId="18961933" w14:textId="77777777" w:rsidTr="008E12F5">
        <w:tc>
          <w:tcPr>
            <w:tcW w:w="2130" w:type="dxa"/>
          </w:tcPr>
          <w:p w14:paraId="5126353B" w14:textId="77777777" w:rsidR="00C011C4" w:rsidRPr="00E43FDD" w:rsidRDefault="00C011C4" w:rsidP="008E12F5">
            <w:pPr>
              <w:snapToGrid w:val="0"/>
              <w:spacing w:line="288" w:lineRule="auto"/>
              <w:ind w:right="26"/>
              <w:jc w:val="center"/>
              <w:rPr>
                <w:kern w:val="0"/>
                <w:sz w:val="20"/>
                <w:szCs w:val="20"/>
              </w:rPr>
            </w:pPr>
            <w:r w:rsidRPr="00E43FDD">
              <w:rPr>
                <w:rFonts w:hint="eastAsia"/>
                <w:kern w:val="0"/>
                <w:sz w:val="20"/>
                <w:szCs w:val="20"/>
              </w:rPr>
              <w:t>单元</w:t>
            </w:r>
          </w:p>
        </w:tc>
        <w:tc>
          <w:tcPr>
            <w:tcW w:w="2130" w:type="dxa"/>
          </w:tcPr>
          <w:p w14:paraId="41D4F319" w14:textId="77777777" w:rsidR="00C011C4" w:rsidRPr="00E43FDD" w:rsidRDefault="00C011C4" w:rsidP="008E12F5">
            <w:pPr>
              <w:snapToGrid w:val="0"/>
              <w:spacing w:line="288" w:lineRule="auto"/>
              <w:ind w:right="26"/>
              <w:jc w:val="center"/>
              <w:rPr>
                <w:kern w:val="0"/>
                <w:sz w:val="20"/>
                <w:szCs w:val="20"/>
              </w:rPr>
            </w:pPr>
            <w:r w:rsidRPr="00E43FDD">
              <w:rPr>
                <w:rFonts w:hint="eastAsia"/>
                <w:kern w:val="0"/>
                <w:sz w:val="20"/>
                <w:szCs w:val="20"/>
              </w:rPr>
              <w:t>知识点</w:t>
            </w:r>
          </w:p>
        </w:tc>
        <w:tc>
          <w:tcPr>
            <w:tcW w:w="2131" w:type="dxa"/>
          </w:tcPr>
          <w:p w14:paraId="217ED7AE" w14:textId="77777777" w:rsidR="00C011C4" w:rsidRPr="00E43FDD" w:rsidRDefault="00C011C4" w:rsidP="008E12F5">
            <w:pPr>
              <w:snapToGrid w:val="0"/>
              <w:spacing w:line="288" w:lineRule="auto"/>
              <w:ind w:right="26"/>
              <w:jc w:val="center"/>
              <w:rPr>
                <w:kern w:val="0"/>
                <w:sz w:val="20"/>
                <w:szCs w:val="20"/>
              </w:rPr>
            </w:pPr>
            <w:r w:rsidRPr="00E43FDD">
              <w:rPr>
                <w:rFonts w:hint="eastAsia"/>
                <w:kern w:val="0"/>
                <w:sz w:val="20"/>
                <w:szCs w:val="20"/>
              </w:rPr>
              <w:t>能力要求</w:t>
            </w:r>
          </w:p>
        </w:tc>
        <w:tc>
          <w:tcPr>
            <w:tcW w:w="2131" w:type="dxa"/>
          </w:tcPr>
          <w:p w14:paraId="1A2500A2" w14:textId="77777777" w:rsidR="00C011C4" w:rsidRPr="00E43FDD" w:rsidRDefault="00C011C4" w:rsidP="008E12F5">
            <w:pPr>
              <w:snapToGrid w:val="0"/>
              <w:spacing w:line="288" w:lineRule="auto"/>
              <w:ind w:right="26"/>
              <w:jc w:val="center"/>
              <w:rPr>
                <w:kern w:val="0"/>
                <w:sz w:val="20"/>
                <w:szCs w:val="20"/>
              </w:rPr>
            </w:pPr>
            <w:r w:rsidRPr="00E43FDD">
              <w:rPr>
                <w:rFonts w:hint="eastAsia"/>
                <w:kern w:val="0"/>
                <w:sz w:val="20"/>
                <w:szCs w:val="20"/>
              </w:rPr>
              <w:t>教学难点</w:t>
            </w:r>
          </w:p>
        </w:tc>
      </w:tr>
      <w:tr w:rsidR="00C011C4" w:rsidRPr="00772D85" w14:paraId="694BEA7C" w14:textId="77777777" w:rsidTr="008E12F5">
        <w:tc>
          <w:tcPr>
            <w:tcW w:w="2130" w:type="dxa"/>
          </w:tcPr>
          <w:p w14:paraId="515184E8" w14:textId="77777777" w:rsidR="00C011C4" w:rsidRPr="00772D85" w:rsidRDefault="00C011C4" w:rsidP="008E12F5">
            <w:pPr>
              <w:snapToGrid w:val="0"/>
              <w:spacing w:line="288" w:lineRule="auto"/>
              <w:ind w:right="26"/>
              <w:rPr>
                <w:kern w:val="0"/>
                <w:sz w:val="20"/>
                <w:szCs w:val="20"/>
              </w:rPr>
            </w:pPr>
            <w:r>
              <w:rPr>
                <w:rFonts w:hint="eastAsia"/>
                <w:kern w:val="0"/>
                <w:sz w:val="20"/>
                <w:szCs w:val="20"/>
              </w:rPr>
              <w:t>1.</w:t>
            </w:r>
            <w:r w:rsidRPr="00772D85">
              <w:rPr>
                <w:rFonts w:hint="eastAsia"/>
                <w:kern w:val="0"/>
                <w:sz w:val="20"/>
                <w:szCs w:val="20"/>
              </w:rPr>
              <w:t>学前儿童</w:t>
            </w:r>
            <w:r>
              <w:rPr>
                <w:rFonts w:hint="eastAsia"/>
                <w:kern w:val="0"/>
                <w:sz w:val="20"/>
                <w:szCs w:val="20"/>
              </w:rPr>
              <w:t>语言教育的基本理论概述</w:t>
            </w:r>
          </w:p>
          <w:p w14:paraId="3F6487C8" w14:textId="77777777" w:rsidR="00C011C4" w:rsidRPr="00772D85" w:rsidRDefault="00C011C4" w:rsidP="008E12F5">
            <w:pPr>
              <w:snapToGrid w:val="0"/>
              <w:spacing w:line="288" w:lineRule="auto"/>
              <w:ind w:right="26"/>
              <w:rPr>
                <w:kern w:val="0"/>
                <w:sz w:val="20"/>
                <w:szCs w:val="20"/>
              </w:rPr>
            </w:pPr>
            <w:r w:rsidRPr="00772D85">
              <w:rPr>
                <w:rFonts w:hint="eastAsia"/>
                <w:kern w:val="0"/>
                <w:sz w:val="20"/>
                <w:szCs w:val="20"/>
              </w:rPr>
              <w:t>（</w:t>
            </w:r>
            <w:r>
              <w:rPr>
                <w:rFonts w:hint="eastAsia"/>
                <w:kern w:val="0"/>
                <w:sz w:val="20"/>
                <w:szCs w:val="20"/>
              </w:rPr>
              <w:t>2</w:t>
            </w:r>
            <w:r w:rsidRPr="00772D85">
              <w:rPr>
                <w:rFonts w:hint="eastAsia"/>
                <w:kern w:val="0"/>
                <w:sz w:val="20"/>
                <w:szCs w:val="20"/>
              </w:rPr>
              <w:t>课时理论）</w:t>
            </w:r>
          </w:p>
        </w:tc>
        <w:tc>
          <w:tcPr>
            <w:tcW w:w="2130" w:type="dxa"/>
          </w:tcPr>
          <w:p w14:paraId="0EB9D2C9" w14:textId="77777777" w:rsidR="00C011C4" w:rsidRDefault="00C011C4" w:rsidP="008E12F5">
            <w:pPr>
              <w:snapToGrid w:val="0"/>
              <w:spacing w:line="288" w:lineRule="auto"/>
              <w:ind w:right="26"/>
              <w:rPr>
                <w:kern w:val="0"/>
                <w:sz w:val="20"/>
                <w:szCs w:val="20"/>
              </w:rPr>
            </w:pPr>
            <w:r>
              <w:rPr>
                <w:rFonts w:hint="eastAsia"/>
                <w:kern w:val="0"/>
                <w:sz w:val="20"/>
                <w:szCs w:val="20"/>
              </w:rPr>
              <w:t>1.</w:t>
            </w:r>
            <w:r w:rsidRPr="00772D85">
              <w:rPr>
                <w:rFonts w:hint="eastAsia"/>
                <w:kern w:val="0"/>
                <w:sz w:val="20"/>
                <w:szCs w:val="20"/>
              </w:rPr>
              <w:t>知道学前儿童</w:t>
            </w:r>
            <w:r>
              <w:rPr>
                <w:rFonts w:hint="eastAsia"/>
                <w:kern w:val="0"/>
                <w:sz w:val="20"/>
                <w:szCs w:val="20"/>
              </w:rPr>
              <w:t>语言</w:t>
            </w:r>
            <w:r w:rsidRPr="00772D85">
              <w:rPr>
                <w:rFonts w:hint="eastAsia"/>
                <w:kern w:val="0"/>
                <w:sz w:val="20"/>
                <w:szCs w:val="20"/>
              </w:rPr>
              <w:t>教育</w:t>
            </w:r>
            <w:r>
              <w:rPr>
                <w:rFonts w:hint="eastAsia"/>
                <w:kern w:val="0"/>
                <w:sz w:val="20"/>
                <w:szCs w:val="20"/>
              </w:rPr>
              <w:t>及其研究。</w:t>
            </w:r>
          </w:p>
          <w:p w14:paraId="09D8154E" w14:textId="77777777" w:rsidR="00C011C4" w:rsidRDefault="00C011C4" w:rsidP="008E12F5">
            <w:pPr>
              <w:snapToGrid w:val="0"/>
              <w:spacing w:line="288" w:lineRule="auto"/>
              <w:ind w:right="26"/>
              <w:rPr>
                <w:kern w:val="0"/>
                <w:sz w:val="20"/>
                <w:szCs w:val="20"/>
              </w:rPr>
            </w:pPr>
            <w:r>
              <w:rPr>
                <w:rFonts w:hint="eastAsia"/>
                <w:kern w:val="0"/>
                <w:sz w:val="20"/>
                <w:szCs w:val="20"/>
              </w:rPr>
              <w:t>2.</w:t>
            </w:r>
            <w:r>
              <w:rPr>
                <w:rFonts w:hint="eastAsia"/>
                <w:kern w:val="0"/>
                <w:sz w:val="20"/>
                <w:szCs w:val="20"/>
              </w:rPr>
              <w:t>知道学前儿童语言发生与发展的因素。</w:t>
            </w:r>
          </w:p>
          <w:p w14:paraId="41B61239" w14:textId="77777777" w:rsidR="00C011C4" w:rsidRPr="00772D85" w:rsidRDefault="00C011C4" w:rsidP="008E12F5">
            <w:pPr>
              <w:snapToGrid w:val="0"/>
              <w:spacing w:line="288" w:lineRule="auto"/>
              <w:ind w:right="26"/>
              <w:rPr>
                <w:kern w:val="0"/>
                <w:sz w:val="20"/>
                <w:szCs w:val="20"/>
              </w:rPr>
            </w:pPr>
            <w:r>
              <w:rPr>
                <w:rFonts w:hint="eastAsia"/>
                <w:kern w:val="0"/>
                <w:sz w:val="20"/>
                <w:szCs w:val="20"/>
              </w:rPr>
              <w:t>3.</w:t>
            </w:r>
            <w:r>
              <w:rPr>
                <w:rFonts w:hint="eastAsia"/>
                <w:kern w:val="0"/>
                <w:sz w:val="20"/>
                <w:szCs w:val="20"/>
              </w:rPr>
              <w:t>理解学前儿童语言发展与教育的理论。</w:t>
            </w:r>
          </w:p>
        </w:tc>
        <w:tc>
          <w:tcPr>
            <w:tcW w:w="2131" w:type="dxa"/>
          </w:tcPr>
          <w:p w14:paraId="00E5FA17" w14:textId="77777777" w:rsidR="00C011C4" w:rsidRPr="00772D85" w:rsidRDefault="00C011C4" w:rsidP="008E12F5">
            <w:pPr>
              <w:snapToGrid w:val="0"/>
              <w:spacing w:line="288" w:lineRule="auto"/>
              <w:ind w:right="26"/>
              <w:rPr>
                <w:kern w:val="0"/>
                <w:sz w:val="20"/>
                <w:szCs w:val="20"/>
              </w:rPr>
            </w:pPr>
            <w:r w:rsidRPr="00772D85">
              <w:rPr>
                <w:rFonts w:hint="eastAsia"/>
                <w:kern w:val="0"/>
                <w:sz w:val="20"/>
                <w:szCs w:val="20"/>
              </w:rPr>
              <w:t>1.</w:t>
            </w:r>
            <w:r w:rsidRPr="00772D85">
              <w:rPr>
                <w:rFonts w:hint="eastAsia"/>
                <w:kern w:val="0"/>
                <w:sz w:val="20"/>
                <w:szCs w:val="20"/>
              </w:rPr>
              <w:t>回忆学前儿童</w:t>
            </w:r>
            <w:r>
              <w:rPr>
                <w:rFonts w:hint="eastAsia"/>
                <w:kern w:val="0"/>
                <w:sz w:val="20"/>
                <w:szCs w:val="20"/>
              </w:rPr>
              <w:t>语言教育的有关概念、意义与本质。</w:t>
            </w:r>
          </w:p>
          <w:p w14:paraId="11B7EE9E" w14:textId="77777777" w:rsidR="00C011C4" w:rsidRPr="00772D85" w:rsidRDefault="00C011C4" w:rsidP="008E12F5">
            <w:pPr>
              <w:snapToGrid w:val="0"/>
              <w:spacing w:line="288" w:lineRule="auto"/>
              <w:ind w:right="26"/>
              <w:rPr>
                <w:kern w:val="0"/>
                <w:sz w:val="20"/>
                <w:szCs w:val="20"/>
              </w:rPr>
            </w:pPr>
            <w:r w:rsidRPr="00772D85">
              <w:rPr>
                <w:rFonts w:hint="eastAsia"/>
                <w:kern w:val="0"/>
                <w:sz w:val="20"/>
                <w:szCs w:val="20"/>
              </w:rPr>
              <w:t>2.</w:t>
            </w:r>
            <w:r>
              <w:rPr>
                <w:rFonts w:hint="eastAsia"/>
                <w:kern w:val="0"/>
                <w:sz w:val="20"/>
                <w:szCs w:val="20"/>
              </w:rPr>
              <w:t>概述</w:t>
            </w:r>
            <w:r w:rsidRPr="00772D85">
              <w:rPr>
                <w:rFonts w:hint="eastAsia"/>
                <w:kern w:val="0"/>
                <w:sz w:val="20"/>
                <w:szCs w:val="20"/>
              </w:rPr>
              <w:t>学前儿童</w:t>
            </w:r>
            <w:r>
              <w:rPr>
                <w:rFonts w:hint="eastAsia"/>
                <w:kern w:val="0"/>
                <w:sz w:val="20"/>
                <w:szCs w:val="20"/>
              </w:rPr>
              <w:t>语言发生与发展的生理、心理与社会因素。</w:t>
            </w:r>
          </w:p>
          <w:p w14:paraId="5849E7F5" w14:textId="77777777" w:rsidR="00C011C4" w:rsidRPr="00772D85" w:rsidRDefault="00C011C4" w:rsidP="008E12F5">
            <w:pPr>
              <w:snapToGrid w:val="0"/>
              <w:spacing w:line="288" w:lineRule="auto"/>
              <w:ind w:right="26"/>
              <w:rPr>
                <w:kern w:val="0"/>
                <w:sz w:val="20"/>
                <w:szCs w:val="20"/>
              </w:rPr>
            </w:pPr>
            <w:r w:rsidRPr="00772D85">
              <w:rPr>
                <w:rFonts w:hint="eastAsia"/>
                <w:kern w:val="0"/>
                <w:sz w:val="20"/>
                <w:szCs w:val="20"/>
              </w:rPr>
              <w:t>3.</w:t>
            </w:r>
            <w:r>
              <w:rPr>
                <w:rFonts w:hint="eastAsia"/>
                <w:kern w:val="0"/>
                <w:sz w:val="20"/>
                <w:szCs w:val="20"/>
              </w:rPr>
              <w:t>概述学前儿童语言发展与教育的四个理论。</w:t>
            </w:r>
          </w:p>
        </w:tc>
        <w:tc>
          <w:tcPr>
            <w:tcW w:w="2131" w:type="dxa"/>
          </w:tcPr>
          <w:p w14:paraId="26548F10" w14:textId="77777777" w:rsidR="00C011C4" w:rsidRDefault="00C011C4" w:rsidP="008E12F5">
            <w:pPr>
              <w:snapToGrid w:val="0"/>
              <w:spacing w:line="288" w:lineRule="auto"/>
              <w:ind w:right="26"/>
              <w:rPr>
                <w:kern w:val="0"/>
                <w:sz w:val="20"/>
                <w:szCs w:val="20"/>
              </w:rPr>
            </w:pPr>
            <w:r w:rsidRPr="00772D85">
              <w:rPr>
                <w:rFonts w:hint="eastAsia"/>
                <w:kern w:val="0"/>
                <w:sz w:val="20"/>
                <w:szCs w:val="20"/>
              </w:rPr>
              <w:t>1.</w:t>
            </w:r>
            <w:r>
              <w:rPr>
                <w:rFonts w:hint="eastAsia"/>
                <w:kern w:val="0"/>
                <w:sz w:val="20"/>
                <w:szCs w:val="20"/>
              </w:rPr>
              <w:t>概述</w:t>
            </w:r>
            <w:r w:rsidRPr="00772D85">
              <w:rPr>
                <w:rFonts w:hint="eastAsia"/>
                <w:kern w:val="0"/>
                <w:sz w:val="20"/>
                <w:szCs w:val="20"/>
              </w:rPr>
              <w:t>学前儿童</w:t>
            </w:r>
            <w:r>
              <w:rPr>
                <w:rFonts w:hint="eastAsia"/>
                <w:kern w:val="0"/>
                <w:sz w:val="20"/>
                <w:szCs w:val="20"/>
              </w:rPr>
              <w:t>语言发生与发展的生理、心理与社会因素。</w:t>
            </w:r>
          </w:p>
          <w:p w14:paraId="15012DEF" w14:textId="77777777" w:rsidR="00C011C4" w:rsidRPr="00772D85" w:rsidRDefault="00C011C4" w:rsidP="008E12F5">
            <w:pPr>
              <w:snapToGrid w:val="0"/>
              <w:spacing w:line="288" w:lineRule="auto"/>
              <w:ind w:right="26"/>
              <w:rPr>
                <w:kern w:val="0"/>
                <w:sz w:val="20"/>
                <w:szCs w:val="20"/>
              </w:rPr>
            </w:pPr>
            <w:r>
              <w:rPr>
                <w:rFonts w:hint="eastAsia"/>
                <w:kern w:val="0"/>
                <w:sz w:val="20"/>
                <w:szCs w:val="20"/>
              </w:rPr>
              <w:t>2.</w:t>
            </w:r>
            <w:r>
              <w:rPr>
                <w:rFonts w:hint="eastAsia"/>
                <w:kern w:val="0"/>
                <w:sz w:val="20"/>
                <w:szCs w:val="20"/>
              </w:rPr>
              <w:t>概述学前儿童语言发展与教育的四个理论。</w:t>
            </w:r>
          </w:p>
        </w:tc>
      </w:tr>
      <w:tr w:rsidR="00C011C4" w:rsidRPr="002626A6" w14:paraId="725B8650" w14:textId="77777777" w:rsidTr="008E12F5">
        <w:tc>
          <w:tcPr>
            <w:tcW w:w="2130" w:type="dxa"/>
          </w:tcPr>
          <w:p w14:paraId="206F8DE3" w14:textId="77777777" w:rsidR="00C011C4" w:rsidRPr="002626A6" w:rsidRDefault="00C011C4" w:rsidP="008E12F5">
            <w:pPr>
              <w:snapToGrid w:val="0"/>
              <w:spacing w:line="288" w:lineRule="auto"/>
              <w:ind w:right="26"/>
              <w:rPr>
                <w:kern w:val="0"/>
                <w:sz w:val="20"/>
                <w:szCs w:val="20"/>
              </w:rPr>
            </w:pPr>
            <w:r>
              <w:rPr>
                <w:rFonts w:hint="eastAsia"/>
                <w:kern w:val="0"/>
                <w:sz w:val="20"/>
                <w:szCs w:val="20"/>
              </w:rPr>
              <w:t>2</w:t>
            </w:r>
            <w:r w:rsidRPr="002626A6">
              <w:rPr>
                <w:rFonts w:hint="eastAsia"/>
                <w:kern w:val="0"/>
                <w:sz w:val="20"/>
                <w:szCs w:val="20"/>
              </w:rPr>
              <w:t xml:space="preserve">. </w:t>
            </w:r>
            <w:r>
              <w:rPr>
                <w:rFonts w:hint="eastAsia"/>
                <w:kern w:val="0"/>
                <w:sz w:val="20"/>
                <w:szCs w:val="20"/>
              </w:rPr>
              <w:t>0-6</w:t>
            </w:r>
            <w:r>
              <w:rPr>
                <w:rFonts w:hint="eastAsia"/>
                <w:kern w:val="0"/>
                <w:sz w:val="20"/>
                <w:szCs w:val="20"/>
              </w:rPr>
              <w:t>岁</w:t>
            </w:r>
            <w:r w:rsidRPr="002626A6">
              <w:rPr>
                <w:rFonts w:hint="eastAsia"/>
                <w:kern w:val="0"/>
                <w:sz w:val="20"/>
                <w:szCs w:val="20"/>
              </w:rPr>
              <w:t>儿童</w:t>
            </w:r>
            <w:r>
              <w:rPr>
                <w:rFonts w:hint="eastAsia"/>
                <w:kern w:val="0"/>
                <w:sz w:val="20"/>
                <w:szCs w:val="20"/>
              </w:rPr>
              <w:t>语言发展与教育</w:t>
            </w:r>
          </w:p>
          <w:p w14:paraId="72A2F416" w14:textId="77777777" w:rsidR="00C011C4" w:rsidRPr="002626A6" w:rsidRDefault="00C011C4" w:rsidP="008E12F5">
            <w:pPr>
              <w:snapToGrid w:val="0"/>
              <w:spacing w:line="288" w:lineRule="auto"/>
              <w:ind w:right="26"/>
              <w:rPr>
                <w:kern w:val="0"/>
                <w:sz w:val="20"/>
                <w:szCs w:val="20"/>
              </w:rPr>
            </w:pPr>
            <w:r w:rsidRPr="002626A6">
              <w:rPr>
                <w:rFonts w:hint="eastAsia"/>
                <w:kern w:val="0"/>
                <w:sz w:val="20"/>
                <w:szCs w:val="20"/>
              </w:rPr>
              <w:t>（</w:t>
            </w:r>
            <w:r>
              <w:rPr>
                <w:rFonts w:hint="eastAsia"/>
                <w:kern w:val="0"/>
                <w:sz w:val="20"/>
                <w:szCs w:val="20"/>
              </w:rPr>
              <w:t>2</w:t>
            </w:r>
            <w:r w:rsidRPr="002626A6">
              <w:rPr>
                <w:rFonts w:hint="eastAsia"/>
                <w:kern w:val="0"/>
                <w:sz w:val="20"/>
                <w:szCs w:val="20"/>
              </w:rPr>
              <w:t>课时理论）</w:t>
            </w:r>
          </w:p>
        </w:tc>
        <w:tc>
          <w:tcPr>
            <w:tcW w:w="2130" w:type="dxa"/>
          </w:tcPr>
          <w:p w14:paraId="707AD9CA" w14:textId="77777777" w:rsidR="00C011C4" w:rsidRPr="002626A6" w:rsidRDefault="00C011C4" w:rsidP="008E12F5">
            <w:pPr>
              <w:snapToGrid w:val="0"/>
              <w:spacing w:line="288" w:lineRule="auto"/>
              <w:ind w:right="26"/>
              <w:rPr>
                <w:kern w:val="0"/>
                <w:sz w:val="20"/>
                <w:szCs w:val="20"/>
              </w:rPr>
            </w:pPr>
            <w:r w:rsidRPr="002626A6">
              <w:rPr>
                <w:rFonts w:hint="eastAsia"/>
                <w:kern w:val="0"/>
                <w:sz w:val="20"/>
                <w:szCs w:val="20"/>
              </w:rPr>
              <w:t>1.</w:t>
            </w:r>
            <w:r w:rsidRPr="002626A6">
              <w:rPr>
                <w:rFonts w:hint="eastAsia"/>
                <w:kern w:val="0"/>
                <w:sz w:val="20"/>
                <w:szCs w:val="20"/>
              </w:rPr>
              <w:t>知道</w:t>
            </w:r>
            <w:r>
              <w:rPr>
                <w:rFonts w:hint="eastAsia"/>
                <w:kern w:val="0"/>
                <w:sz w:val="20"/>
                <w:szCs w:val="20"/>
              </w:rPr>
              <w:t>0-3</w:t>
            </w:r>
            <w:r>
              <w:rPr>
                <w:rFonts w:hint="eastAsia"/>
                <w:kern w:val="0"/>
                <w:sz w:val="20"/>
                <w:szCs w:val="20"/>
              </w:rPr>
              <w:t>岁儿童语言的发展与教育</w:t>
            </w:r>
            <w:r w:rsidRPr="002626A6">
              <w:rPr>
                <w:rFonts w:hint="eastAsia"/>
                <w:kern w:val="0"/>
                <w:sz w:val="20"/>
                <w:szCs w:val="20"/>
              </w:rPr>
              <w:t>。</w:t>
            </w:r>
          </w:p>
          <w:p w14:paraId="34020681" w14:textId="77777777" w:rsidR="00C011C4" w:rsidRPr="002626A6" w:rsidRDefault="00C011C4" w:rsidP="008E12F5">
            <w:pPr>
              <w:snapToGrid w:val="0"/>
              <w:spacing w:line="288" w:lineRule="auto"/>
              <w:ind w:right="26"/>
              <w:rPr>
                <w:kern w:val="0"/>
                <w:sz w:val="20"/>
                <w:szCs w:val="20"/>
              </w:rPr>
            </w:pPr>
            <w:r w:rsidRPr="002626A6">
              <w:rPr>
                <w:rFonts w:hint="eastAsia"/>
                <w:kern w:val="0"/>
                <w:sz w:val="20"/>
                <w:szCs w:val="20"/>
              </w:rPr>
              <w:t>2.</w:t>
            </w:r>
            <w:r w:rsidRPr="002626A6">
              <w:rPr>
                <w:rFonts w:hint="eastAsia"/>
                <w:kern w:val="0"/>
                <w:sz w:val="20"/>
                <w:szCs w:val="20"/>
              </w:rPr>
              <w:t>知道</w:t>
            </w:r>
            <w:r>
              <w:rPr>
                <w:rFonts w:hint="eastAsia"/>
                <w:kern w:val="0"/>
                <w:sz w:val="20"/>
                <w:szCs w:val="20"/>
              </w:rPr>
              <w:t>3-6</w:t>
            </w:r>
            <w:r>
              <w:rPr>
                <w:rFonts w:hint="eastAsia"/>
                <w:kern w:val="0"/>
                <w:sz w:val="20"/>
                <w:szCs w:val="20"/>
              </w:rPr>
              <w:t>岁儿童语言的发展与教育</w:t>
            </w:r>
            <w:r w:rsidRPr="002626A6">
              <w:rPr>
                <w:rFonts w:hint="eastAsia"/>
                <w:kern w:val="0"/>
                <w:sz w:val="20"/>
                <w:szCs w:val="20"/>
              </w:rPr>
              <w:t>。</w:t>
            </w:r>
          </w:p>
        </w:tc>
        <w:tc>
          <w:tcPr>
            <w:tcW w:w="2131" w:type="dxa"/>
          </w:tcPr>
          <w:p w14:paraId="4CC060E6" w14:textId="77777777" w:rsidR="00C011C4" w:rsidRPr="002626A6" w:rsidRDefault="00C011C4" w:rsidP="008E12F5">
            <w:pPr>
              <w:snapToGrid w:val="0"/>
              <w:spacing w:line="288" w:lineRule="auto"/>
              <w:ind w:right="26"/>
              <w:rPr>
                <w:kern w:val="0"/>
                <w:sz w:val="20"/>
                <w:szCs w:val="20"/>
              </w:rPr>
            </w:pPr>
            <w:r w:rsidRPr="002626A6">
              <w:rPr>
                <w:rFonts w:hint="eastAsia"/>
                <w:kern w:val="0"/>
                <w:sz w:val="20"/>
                <w:szCs w:val="20"/>
              </w:rPr>
              <w:t>1.</w:t>
            </w:r>
            <w:r w:rsidRPr="002626A6">
              <w:rPr>
                <w:rFonts w:hint="eastAsia"/>
                <w:kern w:val="0"/>
                <w:sz w:val="20"/>
                <w:szCs w:val="20"/>
              </w:rPr>
              <w:t>回忆、列举</w:t>
            </w:r>
            <w:r>
              <w:rPr>
                <w:rFonts w:hint="eastAsia"/>
                <w:kern w:val="0"/>
                <w:sz w:val="20"/>
                <w:szCs w:val="20"/>
              </w:rPr>
              <w:t>0-1</w:t>
            </w:r>
            <w:r>
              <w:rPr>
                <w:rFonts w:hint="eastAsia"/>
                <w:kern w:val="0"/>
                <w:sz w:val="20"/>
                <w:szCs w:val="20"/>
              </w:rPr>
              <w:t>，</w:t>
            </w:r>
            <w:r>
              <w:rPr>
                <w:rFonts w:hint="eastAsia"/>
                <w:kern w:val="0"/>
                <w:sz w:val="20"/>
                <w:szCs w:val="20"/>
              </w:rPr>
              <w:t>1-2,2-3</w:t>
            </w:r>
            <w:r>
              <w:rPr>
                <w:rFonts w:hint="eastAsia"/>
                <w:kern w:val="0"/>
                <w:sz w:val="20"/>
                <w:szCs w:val="20"/>
              </w:rPr>
              <w:t>岁儿童语言的发展与教育</w:t>
            </w:r>
            <w:r w:rsidRPr="002626A6">
              <w:rPr>
                <w:rFonts w:hint="eastAsia"/>
                <w:kern w:val="0"/>
                <w:sz w:val="20"/>
                <w:szCs w:val="20"/>
              </w:rPr>
              <w:t>。</w:t>
            </w:r>
          </w:p>
          <w:p w14:paraId="0B522FD3" w14:textId="77777777" w:rsidR="00C011C4" w:rsidRPr="002626A6" w:rsidRDefault="00C011C4" w:rsidP="008E12F5">
            <w:pPr>
              <w:snapToGrid w:val="0"/>
              <w:spacing w:line="288" w:lineRule="auto"/>
              <w:ind w:right="26"/>
              <w:rPr>
                <w:kern w:val="0"/>
                <w:sz w:val="20"/>
                <w:szCs w:val="20"/>
              </w:rPr>
            </w:pPr>
            <w:r w:rsidRPr="002626A6">
              <w:rPr>
                <w:rFonts w:hint="eastAsia"/>
                <w:kern w:val="0"/>
                <w:sz w:val="20"/>
                <w:szCs w:val="20"/>
              </w:rPr>
              <w:t>2.</w:t>
            </w:r>
            <w:r w:rsidRPr="002626A6">
              <w:rPr>
                <w:rFonts w:hint="eastAsia"/>
                <w:kern w:val="0"/>
                <w:sz w:val="20"/>
                <w:szCs w:val="20"/>
              </w:rPr>
              <w:t>描述</w:t>
            </w:r>
            <w:r>
              <w:rPr>
                <w:rFonts w:hint="eastAsia"/>
                <w:kern w:val="0"/>
                <w:sz w:val="20"/>
                <w:szCs w:val="20"/>
              </w:rPr>
              <w:t>0-3</w:t>
            </w:r>
            <w:r>
              <w:rPr>
                <w:rFonts w:hint="eastAsia"/>
                <w:kern w:val="0"/>
                <w:sz w:val="20"/>
                <w:szCs w:val="20"/>
              </w:rPr>
              <w:t>岁</w:t>
            </w:r>
            <w:r w:rsidRPr="002626A6">
              <w:rPr>
                <w:rFonts w:hint="eastAsia"/>
                <w:kern w:val="0"/>
                <w:sz w:val="20"/>
                <w:szCs w:val="20"/>
              </w:rPr>
              <w:t>儿童</w:t>
            </w:r>
            <w:r>
              <w:rPr>
                <w:rFonts w:hint="eastAsia"/>
                <w:kern w:val="0"/>
                <w:sz w:val="20"/>
                <w:szCs w:val="20"/>
              </w:rPr>
              <w:t>语言教育中的注意问题</w:t>
            </w:r>
            <w:r w:rsidRPr="002626A6">
              <w:rPr>
                <w:rFonts w:hint="eastAsia"/>
                <w:kern w:val="0"/>
                <w:sz w:val="20"/>
                <w:szCs w:val="20"/>
              </w:rPr>
              <w:t>。</w:t>
            </w:r>
          </w:p>
          <w:p w14:paraId="6B016414" w14:textId="77777777" w:rsidR="00C011C4" w:rsidRPr="002626A6" w:rsidRDefault="00C011C4" w:rsidP="008E12F5">
            <w:pPr>
              <w:snapToGrid w:val="0"/>
              <w:spacing w:line="288" w:lineRule="auto"/>
              <w:ind w:right="26"/>
              <w:rPr>
                <w:kern w:val="0"/>
                <w:sz w:val="20"/>
                <w:szCs w:val="20"/>
              </w:rPr>
            </w:pPr>
            <w:r w:rsidRPr="002626A6">
              <w:rPr>
                <w:rFonts w:hint="eastAsia"/>
                <w:kern w:val="0"/>
                <w:sz w:val="20"/>
                <w:szCs w:val="20"/>
              </w:rPr>
              <w:t>3.</w:t>
            </w:r>
            <w:r>
              <w:rPr>
                <w:rFonts w:hint="eastAsia"/>
                <w:kern w:val="0"/>
                <w:sz w:val="20"/>
                <w:szCs w:val="20"/>
              </w:rPr>
              <w:t>描述、概括学前儿童语音、词汇、语法的发展与教育</w:t>
            </w:r>
            <w:r w:rsidRPr="002626A6">
              <w:rPr>
                <w:rFonts w:hint="eastAsia"/>
                <w:kern w:val="0"/>
                <w:sz w:val="20"/>
                <w:szCs w:val="20"/>
              </w:rPr>
              <w:t>。</w:t>
            </w:r>
          </w:p>
        </w:tc>
        <w:tc>
          <w:tcPr>
            <w:tcW w:w="2131" w:type="dxa"/>
          </w:tcPr>
          <w:p w14:paraId="2F693679" w14:textId="77777777" w:rsidR="00C011C4" w:rsidRPr="002626A6" w:rsidRDefault="00C011C4" w:rsidP="008E12F5">
            <w:pPr>
              <w:snapToGrid w:val="0"/>
              <w:spacing w:line="288" w:lineRule="auto"/>
              <w:ind w:right="26"/>
              <w:rPr>
                <w:kern w:val="0"/>
                <w:sz w:val="20"/>
                <w:szCs w:val="20"/>
              </w:rPr>
            </w:pPr>
            <w:r w:rsidRPr="002626A6">
              <w:rPr>
                <w:rFonts w:hint="eastAsia"/>
                <w:kern w:val="0"/>
                <w:sz w:val="20"/>
                <w:szCs w:val="20"/>
              </w:rPr>
              <w:t>1.</w:t>
            </w:r>
            <w:r>
              <w:rPr>
                <w:rFonts w:hint="eastAsia"/>
                <w:kern w:val="0"/>
                <w:sz w:val="20"/>
                <w:szCs w:val="20"/>
              </w:rPr>
              <w:t>掌握辨认</w:t>
            </w:r>
            <w:r>
              <w:rPr>
                <w:rFonts w:hint="eastAsia"/>
                <w:kern w:val="0"/>
                <w:sz w:val="20"/>
                <w:szCs w:val="20"/>
              </w:rPr>
              <w:t>0-6</w:t>
            </w:r>
            <w:r>
              <w:rPr>
                <w:rFonts w:hint="eastAsia"/>
                <w:kern w:val="0"/>
                <w:sz w:val="20"/>
                <w:szCs w:val="20"/>
              </w:rPr>
              <w:t>岁儿童语言发展的特点及其教育</w:t>
            </w:r>
            <w:r w:rsidRPr="002626A6">
              <w:rPr>
                <w:rFonts w:hint="eastAsia"/>
                <w:kern w:val="0"/>
                <w:sz w:val="20"/>
                <w:szCs w:val="20"/>
              </w:rPr>
              <w:t>。</w:t>
            </w:r>
          </w:p>
        </w:tc>
      </w:tr>
      <w:tr w:rsidR="00C011C4" w:rsidRPr="00772D85" w14:paraId="14686956" w14:textId="77777777" w:rsidTr="008E12F5">
        <w:tc>
          <w:tcPr>
            <w:tcW w:w="2130" w:type="dxa"/>
          </w:tcPr>
          <w:p w14:paraId="3C3C9A68" w14:textId="77777777" w:rsidR="00C011C4" w:rsidRPr="00772D85" w:rsidRDefault="00C011C4" w:rsidP="008E12F5">
            <w:pPr>
              <w:snapToGrid w:val="0"/>
              <w:spacing w:line="288" w:lineRule="auto"/>
              <w:ind w:right="26"/>
              <w:rPr>
                <w:kern w:val="0"/>
                <w:sz w:val="20"/>
                <w:szCs w:val="20"/>
              </w:rPr>
            </w:pPr>
            <w:r>
              <w:rPr>
                <w:rFonts w:hint="eastAsia"/>
                <w:kern w:val="0"/>
                <w:sz w:val="20"/>
                <w:szCs w:val="20"/>
              </w:rPr>
              <w:t>3.</w:t>
            </w:r>
            <w:r w:rsidRPr="00772D85">
              <w:rPr>
                <w:rFonts w:hint="eastAsia"/>
                <w:kern w:val="0"/>
                <w:sz w:val="20"/>
                <w:szCs w:val="20"/>
              </w:rPr>
              <w:t>学前儿童</w:t>
            </w:r>
            <w:r>
              <w:rPr>
                <w:rFonts w:hint="eastAsia"/>
                <w:kern w:val="0"/>
                <w:sz w:val="20"/>
                <w:szCs w:val="20"/>
              </w:rPr>
              <w:t>语言教育的目标与内容、方法与途径</w:t>
            </w:r>
          </w:p>
          <w:p w14:paraId="7BFC5E9F" w14:textId="77777777" w:rsidR="00C011C4" w:rsidRPr="00772D85" w:rsidRDefault="00C011C4" w:rsidP="008E12F5">
            <w:pPr>
              <w:snapToGrid w:val="0"/>
              <w:spacing w:line="288" w:lineRule="auto"/>
              <w:ind w:right="26"/>
              <w:rPr>
                <w:kern w:val="0"/>
                <w:sz w:val="20"/>
                <w:szCs w:val="20"/>
              </w:rPr>
            </w:pPr>
            <w:r w:rsidRPr="00772D85">
              <w:rPr>
                <w:rFonts w:hint="eastAsia"/>
                <w:kern w:val="0"/>
                <w:sz w:val="20"/>
                <w:szCs w:val="20"/>
              </w:rPr>
              <w:t>（</w:t>
            </w:r>
            <w:r>
              <w:rPr>
                <w:rFonts w:hint="eastAsia"/>
                <w:kern w:val="0"/>
                <w:sz w:val="20"/>
                <w:szCs w:val="20"/>
              </w:rPr>
              <w:t>2</w:t>
            </w:r>
            <w:r w:rsidRPr="00772D85">
              <w:rPr>
                <w:rFonts w:hint="eastAsia"/>
                <w:kern w:val="0"/>
                <w:sz w:val="20"/>
                <w:szCs w:val="20"/>
              </w:rPr>
              <w:t>课时理论）</w:t>
            </w:r>
          </w:p>
        </w:tc>
        <w:tc>
          <w:tcPr>
            <w:tcW w:w="2130" w:type="dxa"/>
          </w:tcPr>
          <w:p w14:paraId="1BC6E79C" w14:textId="77777777" w:rsidR="00C011C4" w:rsidRPr="00772D85" w:rsidRDefault="00C011C4" w:rsidP="008E12F5">
            <w:pPr>
              <w:snapToGrid w:val="0"/>
              <w:spacing w:line="288" w:lineRule="auto"/>
              <w:ind w:right="26"/>
              <w:rPr>
                <w:kern w:val="0"/>
                <w:sz w:val="20"/>
                <w:szCs w:val="20"/>
              </w:rPr>
            </w:pPr>
            <w:r w:rsidRPr="00772D85">
              <w:rPr>
                <w:rFonts w:hint="eastAsia"/>
                <w:kern w:val="0"/>
                <w:sz w:val="20"/>
                <w:szCs w:val="20"/>
              </w:rPr>
              <w:t xml:space="preserve">1. </w:t>
            </w:r>
            <w:r w:rsidRPr="00772D85">
              <w:rPr>
                <w:rFonts w:hint="eastAsia"/>
                <w:kern w:val="0"/>
                <w:sz w:val="20"/>
                <w:szCs w:val="20"/>
              </w:rPr>
              <w:t>知道学前儿童科学教育的</w:t>
            </w:r>
            <w:r>
              <w:rPr>
                <w:rFonts w:hint="eastAsia"/>
                <w:kern w:val="0"/>
                <w:sz w:val="20"/>
                <w:szCs w:val="20"/>
              </w:rPr>
              <w:t>目标与内容</w:t>
            </w:r>
            <w:r w:rsidRPr="00772D85">
              <w:rPr>
                <w:rFonts w:hint="eastAsia"/>
                <w:kern w:val="0"/>
                <w:sz w:val="20"/>
                <w:szCs w:val="20"/>
              </w:rPr>
              <w:t>。</w:t>
            </w:r>
          </w:p>
          <w:p w14:paraId="38B00A3D" w14:textId="77777777" w:rsidR="00C011C4" w:rsidRPr="00772D85" w:rsidRDefault="00C011C4" w:rsidP="008E12F5">
            <w:pPr>
              <w:snapToGrid w:val="0"/>
              <w:spacing w:line="288" w:lineRule="auto"/>
              <w:ind w:right="26"/>
              <w:rPr>
                <w:kern w:val="0"/>
                <w:sz w:val="20"/>
                <w:szCs w:val="20"/>
              </w:rPr>
            </w:pPr>
            <w:r w:rsidRPr="00772D85">
              <w:rPr>
                <w:rFonts w:hint="eastAsia"/>
                <w:kern w:val="0"/>
                <w:sz w:val="20"/>
                <w:szCs w:val="20"/>
              </w:rPr>
              <w:t xml:space="preserve">2. </w:t>
            </w:r>
            <w:r w:rsidRPr="00772D85">
              <w:rPr>
                <w:rFonts w:hint="eastAsia"/>
                <w:kern w:val="0"/>
                <w:sz w:val="20"/>
                <w:szCs w:val="20"/>
              </w:rPr>
              <w:t>知道学前儿童科学教育的途径与方法。</w:t>
            </w:r>
          </w:p>
        </w:tc>
        <w:tc>
          <w:tcPr>
            <w:tcW w:w="2131" w:type="dxa"/>
          </w:tcPr>
          <w:p w14:paraId="54859356" w14:textId="77777777" w:rsidR="00C011C4" w:rsidRPr="00772D85" w:rsidRDefault="00C011C4" w:rsidP="008E12F5">
            <w:pPr>
              <w:snapToGrid w:val="0"/>
              <w:spacing w:line="288" w:lineRule="auto"/>
              <w:ind w:right="26"/>
              <w:rPr>
                <w:kern w:val="0"/>
                <w:sz w:val="20"/>
                <w:szCs w:val="20"/>
              </w:rPr>
            </w:pPr>
            <w:r w:rsidRPr="00772D85">
              <w:rPr>
                <w:rFonts w:hint="eastAsia"/>
                <w:kern w:val="0"/>
                <w:sz w:val="20"/>
                <w:szCs w:val="20"/>
              </w:rPr>
              <w:t>1.</w:t>
            </w:r>
            <w:r w:rsidRPr="00772D85">
              <w:rPr>
                <w:rFonts w:hint="eastAsia"/>
                <w:kern w:val="0"/>
                <w:sz w:val="20"/>
                <w:szCs w:val="20"/>
              </w:rPr>
              <w:t>回忆与复述学前儿童</w:t>
            </w:r>
            <w:r>
              <w:rPr>
                <w:rFonts w:hint="eastAsia"/>
                <w:kern w:val="0"/>
                <w:sz w:val="20"/>
                <w:szCs w:val="20"/>
              </w:rPr>
              <w:t>语言</w:t>
            </w:r>
            <w:r w:rsidRPr="00772D85">
              <w:rPr>
                <w:rFonts w:hint="eastAsia"/>
                <w:kern w:val="0"/>
                <w:sz w:val="20"/>
                <w:szCs w:val="20"/>
              </w:rPr>
              <w:t>教育的目标与内容。</w:t>
            </w:r>
          </w:p>
          <w:p w14:paraId="23722788" w14:textId="77777777" w:rsidR="00C011C4" w:rsidRPr="00772D85" w:rsidRDefault="00C011C4" w:rsidP="008E12F5">
            <w:pPr>
              <w:snapToGrid w:val="0"/>
              <w:spacing w:line="288" w:lineRule="auto"/>
              <w:ind w:right="26"/>
              <w:rPr>
                <w:kern w:val="0"/>
                <w:sz w:val="20"/>
                <w:szCs w:val="20"/>
              </w:rPr>
            </w:pPr>
            <w:r w:rsidRPr="00772D85">
              <w:rPr>
                <w:rFonts w:hint="eastAsia"/>
                <w:kern w:val="0"/>
                <w:sz w:val="20"/>
                <w:szCs w:val="20"/>
              </w:rPr>
              <w:t>2.</w:t>
            </w:r>
            <w:r w:rsidRPr="00772D85">
              <w:rPr>
                <w:rFonts w:hint="eastAsia"/>
                <w:kern w:val="0"/>
                <w:sz w:val="20"/>
                <w:szCs w:val="20"/>
              </w:rPr>
              <w:t>列举学前儿童</w:t>
            </w:r>
            <w:r>
              <w:rPr>
                <w:rFonts w:hint="eastAsia"/>
                <w:kern w:val="0"/>
                <w:sz w:val="20"/>
                <w:szCs w:val="20"/>
              </w:rPr>
              <w:t>语言</w:t>
            </w:r>
            <w:r w:rsidRPr="00772D85">
              <w:rPr>
                <w:rFonts w:hint="eastAsia"/>
                <w:kern w:val="0"/>
                <w:sz w:val="20"/>
                <w:szCs w:val="20"/>
              </w:rPr>
              <w:t>教育的途径与方法。</w:t>
            </w:r>
          </w:p>
        </w:tc>
        <w:tc>
          <w:tcPr>
            <w:tcW w:w="2131" w:type="dxa"/>
          </w:tcPr>
          <w:p w14:paraId="6D634559" w14:textId="77777777" w:rsidR="00C011C4" w:rsidRPr="00772D85" w:rsidRDefault="00C011C4" w:rsidP="008E12F5">
            <w:pPr>
              <w:snapToGrid w:val="0"/>
              <w:spacing w:line="288" w:lineRule="auto"/>
              <w:ind w:right="26"/>
              <w:rPr>
                <w:kern w:val="0"/>
                <w:sz w:val="20"/>
                <w:szCs w:val="20"/>
              </w:rPr>
            </w:pPr>
            <w:r w:rsidRPr="00772D85">
              <w:rPr>
                <w:rFonts w:hint="eastAsia"/>
                <w:kern w:val="0"/>
                <w:sz w:val="20"/>
                <w:szCs w:val="20"/>
              </w:rPr>
              <w:t xml:space="preserve">1. </w:t>
            </w:r>
            <w:r w:rsidRPr="00772D85">
              <w:rPr>
                <w:rFonts w:hint="eastAsia"/>
                <w:kern w:val="0"/>
                <w:sz w:val="20"/>
                <w:szCs w:val="20"/>
              </w:rPr>
              <w:t>复述</w:t>
            </w:r>
            <w:r>
              <w:rPr>
                <w:rFonts w:hint="eastAsia"/>
                <w:kern w:val="0"/>
                <w:sz w:val="20"/>
                <w:szCs w:val="20"/>
              </w:rPr>
              <w:t>、列举</w:t>
            </w:r>
            <w:r w:rsidRPr="00772D85">
              <w:rPr>
                <w:rFonts w:hint="eastAsia"/>
                <w:kern w:val="0"/>
                <w:sz w:val="20"/>
                <w:szCs w:val="20"/>
              </w:rPr>
              <w:t>学前儿童</w:t>
            </w:r>
            <w:r>
              <w:rPr>
                <w:rFonts w:hint="eastAsia"/>
                <w:kern w:val="0"/>
                <w:sz w:val="20"/>
                <w:szCs w:val="20"/>
              </w:rPr>
              <w:t>语言教育的目标与内容、方法与途径。</w:t>
            </w:r>
          </w:p>
        </w:tc>
      </w:tr>
      <w:tr w:rsidR="00C011C4" w:rsidRPr="002626A6" w14:paraId="72BC1B8B" w14:textId="77777777" w:rsidTr="008E12F5">
        <w:tc>
          <w:tcPr>
            <w:tcW w:w="2130" w:type="dxa"/>
          </w:tcPr>
          <w:p w14:paraId="049DC16B" w14:textId="77777777" w:rsidR="00C011C4" w:rsidRPr="002626A6" w:rsidRDefault="00C011C4" w:rsidP="008E12F5">
            <w:pPr>
              <w:snapToGrid w:val="0"/>
              <w:spacing w:line="288" w:lineRule="auto"/>
              <w:ind w:right="26"/>
              <w:rPr>
                <w:kern w:val="0"/>
                <w:sz w:val="20"/>
                <w:szCs w:val="20"/>
              </w:rPr>
            </w:pPr>
            <w:r>
              <w:rPr>
                <w:rFonts w:hint="eastAsia"/>
                <w:kern w:val="0"/>
                <w:sz w:val="20"/>
                <w:szCs w:val="20"/>
              </w:rPr>
              <w:t>4</w:t>
            </w:r>
            <w:r w:rsidRPr="002626A6">
              <w:rPr>
                <w:rFonts w:hint="eastAsia"/>
                <w:kern w:val="0"/>
                <w:sz w:val="20"/>
                <w:szCs w:val="20"/>
              </w:rPr>
              <w:t xml:space="preserve">. </w:t>
            </w:r>
            <w:r w:rsidRPr="002626A6">
              <w:rPr>
                <w:rFonts w:hint="eastAsia"/>
                <w:kern w:val="0"/>
                <w:sz w:val="20"/>
                <w:szCs w:val="20"/>
              </w:rPr>
              <w:t>学前儿童</w:t>
            </w:r>
            <w:r>
              <w:rPr>
                <w:rFonts w:hint="eastAsia"/>
                <w:kern w:val="0"/>
                <w:sz w:val="20"/>
                <w:szCs w:val="20"/>
              </w:rPr>
              <w:t>语言</w:t>
            </w:r>
            <w:r w:rsidRPr="002626A6">
              <w:rPr>
                <w:rFonts w:hint="eastAsia"/>
                <w:kern w:val="0"/>
                <w:sz w:val="20"/>
                <w:szCs w:val="20"/>
              </w:rPr>
              <w:t>教育</w:t>
            </w:r>
            <w:r>
              <w:rPr>
                <w:rFonts w:hint="eastAsia"/>
                <w:kern w:val="0"/>
                <w:sz w:val="20"/>
                <w:szCs w:val="20"/>
              </w:rPr>
              <w:t>活动的设计与实施</w:t>
            </w:r>
          </w:p>
          <w:p w14:paraId="3311C9B0" w14:textId="77777777" w:rsidR="00C011C4" w:rsidRPr="002626A6" w:rsidRDefault="00C011C4" w:rsidP="008E12F5">
            <w:pPr>
              <w:snapToGrid w:val="0"/>
              <w:spacing w:line="288" w:lineRule="auto"/>
              <w:ind w:right="26"/>
              <w:rPr>
                <w:kern w:val="0"/>
                <w:sz w:val="20"/>
                <w:szCs w:val="20"/>
              </w:rPr>
            </w:pPr>
            <w:r w:rsidRPr="002626A6">
              <w:rPr>
                <w:rFonts w:hint="eastAsia"/>
                <w:kern w:val="0"/>
                <w:sz w:val="20"/>
                <w:szCs w:val="20"/>
              </w:rPr>
              <w:t>（</w:t>
            </w:r>
            <w:r>
              <w:rPr>
                <w:rFonts w:hint="eastAsia"/>
                <w:kern w:val="0"/>
                <w:sz w:val="20"/>
                <w:szCs w:val="20"/>
              </w:rPr>
              <w:t>2</w:t>
            </w:r>
            <w:r w:rsidRPr="002626A6">
              <w:rPr>
                <w:rFonts w:hint="eastAsia"/>
                <w:kern w:val="0"/>
                <w:sz w:val="20"/>
                <w:szCs w:val="20"/>
              </w:rPr>
              <w:t>课时理论</w:t>
            </w:r>
            <w:r w:rsidRPr="002626A6">
              <w:rPr>
                <w:rFonts w:hint="eastAsia"/>
                <w:kern w:val="0"/>
                <w:sz w:val="20"/>
                <w:szCs w:val="20"/>
              </w:rPr>
              <w:t>+</w:t>
            </w:r>
            <w:r>
              <w:rPr>
                <w:rFonts w:hint="eastAsia"/>
                <w:kern w:val="0"/>
                <w:sz w:val="20"/>
                <w:szCs w:val="20"/>
              </w:rPr>
              <w:t>2</w:t>
            </w:r>
            <w:r w:rsidRPr="002626A6">
              <w:rPr>
                <w:rFonts w:hint="eastAsia"/>
                <w:kern w:val="0"/>
                <w:sz w:val="20"/>
                <w:szCs w:val="20"/>
              </w:rPr>
              <w:t>课时实践）</w:t>
            </w:r>
          </w:p>
        </w:tc>
        <w:tc>
          <w:tcPr>
            <w:tcW w:w="2130" w:type="dxa"/>
          </w:tcPr>
          <w:p w14:paraId="4C733808" w14:textId="77777777" w:rsidR="00C011C4" w:rsidRPr="002626A6" w:rsidRDefault="00C011C4" w:rsidP="008E12F5">
            <w:pPr>
              <w:snapToGrid w:val="0"/>
              <w:spacing w:line="288" w:lineRule="auto"/>
              <w:ind w:right="26"/>
              <w:rPr>
                <w:kern w:val="0"/>
                <w:sz w:val="20"/>
                <w:szCs w:val="20"/>
              </w:rPr>
            </w:pPr>
            <w:r w:rsidRPr="002626A6">
              <w:rPr>
                <w:rFonts w:hint="eastAsia"/>
                <w:kern w:val="0"/>
                <w:sz w:val="20"/>
                <w:szCs w:val="20"/>
              </w:rPr>
              <w:t>1.</w:t>
            </w:r>
            <w:r>
              <w:rPr>
                <w:rFonts w:hint="eastAsia"/>
                <w:kern w:val="0"/>
                <w:sz w:val="20"/>
                <w:szCs w:val="20"/>
              </w:rPr>
              <w:t>理解</w:t>
            </w:r>
            <w:r w:rsidRPr="002626A6">
              <w:rPr>
                <w:rFonts w:hint="eastAsia"/>
                <w:kern w:val="0"/>
                <w:sz w:val="20"/>
                <w:szCs w:val="20"/>
              </w:rPr>
              <w:t>学前儿童</w:t>
            </w:r>
            <w:r>
              <w:rPr>
                <w:rFonts w:hint="eastAsia"/>
                <w:kern w:val="0"/>
                <w:sz w:val="20"/>
                <w:szCs w:val="20"/>
              </w:rPr>
              <w:t>语言</w:t>
            </w:r>
            <w:r w:rsidRPr="002626A6">
              <w:rPr>
                <w:rFonts w:hint="eastAsia"/>
                <w:kern w:val="0"/>
                <w:sz w:val="20"/>
                <w:szCs w:val="20"/>
              </w:rPr>
              <w:t>教育</w:t>
            </w:r>
            <w:r>
              <w:rPr>
                <w:rFonts w:hint="eastAsia"/>
                <w:kern w:val="0"/>
                <w:sz w:val="20"/>
                <w:szCs w:val="20"/>
              </w:rPr>
              <w:t>活动</w:t>
            </w:r>
            <w:r w:rsidRPr="002626A6">
              <w:rPr>
                <w:rFonts w:hint="eastAsia"/>
                <w:kern w:val="0"/>
                <w:sz w:val="20"/>
                <w:szCs w:val="20"/>
              </w:rPr>
              <w:t>的</w:t>
            </w:r>
            <w:r>
              <w:rPr>
                <w:rFonts w:hint="eastAsia"/>
                <w:kern w:val="0"/>
                <w:sz w:val="20"/>
                <w:szCs w:val="20"/>
              </w:rPr>
              <w:t>设计与指导</w:t>
            </w:r>
            <w:r w:rsidRPr="002626A6">
              <w:rPr>
                <w:rFonts w:hint="eastAsia"/>
                <w:kern w:val="0"/>
                <w:sz w:val="20"/>
                <w:szCs w:val="20"/>
              </w:rPr>
              <w:t>。</w:t>
            </w:r>
          </w:p>
          <w:p w14:paraId="7B39759A" w14:textId="77777777" w:rsidR="00C011C4" w:rsidRPr="002626A6" w:rsidRDefault="00C011C4" w:rsidP="008E12F5">
            <w:pPr>
              <w:snapToGrid w:val="0"/>
              <w:spacing w:line="288" w:lineRule="auto"/>
              <w:ind w:right="26"/>
              <w:rPr>
                <w:kern w:val="0"/>
                <w:sz w:val="20"/>
                <w:szCs w:val="20"/>
              </w:rPr>
            </w:pPr>
            <w:r w:rsidRPr="002626A6">
              <w:rPr>
                <w:rFonts w:hint="eastAsia"/>
                <w:kern w:val="0"/>
                <w:sz w:val="20"/>
                <w:szCs w:val="20"/>
              </w:rPr>
              <w:t>2.</w:t>
            </w:r>
            <w:r>
              <w:rPr>
                <w:rFonts w:hint="eastAsia"/>
                <w:kern w:val="0"/>
                <w:sz w:val="20"/>
                <w:szCs w:val="20"/>
              </w:rPr>
              <w:t>综合</w:t>
            </w:r>
            <w:r w:rsidRPr="002626A6">
              <w:rPr>
                <w:rFonts w:hint="eastAsia"/>
                <w:kern w:val="0"/>
                <w:sz w:val="20"/>
                <w:szCs w:val="20"/>
              </w:rPr>
              <w:t>运用学前儿童</w:t>
            </w:r>
            <w:r>
              <w:rPr>
                <w:rFonts w:hint="eastAsia"/>
                <w:kern w:val="0"/>
                <w:sz w:val="20"/>
                <w:szCs w:val="20"/>
              </w:rPr>
              <w:t>语言</w:t>
            </w:r>
            <w:r w:rsidRPr="002626A6">
              <w:rPr>
                <w:rFonts w:hint="eastAsia"/>
                <w:kern w:val="0"/>
                <w:sz w:val="20"/>
                <w:szCs w:val="20"/>
              </w:rPr>
              <w:t>教育设计活动。</w:t>
            </w:r>
          </w:p>
        </w:tc>
        <w:tc>
          <w:tcPr>
            <w:tcW w:w="2131" w:type="dxa"/>
          </w:tcPr>
          <w:p w14:paraId="666187F5" w14:textId="77777777" w:rsidR="00C011C4" w:rsidRPr="00772D85" w:rsidRDefault="00C011C4" w:rsidP="008E12F5">
            <w:pPr>
              <w:snapToGrid w:val="0"/>
              <w:spacing w:line="288" w:lineRule="auto"/>
              <w:ind w:right="26"/>
              <w:rPr>
                <w:kern w:val="0"/>
                <w:sz w:val="20"/>
                <w:szCs w:val="20"/>
              </w:rPr>
            </w:pPr>
            <w:r w:rsidRPr="00772D85">
              <w:rPr>
                <w:rFonts w:hint="eastAsia"/>
                <w:kern w:val="0"/>
                <w:sz w:val="20"/>
                <w:szCs w:val="20"/>
              </w:rPr>
              <w:t>1.</w:t>
            </w:r>
            <w:r>
              <w:rPr>
                <w:rFonts w:hint="eastAsia"/>
                <w:kern w:val="0"/>
                <w:sz w:val="20"/>
                <w:szCs w:val="20"/>
              </w:rPr>
              <w:t>应用学前儿童谈话、讲述、阅读准备、书写准备、听说游戏活动</w:t>
            </w:r>
            <w:r w:rsidRPr="00772D85">
              <w:rPr>
                <w:rFonts w:hint="eastAsia"/>
                <w:kern w:val="0"/>
                <w:sz w:val="20"/>
                <w:szCs w:val="20"/>
              </w:rPr>
              <w:t>。</w:t>
            </w:r>
          </w:p>
          <w:p w14:paraId="46A9BB50" w14:textId="77777777" w:rsidR="00C011C4" w:rsidRPr="002626A6" w:rsidRDefault="00C011C4" w:rsidP="008E12F5">
            <w:pPr>
              <w:snapToGrid w:val="0"/>
              <w:spacing w:line="288" w:lineRule="auto"/>
              <w:ind w:right="26"/>
              <w:rPr>
                <w:kern w:val="0"/>
                <w:sz w:val="20"/>
                <w:szCs w:val="20"/>
              </w:rPr>
            </w:pPr>
            <w:r w:rsidRPr="00772D85">
              <w:rPr>
                <w:rFonts w:hint="eastAsia"/>
                <w:kern w:val="0"/>
                <w:sz w:val="20"/>
                <w:szCs w:val="20"/>
              </w:rPr>
              <w:t>2.</w:t>
            </w:r>
            <w:r>
              <w:rPr>
                <w:rFonts w:hint="eastAsia"/>
                <w:kern w:val="0"/>
                <w:sz w:val="20"/>
                <w:szCs w:val="20"/>
              </w:rPr>
              <w:t>设计学前儿童语言</w:t>
            </w:r>
            <w:r w:rsidRPr="00772D85">
              <w:rPr>
                <w:rFonts w:hint="eastAsia"/>
                <w:kern w:val="0"/>
                <w:sz w:val="20"/>
                <w:szCs w:val="20"/>
              </w:rPr>
              <w:t>教育活动方案。</w:t>
            </w:r>
          </w:p>
        </w:tc>
        <w:tc>
          <w:tcPr>
            <w:tcW w:w="2131" w:type="dxa"/>
          </w:tcPr>
          <w:p w14:paraId="7883C8D2" w14:textId="77777777" w:rsidR="00C011C4" w:rsidRPr="002626A6" w:rsidRDefault="00C011C4" w:rsidP="008E12F5">
            <w:pPr>
              <w:snapToGrid w:val="0"/>
              <w:spacing w:line="288" w:lineRule="auto"/>
              <w:ind w:right="26"/>
              <w:rPr>
                <w:kern w:val="0"/>
                <w:sz w:val="20"/>
                <w:szCs w:val="20"/>
              </w:rPr>
            </w:pPr>
            <w:r w:rsidRPr="002626A6">
              <w:rPr>
                <w:rFonts w:hint="eastAsia"/>
                <w:kern w:val="0"/>
                <w:sz w:val="20"/>
                <w:szCs w:val="20"/>
              </w:rPr>
              <w:t>1.</w:t>
            </w:r>
            <w:r>
              <w:rPr>
                <w:rFonts w:hint="eastAsia"/>
                <w:kern w:val="0"/>
                <w:sz w:val="20"/>
                <w:szCs w:val="20"/>
              </w:rPr>
              <w:t>应用学前儿童谈话、讲述、阅读准备、书写准备、听说游戏活动</w:t>
            </w:r>
            <w:r w:rsidRPr="00772D85">
              <w:rPr>
                <w:rFonts w:hint="eastAsia"/>
                <w:kern w:val="0"/>
                <w:sz w:val="20"/>
                <w:szCs w:val="20"/>
              </w:rPr>
              <w:t>。</w:t>
            </w:r>
          </w:p>
        </w:tc>
      </w:tr>
    </w:tbl>
    <w:p w14:paraId="35799C0F" w14:textId="77777777" w:rsidR="00C011C4" w:rsidRPr="00F20E97" w:rsidRDefault="00C011C4" w:rsidP="00C011C4">
      <w:pPr>
        <w:snapToGrid w:val="0"/>
        <w:spacing w:line="288" w:lineRule="auto"/>
        <w:ind w:leftChars="200" w:left="420"/>
        <w:rPr>
          <w:rFonts w:ascii="宋体" w:hAnsi="宋体"/>
          <w:sz w:val="20"/>
          <w:szCs w:val="20"/>
        </w:rPr>
      </w:pPr>
    </w:p>
    <w:p w14:paraId="1564A8F8" w14:textId="77777777" w:rsidR="00C011C4" w:rsidRDefault="00C011C4" w:rsidP="00C011C4">
      <w:pPr>
        <w:pStyle w:val="af2"/>
        <w:jc w:val="left"/>
        <w:rPr>
          <w:rFonts w:ascii="黑体" w:eastAsia="黑体" w:hAnsi="宋体"/>
          <w:sz w:val="24"/>
        </w:rPr>
      </w:pPr>
      <w:proofErr w:type="spellStart"/>
      <w:r>
        <w:rPr>
          <w:rFonts w:ascii="黑体" w:eastAsia="黑体" w:hAnsi="宋体" w:hint="eastAsia"/>
          <w:sz w:val="24"/>
        </w:rPr>
        <w:t>七、课内实验名称及基本要求</w:t>
      </w:r>
      <w:proofErr w:type="spellEnd"/>
    </w:p>
    <w:p w14:paraId="51B2EA70" w14:textId="77777777" w:rsidR="00C011C4" w:rsidRDefault="00C011C4" w:rsidP="00C011C4">
      <w:pPr>
        <w:snapToGrid w:val="0"/>
        <w:spacing w:line="288" w:lineRule="auto"/>
        <w:ind w:right="26" w:firstLineChars="200" w:firstLine="400"/>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1985"/>
        <w:gridCol w:w="2835"/>
        <w:gridCol w:w="1134"/>
        <w:gridCol w:w="1134"/>
        <w:gridCol w:w="759"/>
      </w:tblGrid>
      <w:tr w:rsidR="00C011C4" w:rsidRPr="00E43FDD" w14:paraId="7C6FF861" w14:textId="77777777" w:rsidTr="008E12F5">
        <w:tc>
          <w:tcPr>
            <w:tcW w:w="675" w:type="dxa"/>
          </w:tcPr>
          <w:p w14:paraId="57D8BB4E" w14:textId="77777777" w:rsidR="00C011C4" w:rsidRPr="00E43FDD" w:rsidRDefault="00C011C4" w:rsidP="008E12F5">
            <w:pPr>
              <w:snapToGrid w:val="0"/>
              <w:spacing w:line="288" w:lineRule="auto"/>
              <w:ind w:right="26"/>
              <w:jc w:val="center"/>
              <w:rPr>
                <w:kern w:val="0"/>
                <w:sz w:val="20"/>
                <w:szCs w:val="20"/>
              </w:rPr>
            </w:pPr>
            <w:r w:rsidRPr="00E43FDD">
              <w:rPr>
                <w:rFonts w:hint="eastAsia"/>
                <w:kern w:val="0"/>
                <w:sz w:val="20"/>
                <w:szCs w:val="20"/>
              </w:rPr>
              <w:t>序号</w:t>
            </w:r>
          </w:p>
        </w:tc>
        <w:tc>
          <w:tcPr>
            <w:tcW w:w="1985" w:type="dxa"/>
          </w:tcPr>
          <w:p w14:paraId="30967967" w14:textId="77777777" w:rsidR="00C011C4" w:rsidRPr="00E43FDD" w:rsidRDefault="00C011C4" w:rsidP="008E12F5">
            <w:pPr>
              <w:snapToGrid w:val="0"/>
              <w:spacing w:line="288" w:lineRule="auto"/>
              <w:ind w:right="26"/>
              <w:jc w:val="center"/>
              <w:rPr>
                <w:kern w:val="0"/>
                <w:sz w:val="20"/>
                <w:szCs w:val="20"/>
              </w:rPr>
            </w:pPr>
            <w:r w:rsidRPr="00E43FDD">
              <w:rPr>
                <w:rFonts w:hint="eastAsia"/>
                <w:kern w:val="0"/>
                <w:sz w:val="20"/>
                <w:szCs w:val="20"/>
              </w:rPr>
              <w:t>实验名称</w:t>
            </w:r>
          </w:p>
        </w:tc>
        <w:tc>
          <w:tcPr>
            <w:tcW w:w="2835" w:type="dxa"/>
          </w:tcPr>
          <w:p w14:paraId="17BC24A2" w14:textId="77777777" w:rsidR="00C011C4" w:rsidRPr="00E43FDD" w:rsidRDefault="00C011C4" w:rsidP="008E12F5">
            <w:pPr>
              <w:snapToGrid w:val="0"/>
              <w:spacing w:line="288" w:lineRule="auto"/>
              <w:ind w:right="26"/>
              <w:jc w:val="center"/>
              <w:rPr>
                <w:kern w:val="0"/>
                <w:sz w:val="20"/>
                <w:szCs w:val="20"/>
              </w:rPr>
            </w:pPr>
            <w:r w:rsidRPr="00E43FDD">
              <w:rPr>
                <w:rFonts w:hint="eastAsia"/>
                <w:kern w:val="0"/>
                <w:sz w:val="20"/>
                <w:szCs w:val="20"/>
              </w:rPr>
              <w:t>主要内容</w:t>
            </w:r>
          </w:p>
        </w:tc>
        <w:tc>
          <w:tcPr>
            <w:tcW w:w="1134" w:type="dxa"/>
          </w:tcPr>
          <w:p w14:paraId="27D627E1" w14:textId="77777777" w:rsidR="00C011C4" w:rsidRPr="00E43FDD" w:rsidRDefault="00C011C4" w:rsidP="008E12F5">
            <w:pPr>
              <w:snapToGrid w:val="0"/>
              <w:spacing w:line="288" w:lineRule="auto"/>
              <w:ind w:right="26"/>
              <w:jc w:val="center"/>
              <w:rPr>
                <w:kern w:val="0"/>
                <w:sz w:val="20"/>
                <w:szCs w:val="20"/>
              </w:rPr>
            </w:pPr>
            <w:r w:rsidRPr="00E43FDD">
              <w:rPr>
                <w:rFonts w:hint="eastAsia"/>
                <w:kern w:val="0"/>
                <w:sz w:val="20"/>
                <w:szCs w:val="20"/>
              </w:rPr>
              <w:t>实验时数</w:t>
            </w:r>
          </w:p>
        </w:tc>
        <w:tc>
          <w:tcPr>
            <w:tcW w:w="1134" w:type="dxa"/>
          </w:tcPr>
          <w:p w14:paraId="5DC4B216" w14:textId="77777777" w:rsidR="00C011C4" w:rsidRPr="00E43FDD" w:rsidRDefault="00C011C4" w:rsidP="008E12F5">
            <w:pPr>
              <w:snapToGrid w:val="0"/>
              <w:spacing w:line="288" w:lineRule="auto"/>
              <w:ind w:right="26"/>
              <w:jc w:val="center"/>
              <w:rPr>
                <w:kern w:val="0"/>
                <w:sz w:val="20"/>
                <w:szCs w:val="20"/>
              </w:rPr>
            </w:pPr>
            <w:r w:rsidRPr="00E43FDD">
              <w:rPr>
                <w:rFonts w:hint="eastAsia"/>
                <w:kern w:val="0"/>
                <w:sz w:val="20"/>
                <w:szCs w:val="20"/>
              </w:rPr>
              <w:t>实验类型</w:t>
            </w:r>
          </w:p>
        </w:tc>
        <w:tc>
          <w:tcPr>
            <w:tcW w:w="759" w:type="dxa"/>
          </w:tcPr>
          <w:p w14:paraId="5DF0DD8B" w14:textId="77777777" w:rsidR="00C011C4" w:rsidRPr="00E43FDD" w:rsidRDefault="00C011C4" w:rsidP="008E12F5">
            <w:pPr>
              <w:snapToGrid w:val="0"/>
              <w:spacing w:line="288" w:lineRule="auto"/>
              <w:ind w:right="26"/>
              <w:jc w:val="center"/>
              <w:rPr>
                <w:kern w:val="0"/>
                <w:sz w:val="20"/>
                <w:szCs w:val="20"/>
              </w:rPr>
            </w:pPr>
            <w:r w:rsidRPr="00E43FDD">
              <w:rPr>
                <w:rFonts w:hint="eastAsia"/>
                <w:kern w:val="0"/>
                <w:sz w:val="20"/>
                <w:szCs w:val="20"/>
              </w:rPr>
              <w:t>备注</w:t>
            </w:r>
          </w:p>
        </w:tc>
      </w:tr>
      <w:tr w:rsidR="00C011C4" w:rsidRPr="00E43FDD" w14:paraId="323B9DF5" w14:textId="77777777" w:rsidTr="008E12F5">
        <w:tc>
          <w:tcPr>
            <w:tcW w:w="675" w:type="dxa"/>
          </w:tcPr>
          <w:p w14:paraId="6E98AE1A" w14:textId="77777777" w:rsidR="00C011C4" w:rsidRPr="00E43FDD" w:rsidRDefault="00C011C4" w:rsidP="008E12F5">
            <w:pPr>
              <w:snapToGrid w:val="0"/>
              <w:spacing w:line="288" w:lineRule="auto"/>
              <w:ind w:right="26"/>
              <w:rPr>
                <w:kern w:val="0"/>
                <w:sz w:val="20"/>
                <w:szCs w:val="20"/>
              </w:rPr>
            </w:pPr>
            <w:r w:rsidRPr="00E43FDD">
              <w:rPr>
                <w:rFonts w:hint="eastAsia"/>
                <w:kern w:val="0"/>
                <w:sz w:val="20"/>
                <w:szCs w:val="20"/>
              </w:rPr>
              <w:t>1</w:t>
            </w:r>
          </w:p>
        </w:tc>
        <w:tc>
          <w:tcPr>
            <w:tcW w:w="1985" w:type="dxa"/>
          </w:tcPr>
          <w:p w14:paraId="725C07DD" w14:textId="77777777" w:rsidR="00C011C4" w:rsidRPr="00E43FDD" w:rsidRDefault="00C011C4" w:rsidP="008E12F5">
            <w:pPr>
              <w:snapToGrid w:val="0"/>
              <w:spacing w:line="288" w:lineRule="auto"/>
              <w:ind w:right="26"/>
              <w:rPr>
                <w:kern w:val="0"/>
                <w:sz w:val="20"/>
                <w:szCs w:val="20"/>
              </w:rPr>
            </w:pPr>
            <w:r>
              <w:rPr>
                <w:rFonts w:hint="eastAsia"/>
                <w:kern w:val="0"/>
                <w:sz w:val="20"/>
                <w:szCs w:val="20"/>
              </w:rPr>
              <w:t>学前儿童语言活动的设计与实施</w:t>
            </w:r>
          </w:p>
        </w:tc>
        <w:tc>
          <w:tcPr>
            <w:tcW w:w="2835" w:type="dxa"/>
          </w:tcPr>
          <w:p w14:paraId="4FA6A331" w14:textId="77777777" w:rsidR="00C011C4" w:rsidRPr="00E43FDD" w:rsidRDefault="00C011C4" w:rsidP="008E12F5">
            <w:pPr>
              <w:snapToGrid w:val="0"/>
              <w:spacing w:line="288" w:lineRule="auto"/>
              <w:ind w:right="26"/>
              <w:rPr>
                <w:kern w:val="0"/>
                <w:sz w:val="20"/>
                <w:szCs w:val="20"/>
              </w:rPr>
            </w:pPr>
            <w:r w:rsidRPr="00E43FDD">
              <w:rPr>
                <w:rFonts w:hint="eastAsia"/>
                <w:kern w:val="0"/>
                <w:sz w:val="20"/>
                <w:szCs w:val="20"/>
              </w:rPr>
              <w:t>观看</w:t>
            </w:r>
            <w:r>
              <w:rPr>
                <w:rFonts w:hint="eastAsia"/>
                <w:kern w:val="0"/>
                <w:sz w:val="20"/>
                <w:szCs w:val="20"/>
              </w:rPr>
              <w:t>优质学前儿童语言教育活动</w:t>
            </w:r>
          </w:p>
        </w:tc>
        <w:tc>
          <w:tcPr>
            <w:tcW w:w="1134" w:type="dxa"/>
          </w:tcPr>
          <w:p w14:paraId="46CF7D05" w14:textId="77777777" w:rsidR="00C011C4" w:rsidRPr="00E43FDD" w:rsidRDefault="00C011C4" w:rsidP="008E12F5">
            <w:pPr>
              <w:snapToGrid w:val="0"/>
              <w:spacing w:line="288" w:lineRule="auto"/>
              <w:ind w:right="26"/>
              <w:rPr>
                <w:kern w:val="0"/>
                <w:sz w:val="20"/>
                <w:szCs w:val="20"/>
              </w:rPr>
            </w:pPr>
            <w:r>
              <w:rPr>
                <w:rFonts w:hint="eastAsia"/>
                <w:kern w:val="0"/>
                <w:sz w:val="20"/>
                <w:szCs w:val="20"/>
              </w:rPr>
              <w:t>0.5</w:t>
            </w:r>
            <w:r w:rsidRPr="00E43FDD">
              <w:rPr>
                <w:rFonts w:hint="eastAsia"/>
                <w:kern w:val="0"/>
                <w:sz w:val="20"/>
                <w:szCs w:val="20"/>
              </w:rPr>
              <w:t>课时</w:t>
            </w:r>
          </w:p>
        </w:tc>
        <w:tc>
          <w:tcPr>
            <w:tcW w:w="1134" w:type="dxa"/>
          </w:tcPr>
          <w:p w14:paraId="20FC0A13" w14:textId="77777777" w:rsidR="00C011C4" w:rsidRPr="00E43FDD" w:rsidRDefault="00C011C4" w:rsidP="008E12F5">
            <w:pPr>
              <w:snapToGrid w:val="0"/>
              <w:spacing w:line="288" w:lineRule="auto"/>
              <w:ind w:right="26"/>
              <w:rPr>
                <w:kern w:val="0"/>
                <w:sz w:val="20"/>
                <w:szCs w:val="20"/>
              </w:rPr>
            </w:pPr>
            <w:r w:rsidRPr="00E43FDD">
              <w:rPr>
                <w:rFonts w:hint="eastAsia"/>
                <w:kern w:val="0"/>
                <w:sz w:val="20"/>
                <w:szCs w:val="20"/>
              </w:rPr>
              <w:t>演示型</w:t>
            </w:r>
          </w:p>
        </w:tc>
        <w:tc>
          <w:tcPr>
            <w:tcW w:w="759" w:type="dxa"/>
          </w:tcPr>
          <w:p w14:paraId="001B4BE7" w14:textId="77777777" w:rsidR="00C011C4" w:rsidRPr="00E43FDD" w:rsidRDefault="00C011C4" w:rsidP="008E12F5">
            <w:pPr>
              <w:snapToGrid w:val="0"/>
              <w:spacing w:line="288" w:lineRule="auto"/>
              <w:ind w:right="26"/>
              <w:rPr>
                <w:kern w:val="0"/>
                <w:sz w:val="20"/>
                <w:szCs w:val="20"/>
              </w:rPr>
            </w:pPr>
          </w:p>
        </w:tc>
      </w:tr>
      <w:tr w:rsidR="00C011C4" w:rsidRPr="00E43FDD" w14:paraId="0A3C5BE8" w14:textId="77777777" w:rsidTr="008E12F5">
        <w:tc>
          <w:tcPr>
            <w:tcW w:w="675" w:type="dxa"/>
          </w:tcPr>
          <w:p w14:paraId="34278CF5" w14:textId="77777777" w:rsidR="00C011C4" w:rsidRPr="00E43FDD" w:rsidRDefault="00C011C4" w:rsidP="008E12F5">
            <w:pPr>
              <w:snapToGrid w:val="0"/>
              <w:spacing w:line="288" w:lineRule="auto"/>
              <w:ind w:right="26"/>
              <w:rPr>
                <w:kern w:val="0"/>
                <w:sz w:val="20"/>
                <w:szCs w:val="20"/>
              </w:rPr>
            </w:pPr>
            <w:r w:rsidRPr="00E43FDD">
              <w:rPr>
                <w:rFonts w:hint="eastAsia"/>
                <w:kern w:val="0"/>
                <w:sz w:val="20"/>
                <w:szCs w:val="20"/>
              </w:rPr>
              <w:t>2</w:t>
            </w:r>
          </w:p>
        </w:tc>
        <w:tc>
          <w:tcPr>
            <w:tcW w:w="1985" w:type="dxa"/>
          </w:tcPr>
          <w:p w14:paraId="6C5769C5" w14:textId="77777777" w:rsidR="00C011C4" w:rsidRPr="00E43FDD" w:rsidRDefault="00C011C4" w:rsidP="008E12F5">
            <w:pPr>
              <w:snapToGrid w:val="0"/>
              <w:spacing w:line="288" w:lineRule="auto"/>
              <w:ind w:right="26"/>
              <w:rPr>
                <w:kern w:val="0"/>
                <w:sz w:val="20"/>
                <w:szCs w:val="20"/>
              </w:rPr>
            </w:pPr>
            <w:r>
              <w:rPr>
                <w:rFonts w:hint="eastAsia"/>
                <w:kern w:val="0"/>
                <w:sz w:val="20"/>
                <w:szCs w:val="20"/>
              </w:rPr>
              <w:t>学前儿童语言讲述活动的设计与实施</w:t>
            </w:r>
          </w:p>
        </w:tc>
        <w:tc>
          <w:tcPr>
            <w:tcW w:w="2835" w:type="dxa"/>
          </w:tcPr>
          <w:p w14:paraId="70819171" w14:textId="77777777" w:rsidR="00C011C4" w:rsidRPr="00E43FDD" w:rsidRDefault="00C011C4" w:rsidP="008E12F5">
            <w:pPr>
              <w:snapToGrid w:val="0"/>
              <w:spacing w:line="288" w:lineRule="auto"/>
              <w:ind w:right="26"/>
              <w:rPr>
                <w:kern w:val="0"/>
                <w:sz w:val="20"/>
                <w:szCs w:val="20"/>
              </w:rPr>
            </w:pPr>
            <w:r>
              <w:rPr>
                <w:rFonts w:hint="eastAsia"/>
                <w:kern w:val="0"/>
                <w:sz w:val="20"/>
                <w:szCs w:val="20"/>
              </w:rPr>
              <w:t>设计一份学前儿童语言讲述活动方案</w:t>
            </w:r>
          </w:p>
        </w:tc>
        <w:tc>
          <w:tcPr>
            <w:tcW w:w="1134" w:type="dxa"/>
          </w:tcPr>
          <w:p w14:paraId="35B58507" w14:textId="77777777" w:rsidR="00C011C4" w:rsidRPr="00E43FDD" w:rsidRDefault="00C011C4" w:rsidP="008E12F5">
            <w:pPr>
              <w:snapToGrid w:val="0"/>
              <w:spacing w:line="288" w:lineRule="auto"/>
              <w:ind w:right="26"/>
              <w:rPr>
                <w:kern w:val="0"/>
                <w:sz w:val="20"/>
                <w:szCs w:val="20"/>
              </w:rPr>
            </w:pPr>
            <w:r>
              <w:rPr>
                <w:rFonts w:hint="eastAsia"/>
                <w:kern w:val="0"/>
                <w:sz w:val="20"/>
                <w:szCs w:val="20"/>
              </w:rPr>
              <w:t>0.5</w:t>
            </w:r>
            <w:r w:rsidRPr="00E43FDD">
              <w:rPr>
                <w:rFonts w:hint="eastAsia"/>
                <w:kern w:val="0"/>
                <w:sz w:val="20"/>
                <w:szCs w:val="20"/>
              </w:rPr>
              <w:t>课时</w:t>
            </w:r>
          </w:p>
        </w:tc>
        <w:tc>
          <w:tcPr>
            <w:tcW w:w="1134" w:type="dxa"/>
          </w:tcPr>
          <w:p w14:paraId="0FBD2374" w14:textId="77777777" w:rsidR="00C011C4" w:rsidRPr="00E43FDD" w:rsidRDefault="00C011C4" w:rsidP="008E12F5">
            <w:pPr>
              <w:snapToGrid w:val="0"/>
              <w:spacing w:line="288" w:lineRule="auto"/>
              <w:ind w:right="26"/>
              <w:rPr>
                <w:kern w:val="0"/>
                <w:sz w:val="20"/>
                <w:szCs w:val="20"/>
              </w:rPr>
            </w:pPr>
            <w:r>
              <w:rPr>
                <w:rFonts w:hint="eastAsia"/>
                <w:kern w:val="0"/>
                <w:sz w:val="20"/>
                <w:szCs w:val="20"/>
              </w:rPr>
              <w:t>验证型</w:t>
            </w:r>
          </w:p>
        </w:tc>
        <w:tc>
          <w:tcPr>
            <w:tcW w:w="759" w:type="dxa"/>
          </w:tcPr>
          <w:p w14:paraId="6605DEAC" w14:textId="77777777" w:rsidR="00C011C4" w:rsidRPr="00E43FDD" w:rsidRDefault="00C011C4" w:rsidP="008E12F5">
            <w:pPr>
              <w:snapToGrid w:val="0"/>
              <w:spacing w:line="288" w:lineRule="auto"/>
              <w:ind w:right="26"/>
              <w:rPr>
                <w:kern w:val="0"/>
                <w:sz w:val="20"/>
                <w:szCs w:val="20"/>
              </w:rPr>
            </w:pPr>
          </w:p>
        </w:tc>
      </w:tr>
      <w:tr w:rsidR="00C011C4" w:rsidRPr="00E43FDD" w14:paraId="30BDD8E3" w14:textId="77777777" w:rsidTr="008E12F5">
        <w:tc>
          <w:tcPr>
            <w:tcW w:w="675" w:type="dxa"/>
          </w:tcPr>
          <w:p w14:paraId="489E8A94" w14:textId="77777777" w:rsidR="00C011C4" w:rsidRPr="00E43FDD" w:rsidRDefault="00C011C4" w:rsidP="008E12F5">
            <w:pPr>
              <w:snapToGrid w:val="0"/>
              <w:spacing w:line="288" w:lineRule="auto"/>
              <w:ind w:right="26"/>
              <w:rPr>
                <w:kern w:val="0"/>
                <w:sz w:val="20"/>
                <w:szCs w:val="20"/>
              </w:rPr>
            </w:pPr>
            <w:r>
              <w:rPr>
                <w:rFonts w:hint="eastAsia"/>
                <w:kern w:val="0"/>
                <w:sz w:val="20"/>
                <w:szCs w:val="20"/>
              </w:rPr>
              <w:t>3</w:t>
            </w:r>
          </w:p>
        </w:tc>
        <w:tc>
          <w:tcPr>
            <w:tcW w:w="1985" w:type="dxa"/>
          </w:tcPr>
          <w:p w14:paraId="05372B8F" w14:textId="77777777" w:rsidR="00C011C4" w:rsidRPr="00E43FDD" w:rsidRDefault="00C011C4" w:rsidP="008E12F5">
            <w:pPr>
              <w:snapToGrid w:val="0"/>
              <w:spacing w:line="288" w:lineRule="auto"/>
              <w:ind w:right="26"/>
              <w:rPr>
                <w:kern w:val="0"/>
                <w:sz w:val="20"/>
                <w:szCs w:val="20"/>
              </w:rPr>
            </w:pPr>
            <w:r>
              <w:rPr>
                <w:rFonts w:hint="eastAsia"/>
                <w:kern w:val="0"/>
                <w:sz w:val="20"/>
                <w:szCs w:val="20"/>
              </w:rPr>
              <w:t>学前儿童语言听说游戏活动的设计与</w:t>
            </w:r>
            <w:r>
              <w:rPr>
                <w:rFonts w:hint="eastAsia"/>
                <w:kern w:val="0"/>
                <w:sz w:val="20"/>
                <w:szCs w:val="20"/>
              </w:rPr>
              <w:lastRenderedPageBreak/>
              <w:t>实施</w:t>
            </w:r>
          </w:p>
        </w:tc>
        <w:tc>
          <w:tcPr>
            <w:tcW w:w="2835" w:type="dxa"/>
          </w:tcPr>
          <w:p w14:paraId="308EAD9F" w14:textId="77777777" w:rsidR="00C011C4" w:rsidRPr="00E43FDD" w:rsidRDefault="00C011C4" w:rsidP="008E12F5">
            <w:pPr>
              <w:snapToGrid w:val="0"/>
              <w:spacing w:line="288" w:lineRule="auto"/>
              <w:ind w:right="26"/>
              <w:rPr>
                <w:kern w:val="0"/>
                <w:sz w:val="20"/>
                <w:szCs w:val="20"/>
              </w:rPr>
            </w:pPr>
            <w:r>
              <w:rPr>
                <w:rFonts w:hint="eastAsia"/>
                <w:kern w:val="0"/>
                <w:sz w:val="20"/>
                <w:szCs w:val="20"/>
              </w:rPr>
              <w:lastRenderedPageBreak/>
              <w:t>小组设计一次学前儿童语言听说游戏活动，并进行展示</w:t>
            </w:r>
          </w:p>
        </w:tc>
        <w:tc>
          <w:tcPr>
            <w:tcW w:w="1134" w:type="dxa"/>
          </w:tcPr>
          <w:p w14:paraId="6CA767BA" w14:textId="77777777" w:rsidR="00C011C4" w:rsidRPr="00E43FDD" w:rsidRDefault="00C011C4" w:rsidP="008E12F5">
            <w:pPr>
              <w:snapToGrid w:val="0"/>
              <w:spacing w:line="288" w:lineRule="auto"/>
              <w:ind w:right="26"/>
              <w:rPr>
                <w:kern w:val="0"/>
                <w:sz w:val="20"/>
                <w:szCs w:val="20"/>
              </w:rPr>
            </w:pPr>
            <w:r>
              <w:rPr>
                <w:rFonts w:hint="eastAsia"/>
                <w:kern w:val="0"/>
                <w:sz w:val="20"/>
                <w:szCs w:val="20"/>
              </w:rPr>
              <w:t>0.5</w:t>
            </w:r>
            <w:r w:rsidRPr="00E43FDD">
              <w:rPr>
                <w:rFonts w:hint="eastAsia"/>
                <w:kern w:val="0"/>
                <w:sz w:val="20"/>
                <w:szCs w:val="20"/>
              </w:rPr>
              <w:t>课时</w:t>
            </w:r>
          </w:p>
        </w:tc>
        <w:tc>
          <w:tcPr>
            <w:tcW w:w="1134" w:type="dxa"/>
          </w:tcPr>
          <w:p w14:paraId="6D4348E6" w14:textId="77777777" w:rsidR="00C011C4" w:rsidRPr="00E43FDD" w:rsidRDefault="00C011C4" w:rsidP="008E12F5">
            <w:pPr>
              <w:snapToGrid w:val="0"/>
              <w:spacing w:line="288" w:lineRule="auto"/>
              <w:ind w:right="26"/>
              <w:rPr>
                <w:kern w:val="0"/>
                <w:sz w:val="20"/>
                <w:szCs w:val="20"/>
              </w:rPr>
            </w:pPr>
            <w:r>
              <w:rPr>
                <w:rFonts w:hint="eastAsia"/>
                <w:kern w:val="0"/>
                <w:sz w:val="20"/>
                <w:szCs w:val="20"/>
              </w:rPr>
              <w:t>设计型</w:t>
            </w:r>
          </w:p>
        </w:tc>
        <w:tc>
          <w:tcPr>
            <w:tcW w:w="759" w:type="dxa"/>
          </w:tcPr>
          <w:p w14:paraId="495082FC" w14:textId="77777777" w:rsidR="00C011C4" w:rsidRPr="00E43FDD" w:rsidRDefault="00C011C4" w:rsidP="008E12F5">
            <w:pPr>
              <w:snapToGrid w:val="0"/>
              <w:spacing w:line="288" w:lineRule="auto"/>
              <w:ind w:right="26"/>
              <w:rPr>
                <w:kern w:val="0"/>
                <w:sz w:val="20"/>
                <w:szCs w:val="20"/>
              </w:rPr>
            </w:pPr>
          </w:p>
        </w:tc>
      </w:tr>
      <w:tr w:rsidR="00C011C4" w:rsidRPr="00E43FDD" w14:paraId="0FFBDA9B" w14:textId="77777777" w:rsidTr="008E12F5">
        <w:tc>
          <w:tcPr>
            <w:tcW w:w="675" w:type="dxa"/>
          </w:tcPr>
          <w:p w14:paraId="7E36400C" w14:textId="77777777" w:rsidR="00C011C4" w:rsidRPr="00E43FDD" w:rsidRDefault="00C011C4" w:rsidP="008E12F5">
            <w:pPr>
              <w:snapToGrid w:val="0"/>
              <w:spacing w:line="288" w:lineRule="auto"/>
              <w:ind w:right="26"/>
              <w:rPr>
                <w:kern w:val="0"/>
                <w:sz w:val="20"/>
                <w:szCs w:val="20"/>
              </w:rPr>
            </w:pPr>
            <w:r>
              <w:rPr>
                <w:rFonts w:hint="eastAsia"/>
                <w:kern w:val="0"/>
                <w:sz w:val="20"/>
                <w:szCs w:val="20"/>
              </w:rPr>
              <w:t>4</w:t>
            </w:r>
          </w:p>
        </w:tc>
        <w:tc>
          <w:tcPr>
            <w:tcW w:w="1985" w:type="dxa"/>
          </w:tcPr>
          <w:p w14:paraId="0244066C" w14:textId="77777777" w:rsidR="00C011C4" w:rsidRPr="00E43FDD" w:rsidRDefault="00C011C4" w:rsidP="008E12F5">
            <w:pPr>
              <w:snapToGrid w:val="0"/>
              <w:spacing w:line="288" w:lineRule="auto"/>
              <w:ind w:right="26"/>
              <w:rPr>
                <w:kern w:val="0"/>
                <w:sz w:val="20"/>
                <w:szCs w:val="20"/>
              </w:rPr>
            </w:pPr>
            <w:r>
              <w:rPr>
                <w:rFonts w:hint="eastAsia"/>
                <w:kern w:val="0"/>
                <w:sz w:val="20"/>
                <w:szCs w:val="20"/>
              </w:rPr>
              <w:t>学前儿童语言阅读活动的设计与实施</w:t>
            </w:r>
          </w:p>
        </w:tc>
        <w:tc>
          <w:tcPr>
            <w:tcW w:w="2835" w:type="dxa"/>
          </w:tcPr>
          <w:p w14:paraId="06B70CAB" w14:textId="77777777" w:rsidR="00C011C4" w:rsidRPr="00E43FDD" w:rsidRDefault="00C011C4" w:rsidP="008E12F5">
            <w:pPr>
              <w:snapToGrid w:val="0"/>
              <w:spacing w:line="288" w:lineRule="auto"/>
              <w:ind w:right="26"/>
              <w:rPr>
                <w:kern w:val="0"/>
                <w:sz w:val="20"/>
                <w:szCs w:val="20"/>
              </w:rPr>
            </w:pPr>
            <w:r>
              <w:rPr>
                <w:rFonts w:hint="eastAsia"/>
                <w:kern w:val="0"/>
                <w:sz w:val="20"/>
                <w:szCs w:val="20"/>
              </w:rPr>
              <w:t>小组设计一次学前儿童语言阅读活动，并进行实施</w:t>
            </w:r>
          </w:p>
        </w:tc>
        <w:tc>
          <w:tcPr>
            <w:tcW w:w="1134" w:type="dxa"/>
          </w:tcPr>
          <w:p w14:paraId="376DAEC7" w14:textId="77777777" w:rsidR="00C011C4" w:rsidRPr="00E43FDD" w:rsidRDefault="00C011C4" w:rsidP="008E12F5">
            <w:pPr>
              <w:snapToGrid w:val="0"/>
              <w:spacing w:line="288" w:lineRule="auto"/>
              <w:ind w:right="26"/>
              <w:rPr>
                <w:kern w:val="0"/>
                <w:sz w:val="20"/>
                <w:szCs w:val="20"/>
              </w:rPr>
            </w:pPr>
            <w:r>
              <w:rPr>
                <w:rFonts w:hint="eastAsia"/>
                <w:kern w:val="0"/>
                <w:sz w:val="20"/>
                <w:szCs w:val="20"/>
              </w:rPr>
              <w:t>0.5</w:t>
            </w:r>
            <w:r w:rsidRPr="00E43FDD">
              <w:rPr>
                <w:rFonts w:hint="eastAsia"/>
                <w:kern w:val="0"/>
                <w:sz w:val="20"/>
                <w:szCs w:val="20"/>
              </w:rPr>
              <w:t>课时</w:t>
            </w:r>
          </w:p>
        </w:tc>
        <w:tc>
          <w:tcPr>
            <w:tcW w:w="1134" w:type="dxa"/>
          </w:tcPr>
          <w:p w14:paraId="05D6CAAD" w14:textId="77777777" w:rsidR="00C011C4" w:rsidRPr="00E43FDD" w:rsidRDefault="00C011C4" w:rsidP="008E12F5">
            <w:pPr>
              <w:snapToGrid w:val="0"/>
              <w:spacing w:line="288" w:lineRule="auto"/>
              <w:ind w:right="26"/>
              <w:rPr>
                <w:kern w:val="0"/>
                <w:sz w:val="20"/>
                <w:szCs w:val="20"/>
              </w:rPr>
            </w:pPr>
            <w:r>
              <w:rPr>
                <w:rFonts w:hint="eastAsia"/>
                <w:kern w:val="0"/>
                <w:sz w:val="20"/>
                <w:szCs w:val="20"/>
              </w:rPr>
              <w:t>综合型</w:t>
            </w:r>
          </w:p>
        </w:tc>
        <w:tc>
          <w:tcPr>
            <w:tcW w:w="759" w:type="dxa"/>
          </w:tcPr>
          <w:p w14:paraId="1C29F07E" w14:textId="77777777" w:rsidR="00C011C4" w:rsidRPr="00E43FDD" w:rsidRDefault="00C011C4" w:rsidP="008E12F5">
            <w:pPr>
              <w:snapToGrid w:val="0"/>
              <w:spacing w:line="288" w:lineRule="auto"/>
              <w:ind w:right="26"/>
              <w:rPr>
                <w:kern w:val="0"/>
                <w:sz w:val="20"/>
                <w:szCs w:val="20"/>
              </w:rPr>
            </w:pPr>
          </w:p>
        </w:tc>
      </w:tr>
    </w:tbl>
    <w:p w14:paraId="4BFE3510" w14:textId="77777777" w:rsidR="00C011C4" w:rsidRDefault="00C011C4" w:rsidP="00C011C4">
      <w:pPr>
        <w:snapToGrid w:val="0"/>
        <w:spacing w:line="288" w:lineRule="auto"/>
        <w:ind w:right="2520"/>
        <w:rPr>
          <w:rFonts w:ascii="黑体" w:eastAsia="黑体" w:hAnsi="宋体"/>
          <w:sz w:val="24"/>
        </w:rPr>
      </w:pPr>
    </w:p>
    <w:p w14:paraId="72468EF6" w14:textId="77777777" w:rsidR="00C011C4" w:rsidRPr="00A84A6A" w:rsidRDefault="00C011C4" w:rsidP="00C011C4">
      <w:pPr>
        <w:pStyle w:val="af2"/>
        <w:jc w:val="left"/>
        <w:rPr>
          <w:rFonts w:ascii="黑体" w:eastAsia="黑体" w:hAnsi="宋体"/>
          <w:sz w:val="24"/>
        </w:rPr>
      </w:pPr>
      <w:proofErr w:type="spellStart"/>
      <w:r>
        <w:rPr>
          <w:rFonts w:ascii="黑体" w:eastAsia="黑体" w:hAnsi="宋体" w:hint="eastAsia"/>
          <w:sz w:val="24"/>
        </w:rPr>
        <w:t>八、评价方式与成绩</w:t>
      </w:r>
      <w:proofErr w:type="spellEnd"/>
    </w:p>
    <w:tbl>
      <w:tblPr>
        <w:tblpPr w:leftFromText="180" w:rightFromText="180" w:vertAnchor="text" w:horzAnchor="page" w:tblpX="1853" w:tblpY="717"/>
        <w:tblOverlap w:val="never"/>
        <w:tblW w:w="8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09"/>
        <w:gridCol w:w="5103"/>
        <w:gridCol w:w="1843"/>
      </w:tblGrid>
      <w:tr w:rsidR="00C011C4" w:rsidRPr="00730024" w14:paraId="3A4DA168" w14:textId="77777777" w:rsidTr="008E12F5">
        <w:tc>
          <w:tcPr>
            <w:tcW w:w="1809" w:type="dxa"/>
            <w:shd w:val="clear" w:color="auto" w:fill="auto"/>
          </w:tcPr>
          <w:p w14:paraId="17E75FA4" w14:textId="77777777" w:rsidR="00C011C4" w:rsidRPr="00730024" w:rsidRDefault="00C011C4" w:rsidP="008E12F5">
            <w:pPr>
              <w:snapToGrid w:val="0"/>
              <w:spacing w:beforeLines="50" w:before="156" w:afterLines="50" w:after="156"/>
              <w:rPr>
                <w:rFonts w:ascii="宋体" w:hAnsi="宋体"/>
                <w:bCs/>
                <w:color w:val="000000"/>
                <w:szCs w:val="20"/>
              </w:rPr>
            </w:pPr>
            <w:r w:rsidRPr="00730024">
              <w:rPr>
                <w:rFonts w:ascii="宋体" w:hAnsi="宋体" w:hint="eastAsia"/>
                <w:bCs/>
                <w:color w:val="000000"/>
                <w:szCs w:val="20"/>
              </w:rPr>
              <w:t>总评构成（1+</w:t>
            </w:r>
            <w:r w:rsidRPr="00730024">
              <w:rPr>
                <w:rFonts w:ascii="宋体" w:hAnsi="宋体"/>
                <w:bCs/>
                <w:color w:val="000000"/>
                <w:szCs w:val="20"/>
              </w:rPr>
              <w:t>X</w:t>
            </w:r>
            <w:r w:rsidRPr="00730024">
              <w:rPr>
                <w:rFonts w:ascii="宋体" w:hAnsi="宋体" w:hint="eastAsia"/>
                <w:bCs/>
                <w:color w:val="000000"/>
                <w:szCs w:val="20"/>
              </w:rPr>
              <w:t>）</w:t>
            </w:r>
          </w:p>
        </w:tc>
        <w:tc>
          <w:tcPr>
            <w:tcW w:w="5103" w:type="dxa"/>
            <w:shd w:val="clear" w:color="auto" w:fill="auto"/>
          </w:tcPr>
          <w:p w14:paraId="224CDC30" w14:textId="77777777" w:rsidR="00C011C4" w:rsidRPr="00730024" w:rsidRDefault="00C011C4" w:rsidP="008E12F5">
            <w:pPr>
              <w:snapToGrid w:val="0"/>
              <w:spacing w:beforeLines="50" w:before="156" w:afterLines="50" w:after="156"/>
              <w:jc w:val="center"/>
              <w:rPr>
                <w:rFonts w:ascii="宋体" w:hAnsi="宋体"/>
                <w:bCs/>
                <w:color w:val="000000"/>
                <w:szCs w:val="20"/>
              </w:rPr>
            </w:pPr>
            <w:r w:rsidRPr="00730024">
              <w:rPr>
                <w:rFonts w:ascii="宋体" w:hAnsi="宋体" w:hint="eastAsia"/>
                <w:bCs/>
                <w:color w:val="000000"/>
                <w:szCs w:val="20"/>
              </w:rPr>
              <w:t>评价方式</w:t>
            </w:r>
          </w:p>
        </w:tc>
        <w:tc>
          <w:tcPr>
            <w:tcW w:w="1843" w:type="dxa"/>
            <w:shd w:val="clear" w:color="auto" w:fill="auto"/>
          </w:tcPr>
          <w:p w14:paraId="79A7ED75" w14:textId="77777777" w:rsidR="00C011C4" w:rsidRPr="00730024" w:rsidRDefault="00C011C4" w:rsidP="008E12F5">
            <w:pPr>
              <w:snapToGrid w:val="0"/>
              <w:spacing w:beforeLines="50" w:before="156" w:afterLines="50" w:after="156"/>
              <w:jc w:val="center"/>
              <w:rPr>
                <w:rFonts w:ascii="宋体" w:hAnsi="宋体"/>
                <w:bCs/>
                <w:color w:val="000000"/>
                <w:szCs w:val="20"/>
              </w:rPr>
            </w:pPr>
            <w:r w:rsidRPr="00730024">
              <w:rPr>
                <w:rFonts w:ascii="宋体" w:hAnsi="宋体" w:hint="eastAsia"/>
                <w:bCs/>
                <w:color w:val="000000"/>
                <w:szCs w:val="20"/>
              </w:rPr>
              <w:t>占比</w:t>
            </w:r>
          </w:p>
        </w:tc>
      </w:tr>
      <w:tr w:rsidR="00C011C4" w:rsidRPr="00730024" w14:paraId="67AE1931" w14:textId="77777777" w:rsidTr="008E12F5">
        <w:tc>
          <w:tcPr>
            <w:tcW w:w="1809" w:type="dxa"/>
            <w:shd w:val="clear" w:color="auto" w:fill="auto"/>
          </w:tcPr>
          <w:p w14:paraId="4F35EF04" w14:textId="77777777" w:rsidR="00C011C4" w:rsidRPr="00730024" w:rsidRDefault="00C011C4" w:rsidP="008E12F5">
            <w:pPr>
              <w:snapToGrid w:val="0"/>
              <w:spacing w:beforeLines="50" w:before="156" w:afterLines="50" w:after="156"/>
              <w:jc w:val="center"/>
              <w:rPr>
                <w:rFonts w:ascii="宋体" w:hAnsi="宋体"/>
                <w:bCs/>
                <w:color w:val="000000"/>
                <w:szCs w:val="20"/>
              </w:rPr>
            </w:pPr>
            <w:r w:rsidRPr="00730024">
              <w:rPr>
                <w:rFonts w:ascii="宋体" w:hAnsi="宋体" w:hint="eastAsia"/>
                <w:bCs/>
                <w:color w:val="000000"/>
                <w:szCs w:val="20"/>
              </w:rPr>
              <w:t>1</w:t>
            </w:r>
          </w:p>
        </w:tc>
        <w:tc>
          <w:tcPr>
            <w:tcW w:w="5103" w:type="dxa"/>
            <w:shd w:val="clear" w:color="auto" w:fill="auto"/>
          </w:tcPr>
          <w:p w14:paraId="631F5D4B" w14:textId="77777777" w:rsidR="00C011C4" w:rsidRPr="00730024" w:rsidRDefault="00C011C4" w:rsidP="008E12F5">
            <w:pPr>
              <w:snapToGrid w:val="0"/>
              <w:spacing w:beforeLines="50" w:before="156" w:afterLines="50" w:after="156"/>
              <w:jc w:val="center"/>
              <w:rPr>
                <w:rFonts w:ascii="宋体" w:hAnsi="宋体"/>
                <w:bCs/>
                <w:color w:val="000000"/>
                <w:szCs w:val="20"/>
              </w:rPr>
            </w:pPr>
            <w:r w:rsidRPr="00730024">
              <w:rPr>
                <w:rFonts w:ascii="宋体" w:hAnsi="宋体"/>
                <w:sz w:val="20"/>
                <w:szCs w:val="20"/>
              </w:rPr>
              <w:t>期终闭卷考</w:t>
            </w:r>
          </w:p>
        </w:tc>
        <w:tc>
          <w:tcPr>
            <w:tcW w:w="1843" w:type="dxa"/>
            <w:shd w:val="clear" w:color="auto" w:fill="auto"/>
          </w:tcPr>
          <w:p w14:paraId="454AF537" w14:textId="27520B3E" w:rsidR="00C011C4" w:rsidRPr="00730024" w:rsidRDefault="00C011C4" w:rsidP="008E12F5">
            <w:pPr>
              <w:snapToGrid w:val="0"/>
              <w:spacing w:beforeLines="50" w:before="156" w:afterLines="50" w:after="156"/>
              <w:jc w:val="center"/>
              <w:rPr>
                <w:rFonts w:ascii="宋体" w:hAnsi="宋体"/>
                <w:bCs/>
                <w:color w:val="000000"/>
                <w:szCs w:val="20"/>
              </w:rPr>
            </w:pPr>
            <w:r w:rsidRPr="00730024">
              <w:rPr>
                <w:rFonts w:ascii="宋体" w:hAnsi="宋体" w:hint="eastAsia"/>
                <w:bCs/>
                <w:color w:val="000000"/>
                <w:szCs w:val="20"/>
              </w:rPr>
              <w:t>4</w:t>
            </w:r>
            <w:r w:rsidR="00655763">
              <w:rPr>
                <w:rFonts w:ascii="宋体" w:hAnsi="宋体"/>
                <w:bCs/>
                <w:color w:val="000000"/>
                <w:szCs w:val="20"/>
              </w:rPr>
              <w:t>0</w:t>
            </w:r>
          </w:p>
        </w:tc>
      </w:tr>
      <w:tr w:rsidR="00C011C4" w:rsidRPr="00730024" w14:paraId="25D744FD" w14:textId="77777777" w:rsidTr="008E12F5">
        <w:tc>
          <w:tcPr>
            <w:tcW w:w="1809" w:type="dxa"/>
            <w:shd w:val="clear" w:color="auto" w:fill="auto"/>
          </w:tcPr>
          <w:p w14:paraId="1D096151" w14:textId="77777777" w:rsidR="00C011C4" w:rsidRPr="00730024" w:rsidRDefault="00C011C4" w:rsidP="008E12F5">
            <w:pPr>
              <w:snapToGrid w:val="0"/>
              <w:spacing w:beforeLines="50" w:before="156" w:afterLines="50" w:after="156"/>
              <w:jc w:val="center"/>
              <w:rPr>
                <w:rFonts w:ascii="宋体" w:hAnsi="宋体"/>
                <w:bCs/>
                <w:color w:val="000000"/>
                <w:szCs w:val="20"/>
              </w:rPr>
            </w:pPr>
            <w:r w:rsidRPr="00730024">
              <w:rPr>
                <w:rFonts w:ascii="宋体" w:hAnsi="宋体" w:hint="eastAsia"/>
                <w:bCs/>
                <w:color w:val="000000"/>
                <w:szCs w:val="20"/>
              </w:rPr>
              <w:t>X1</w:t>
            </w:r>
          </w:p>
        </w:tc>
        <w:tc>
          <w:tcPr>
            <w:tcW w:w="5103" w:type="dxa"/>
            <w:shd w:val="clear" w:color="auto" w:fill="auto"/>
          </w:tcPr>
          <w:p w14:paraId="0BE72537" w14:textId="77777777" w:rsidR="00C011C4" w:rsidRPr="00730024" w:rsidRDefault="00C011C4" w:rsidP="008E12F5">
            <w:pPr>
              <w:snapToGrid w:val="0"/>
              <w:spacing w:beforeLines="50" w:before="156" w:afterLines="50" w:after="156"/>
              <w:jc w:val="center"/>
              <w:rPr>
                <w:rFonts w:ascii="宋体" w:hAnsi="宋体"/>
                <w:bCs/>
                <w:color w:val="000000"/>
                <w:szCs w:val="20"/>
              </w:rPr>
            </w:pPr>
            <w:r w:rsidRPr="00730024">
              <w:rPr>
                <w:rFonts w:ascii="宋体" w:hAnsi="宋体" w:hint="eastAsia"/>
                <w:sz w:val="20"/>
                <w:szCs w:val="20"/>
              </w:rPr>
              <w:t>课堂展示</w:t>
            </w:r>
          </w:p>
        </w:tc>
        <w:tc>
          <w:tcPr>
            <w:tcW w:w="1843" w:type="dxa"/>
            <w:shd w:val="clear" w:color="auto" w:fill="auto"/>
          </w:tcPr>
          <w:p w14:paraId="3D8B58B7" w14:textId="77777777" w:rsidR="00C011C4" w:rsidRPr="00730024" w:rsidRDefault="00C011C4" w:rsidP="008E12F5">
            <w:pPr>
              <w:snapToGrid w:val="0"/>
              <w:spacing w:beforeLines="50" w:before="156" w:afterLines="50" w:after="156"/>
              <w:jc w:val="center"/>
              <w:rPr>
                <w:rFonts w:ascii="宋体" w:hAnsi="宋体"/>
                <w:bCs/>
                <w:color w:val="000000"/>
                <w:szCs w:val="20"/>
              </w:rPr>
            </w:pPr>
            <w:r w:rsidRPr="00730024">
              <w:rPr>
                <w:rFonts w:ascii="宋体" w:hAnsi="宋体" w:hint="eastAsia"/>
                <w:bCs/>
                <w:color w:val="000000"/>
                <w:szCs w:val="20"/>
              </w:rPr>
              <w:t>20</w:t>
            </w:r>
          </w:p>
        </w:tc>
      </w:tr>
      <w:tr w:rsidR="00C011C4" w:rsidRPr="00730024" w14:paraId="104C0D7D" w14:textId="77777777" w:rsidTr="008E12F5">
        <w:tc>
          <w:tcPr>
            <w:tcW w:w="1809" w:type="dxa"/>
            <w:shd w:val="clear" w:color="auto" w:fill="auto"/>
          </w:tcPr>
          <w:p w14:paraId="4E7E75F3" w14:textId="77777777" w:rsidR="00C011C4" w:rsidRPr="00730024" w:rsidRDefault="00C011C4" w:rsidP="008E12F5">
            <w:pPr>
              <w:snapToGrid w:val="0"/>
              <w:spacing w:beforeLines="50" w:before="156" w:afterLines="50" w:after="156"/>
              <w:jc w:val="center"/>
              <w:rPr>
                <w:rFonts w:ascii="宋体" w:hAnsi="宋体"/>
                <w:bCs/>
                <w:color w:val="000000"/>
                <w:szCs w:val="20"/>
              </w:rPr>
            </w:pPr>
            <w:r w:rsidRPr="00730024">
              <w:rPr>
                <w:rFonts w:ascii="宋体" w:hAnsi="宋体" w:hint="eastAsia"/>
                <w:bCs/>
                <w:color w:val="000000"/>
                <w:szCs w:val="20"/>
              </w:rPr>
              <w:t>X2</w:t>
            </w:r>
          </w:p>
        </w:tc>
        <w:tc>
          <w:tcPr>
            <w:tcW w:w="5103" w:type="dxa"/>
            <w:shd w:val="clear" w:color="auto" w:fill="auto"/>
          </w:tcPr>
          <w:p w14:paraId="647FD586" w14:textId="77777777" w:rsidR="00C011C4" w:rsidRPr="00730024" w:rsidRDefault="00C011C4" w:rsidP="008E12F5">
            <w:pPr>
              <w:snapToGrid w:val="0"/>
              <w:spacing w:beforeLines="50" w:before="156" w:afterLines="50" w:after="156"/>
              <w:jc w:val="center"/>
              <w:rPr>
                <w:rFonts w:ascii="宋体" w:hAnsi="宋体"/>
                <w:bCs/>
                <w:color w:val="000000"/>
                <w:szCs w:val="20"/>
              </w:rPr>
            </w:pPr>
            <w:r w:rsidRPr="00730024">
              <w:rPr>
                <w:rFonts w:ascii="宋体" w:hAnsi="宋体" w:hint="eastAsia"/>
                <w:sz w:val="20"/>
                <w:szCs w:val="20"/>
              </w:rPr>
              <w:t>作品（选集</w:t>
            </w:r>
            <w:r w:rsidRPr="00730024">
              <w:rPr>
                <w:rFonts w:ascii="宋体" w:hAnsi="宋体"/>
                <w:sz w:val="20"/>
                <w:szCs w:val="20"/>
              </w:rPr>
              <w:t>）</w:t>
            </w:r>
          </w:p>
        </w:tc>
        <w:tc>
          <w:tcPr>
            <w:tcW w:w="1843" w:type="dxa"/>
            <w:shd w:val="clear" w:color="auto" w:fill="auto"/>
          </w:tcPr>
          <w:p w14:paraId="172F6540" w14:textId="77777777" w:rsidR="00C011C4" w:rsidRPr="00730024" w:rsidRDefault="00C011C4" w:rsidP="008E12F5">
            <w:pPr>
              <w:snapToGrid w:val="0"/>
              <w:spacing w:beforeLines="50" w:before="156" w:afterLines="50" w:after="156"/>
              <w:jc w:val="center"/>
              <w:rPr>
                <w:rFonts w:ascii="宋体" w:hAnsi="宋体"/>
                <w:bCs/>
                <w:color w:val="000000"/>
                <w:szCs w:val="20"/>
              </w:rPr>
            </w:pPr>
            <w:r w:rsidRPr="00730024">
              <w:rPr>
                <w:rFonts w:ascii="宋体" w:hAnsi="宋体" w:hint="eastAsia"/>
                <w:bCs/>
                <w:color w:val="000000"/>
                <w:szCs w:val="20"/>
              </w:rPr>
              <w:t>20</w:t>
            </w:r>
          </w:p>
        </w:tc>
      </w:tr>
      <w:tr w:rsidR="00C011C4" w14:paraId="67CC0A00" w14:textId="77777777" w:rsidTr="008E12F5">
        <w:tc>
          <w:tcPr>
            <w:tcW w:w="1809" w:type="dxa"/>
            <w:shd w:val="clear" w:color="auto" w:fill="auto"/>
          </w:tcPr>
          <w:p w14:paraId="50AE2197" w14:textId="77777777" w:rsidR="00C011C4" w:rsidRPr="00730024" w:rsidRDefault="00C011C4" w:rsidP="008E12F5">
            <w:pPr>
              <w:snapToGrid w:val="0"/>
              <w:spacing w:beforeLines="50" w:before="156" w:afterLines="50" w:after="156"/>
              <w:jc w:val="center"/>
              <w:rPr>
                <w:rFonts w:ascii="宋体" w:hAnsi="宋体"/>
                <w:bCs/>
                <w:color w:val="000000"/>
                <w:szCs w:val="20"/>
              </w:rPr>
            </w:pPr>
            <w:r w:rsidRPr="00730024">
              <w:rPr>
                <w:rFonts w:ascii="宋体" w:hAnsi="宋体" w:hint="eastAsia"/>
                <w:bCs/>
                <w:color w:val="000000"/>
                <w:szCs w:val="20"/>
              </w:rPr>
              <w:t>X3</w:t>
            </w:r>
          </w:p>
        </w:tc>
        <w:tc>
          <w:tcPr>
            <w:tcW w:w="5103" w:type="dxa"/>
            <w:shd w:val="clear" w:color="auto" w:fill="auto"/>
          </w:tcPr>
          <w:p w14:paraId="434B8C00" w14:textId="77777777" w:rsidR="00C011C4" w:rsidRPr="00730024" w:rsidRDefault="00C011C4" w:rsidP="008E12F5">
            <w:pPr>
              <w:snapToGrid w:val="0"/>
              <w:spacing w:beforeLines="50" w:before="156" w:afterLines="50" w:after="156"/>
              <w:jc w:val="center"/>
              <w:rPr>
                <w:rFonts w:ascii="宋体" w:hAnsi="宋体"/>
                <w:bCs/>
                <w:color w:val="000000"/>
                <w:szCs w:val="20"/>
              </w:rPr>
            </w:pPr>
            <w:r>
              <w:rPr>
                <w:rFonts w:ascii="宋体" w:hAnsi="宋体" w:hint="eastAsia"/>
                <w:sz w:val="20"/>
                <w:szCs w:val="20"/>
              </w:rPr>
              <w:t>平时表现</w:t>
            </w:r>
          </w:p>
        </w:tc>
        <w:tc>
          <w:tcPr>
            <w:tcW w:w="1843" w:type="dxa"/>
            <w:shd w:val="clear" w:color="auto" w:fill="auto"/>
          </w:tcPr>
          <w:p w14:paraId="4446B64A" w14:textId="77777777" w:rsidR="00C011C4" w:rsidRDefault="00C011C4" w:rsidP="008E12F5">
            <w:pPr>
              <w:snapToGrid w:val="0"/>
              <w:spacing w:beforeLines="50" w:before="156" w:afterLines="50" w:after="156"/>
              <w:jc w:val="center"/>
              <w:rPr>
                <w:rFonts w:ascii="宋体" w:hAnsi="宋体"/>
                <w:bCs/>
                <w:color w:val="000000"/>
                <w:szCs w:val="20"/>
              </w:rPr>
            </w:pPr>
            <w:r w:rsidRPr="00730024">
              <w:rPr>
                <w:rFonts w:ascii="宋体" w:hAnsi="宋体" w:hint="eastAsia"/>
                <w:bCs/>
                <w:color w:val="000000"/>
                <w:szCs w:val="20"/>
              </w:rPr>
              <w:t>20</w:t>
            </w:r>
          </w:p>
        </w:tc>
      </w:tr>
    </w:tbl>
    <w:p w14:paraId="19A88907" w14:textId="77777777" w:rsidR="00C011C4" w:rsidRDefault="00C011C4" w:rsidP="00C011C4">
      <w:pPr>
        <w:snapToGrid w:val="0"/>
        <w:spacing w:before="120" w:after="120" w:line="288" w:lineRule="auto"/>
        <w:ind w:firstLineChars="200" w:firstLine="400"/>
        <w:rPr>
          <w:rFonts w:ascii="宋体" w:hAnsi="宋体"/>
          <w:sz w:val="20"/>
          <w:szCs w:val="20"/>
          <w:highlight w:val="yellow"/>
        </w:rPr>
      </w:pPr>
    </w:p>
    <w:p w14:paraId="719DA203" w14:textId="77777777" w:rsidR="00C011C4" w:rsidRPr="007A65D6" w:rsidRDefault="00C011C4" w:rsidP="00C011C4">
      <w:pPr>
        <w:snapToGrid w:val="0"/>
        <w:spacing w:line="288" w:lineRule="auto"/>
        <w:jc w:val="left"/>
        <w:rPr>
          <w:sz w:val="28"/>
          <w:szCs w:val="28"/>
        </w:rPr>
      </w:pPr>
      <w:r>
        <w:rPr>
          <w:rFonts w:hint="eastAsia"/>
          <w:sz w:val="28"/>
          <w:szCs w:val="28"/>
        </w:rPr>
        <w:t>撰写人：黄艳</w:t>
      </w:r>
      <w:r>
        <w:rPr>
          <w:rFonts w:hint="eastAsia"/>
          <w:sz w:val="28"/>
          <w:szCs w:val="28"/>
        </w:rPr>
        <w:t xml:space="preserve">    </w:t>
      </w:r>
      <w:r>
        <w:rPr>
          <w:rFonts w:hint="eastAsia"/>
          <w:sz w:val="28"/>
          <w:szCs w:val="28"/>
        </w:rPr>
        <w:t>系主任审核签名：</w:t>
      </w:r>
      <w:proofErr w:type="gramStart"/>
      <w:r>
        <w:rPr>
          <w:rFonts w:hint="eastAsia"/>
          <w:sz w:val="28"/>
          <w:szCs w:val="28"/>
        </w:rPr>
        <w:t>步社民</w:t>
      </w:r>
      <w:proofErr w:type="gramEnd"/>
      <w:r>
        <w:rPr>
          <w:rFonts w:hint="eastAsia"/>
          <w:sz w:val="28"/>
          <w:szCs w:val="28"/>
        </w:rPr>
        <w:t xml:space="preserve">    </w:t>
      </w:r>
      <w:r>
        <w:rPr>
          <w:rFonts w:hint="eastAsia"/>
          <w:sz w:val="28"/>
          <w:szCs w:val="28"/>
        </w:rPr>
        <w:t>审核时间：</w:t>
      </w:r>
      <w:r>
        <w:rPr>
          <w:rFonts w:hint="eastAsia"/>
          <w:sz w:val="28"/>
          <w:szCs w:val="28"/>
        </w:rPr>
        <w:t>2019-9-4</w:t>
      </w:r>
    </w:p>
    <w:p w14:paraId="475D5070" w14:textId="77777777" w:rsidR="00C011C4" w:rsidRPr="00A84A6A" w:rsidRDefault="00C011C4" w:rsidP="00C011C4">
      <w:pPr>
        <w:snapToGrid w:val="0"/>
        <w:spacing w:line="288" w:lineRule="auto"/>
        <w:rPr>
          <w:rFonts w:ascii="宋体" w:hAnsi="宋体"/>
          <w:szCs w:val="21"/>
        </w:rPr>
      </w:pPr>
      <w:r w:rsidRPr="00A84A6A">
        <w:rPr>
          <w:rFonts w:ascii="宋体" w:hAnsi="宋体" w:hint="eastAsia"/>
          <w:szCs w:val="21"/>
        </w:rPr>
        <w:t xml:space="preserve">                </w:t>
      </w:r>
    </w:p>
    <w:p w14:paraId="61E3C28F" w14:textId="77777777" w:rsidR="00C011C4" w:rsidRDefault="00C011C4" w:rsidP="00C011C4"/>
    <w:p w14:paraId="79ABDB09" w14:textId="77777777" w:rsidR="00C011C4" w:rsidRPr="00496E7D" w:rsidRDefault="00C011C4" w:rsidP="00C011C4">
      <w:pPr>
        <w:pStyle w:val="aff1"/>
        <w:jc w:val="both"/>
        <w:rPr>
          <w:rFonts w:ascii="Arial Unicode MS" w:eastAsia="Arial Unicode MS" w:hAnsi="Arial Unicode MS" w:cs="Arial Unicode MS"/>
          <w:szCs w:val="28"/>
        </w:rPr>
      </w:pPr>
      <w:r w:rsidRPr="00496E7D">
        <w:rPr>
          <w:rFonts w:ascii="Arial Unicode MS" w:eastAsia="Arial Unicode MS" w:hAnsi="Arial Unicode MS" w:cs="Arial Unicode MS"/>
          <w:szCs w:val="28"/>
        </w:rPr>
        <w:t xml:space="preserve"> </w:t>
      </w:r>
    </w:p>
    <w:p w14:paraId="50FEE879" w14:textId="77777777" w:rsidR="00C011C4" w:rsidRPr="004811F3" w:rsidRDefault="00C011C4" w:rsidP="00C011C4">
      <w:pPr>
        <w:pStyle w:val="aff1"/>
        <w:jc w:val="both"/>
        <w:rPr>
          <w:lang w:eastAsia="zh-CN"/>
        </w:rPr>
      </w:pPr>
    </w:p>
    <w:p w14:paraId="14308553" w14:textId="223D4401" w:rsidR="00592AA7" w:rsidRPr="00C011C4" w:rsidRDefault="00592AA7" w:rsidP="00E748FB">
      <w:pPr>
        <w:rPr>
          <w:lang w:val="x-none"/>
        </w:rPr>
      </w:pPr>
    </w:p>
    <w:p w14:paraId="4D723A95" w14:textId="089AEC66" w:rsidR="004811F3" w:rsidRPr="00496E7D" w:rsidRDefault="00592AA7" w:rsidP="00C011C4">
      <w:pPr>
        <w:pStyle w:val="aff1"/>
        <w:rPr>
          <w:rFonts w:ascii="Arial Unicode MS" w:eastAsia="Arial Unicode MS" w:hAnsi="Arial Unicode MS" w:cs="Arial Unicode MS"/>
          <w:szCs w:val="28"/>
        </w:rPr>
      </w:pPr>
      <w:r>
        <w:rPr>
          <w:rFonts w:ascii="Arial Unicode MS" w:eastAsia="Arial Unicode MS" w:hAnsi="Arial Unicode MS" w:cs="Arial Unicode MS"/>
        </w:rPr>
        <w:br w:type="page"/>
      </w:r>
      <w:bookmarkStart w:id="0" w:name="_Toc25224972"/>
      <w:r w:rsidR="002D5D20">
        <w:rPr>
          <w:noProof/>
          <w:lang w:val="en-US" w:eastAsia="zh-CN"/>
        </w:rPr>
        <w:lastRenderedPageBreak/>
        <mc:AlternateContent>
          <mc:Choice Requires="wps">
            <w:drawing>
              <wp:anchor distT="0" distB="0" distL="114300" distR="114300" simplePos="0" relativeHeight="251653632" behindDoc="0" locked="0" layoutInCell="1" allowOverlap="1" wp14:anchorId="2AAF08C7" wp14:editId="17F07E1B">
                <wp:simplePos x="0" y="0"/>
                <wp:positionH relativeFrom="page">
                  <wp:posOffset>530860</wp:posOffset>
                </wp:positionH>
                <wp:positionV relativeFrom="page">
                  <wp:posOffset>349885</wp:posOffset>
                </wp:positionV>
                <wp:extent cx="2635250" cy="280670"/>
                <wp:effectExtent l="0" t="0" r="0" b="5080"/>
                <wp:wrapNone/>
                <wp:docPr id="10" name="文本框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35250" cy="280670"/>
                        </a:xfrm>
                        <a:prstGeom prst="rect">
                          <a:avLst/>
                        </a:prstGeom>
                        <a:solidFill>
                          <a:srgbClr val="FFFFFF"/>
                        </a:solidFill>
                        <a:ln w="6350">
                          <a:noFill/>
                        </a:ln>
                        <a:effectLst/>
                      </wps:spPr>
                      <wps:txbx>
                        <w:txbxContent>
                          <w:p w14:paraId="35C6D563" w14:textId="77777777" w:rsidR="005E2965" w:rsidRDefault="005E2965" w:rsidP="00592AA7">
                            <w:pPr>
                              <w:jc w:val="left"/>
                              <w:rPr>
                                <w:rFonts w:ascii="宋体" w:hAnsi="宋体"/>
                                <w:spacing w:val="20"/>
                                <w:sz w:val="24"/>
                                <w:szCs w:val="24"/>
                              </w:rPr>
                            </w:pPr>
                            <w:r>
                              <w:rPr>
                                <w:rFonts w:ascii="宋体" w:hAnsi="宋体" w:hint="eastAsia"/>
                                <w:spacing w:val="20"/>
                                <w:sz w:val="24"/>
                                <w:szCs w:val="24"/>
                              </w:rPr>
                              <w:t>SJQU-</w:t>
                            </w:r>
                            <w:r>
                              <w:rPr>
                                <w:rFonts w:ascii="宋体" w:hAnsi="宋体"/>
                                <w:spacing w:val="20"/>
                                <w:sz w:val="24"/>
                                <w:szCs w:val="24"/>
                              </w:rPr>
                              <w:t>Q</w:t>
                            </w:r>
                            <w:r>
                              <w:rPr>
                                <w:rFonts w:ascii="宋体" w:hAnsi="宋体" w:hint="eastAsia"/>
                                <w:spacing w:val="20"/>
                                <w:sz w:val="24"/>
                                <w:szCs w:val="24"/>
                              </w:rPr>
                              <w:t>R-JW-</w:t>
                            </w:r>
                            <w:r>
                              <w:rPr>
                                <w:rFonts w:ascii="宋体" w:hAnsi="宋体"/>
                                <w:spacing w:val="20"/>
                                <w:sz w:val="24"/>
                                <w:szCs w:val="24"/>
                              </w:rPr>
                              <w:t>0</w:t>
                            </w:r>
                            <w:r>
                              <w:rPr>
                                <w:rFonts w:ascii="宋体" w:hAnsi="宋体" w:hint="eastAsia"/>
                                <w:spacing w:val="20"/>
                                <w:sz w:val="24"/>
                                <w:szCs w:val="24"/>
                              </w:rPr>
                              <w:t>33（A</w:t>
                            </w:r>
                            <w:r>
                              <w:rPr>
                                <w:rFonts w:ascii="宋体" w:hAnsi="宋体"/>
                                <w:spacing w:val="20"/>
                                <w:sz w:val="24"/>
                                <w:szCs w:val="24"/>
                              </w:rPr>
                              <w:t>0）</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14:sizeRelH relativeFrom="page">
                  <wp14:pctWidth>0</wp14:pctWidth>
                </wp14:sizeRelH>
                <wp14:sizeRelV relativeFrom="page">
                  <wp14:pctHeight>0</wp14:pctHeight>
                </wp14:sizeRelV>
              </wp:anchor>
            </w:drawing>
          </mc:Choice>
          <mc:Fallback>
            <w:pict>
              <v:shapetype w14:anchorId="2AAF08C7" id="_x0000_t202" coordsize="21600,21600" o:spt="202" path="m,l,21600r21600,l21600,xe">
                <v:stroke joinstyle="miter"/>
                <v:path gradientshapeok="t" o:connecttype="rect"/>
              </v:shapetype>
              <v:shape id="文本框 1" o:spid="_x0000_s1026" type="#_x0000_t202" style="position:absolute;left:0;text-align:left;margin-left:41.8pt;margin-top:27.55pt;width:207.5pt;height:22.1pt;z-index:251653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" stroked="f" strokeweight=".5pt">
                <v:textbox>
                  <w:txbxContent>
                    <w:p w14:paraId="35C6D563" w14:textId="77777777" w:rsidR="005E2965" w:rsidRDefault="005E2965" w:rsidP="00592AA7">
                      <w:pPr>
                        <w:jc w:val="left"/>
                        <w:rPr>
                          <w:rFonts w:ascii="宋体" w:hAnsi="宋体"/>
                          <w:spacing w:val="20"/>
                          <w:sz w:val="24"/>
                          <w:szCs w:val="24"/>
                        </w:rPr>
                      </w:pPr>
                      <w:r>
                        <w:rPr>
                          <w:rFonts w:ascii="宋体" w:hAnsi="宋体" w:hint="eastAsia"/>
                          <w:spacing w:val="20"/>
                          <w:sz w:val="24"/>
                          <w:szCs w:val="24"/>
                        </w:rPr>
                        <w:t>SJQU-</w:t>
                      </w:r>
                      <w:r>
                        <w:rPr>
                          <w:rFonts w:ascii="宋体" w:hAnsi="宋体"/>
                          <w:spacing w:val="20"/>
                          <w:sz w:val="24"/>
                          <w:szCs w:val="24"/>
                        </w:rPr>
                        <w:t>Q</w:t>
                      </w:r>
                      <w:r>
                        <w:rPr>
                          <w:rFonts w:ascii="宋体" w:hAnsi="宋体" w:hint="eastAsia"/>
                          <w:spacing w:val="20"/>
                          <w:sz w:val="24"/>
                          <w:szCs w:val="24"/>
                        </w:rPr>
                        <w:t>R-JW-</w:t>
                      </w:r>
                      <w:r>
                        <w:rPr>
                          <w:rFonts w:ascii="宋体" w:hAnsi="宋体"/>
                          <w:spacing w:val="20"/>
                          <w:sz w:val="24"/>
                          <w:szCs w:val="24"/>
                        </w:rPr>
                        <w:t>0</w:t>
                      </w:r>
                      <w:r>
                        <w:rPr>
                          <w:rFonts w:ascii="宋体" w:hAnsi="宋体" w:hint="eastAsia"/>
                          <w:spacing w:val="20"/>
                          <w:sz w:val="24"/>
                          <w:szCs w:val="24"/>
                        </w:rPr>
                        <w:t>33（A</w:t>
                      </w:r>
                      <w:r>
                        <w:rPr>
                          <w:rFonts w:ascii="宋体" w:hAnsi="宋体"/>
                          <w:spacing w:val="20"/>
                          <w:sz w:val="24"/>
                          <w:szCs w:val="24"/>
                        </w:rPr>
                        <w:t>0）</w:t>
                      </w:r>
                    </w:p>
                  </w:txbxContent>
                </v:textbox>
                <w10:wrap anchorx="page" anchory="page"/>
              </v:shape>
            </w:pict>
          </mc:Fallback>
        </mc:AlternateContent>
      </w:r>
      <w:bookmarkStart w:id="1" w:name="_Toc25224976"/>
      <w:bookmarkEnd w:id="0"/>
      <w:r w:rsidR="002D5D20">
        <w:rPr>
          <w:noProof/>
          <w:sz w:val="21"/>
          <w:lang w:val="en-US" w:eastAsia="zh-CN"/>
        </w:rPr>
        <mc:AlternateContent>
          <mc:Choice Requires="wps">
            <w:drawing>
              <wp:anchor distT="0" distB="0" distL="114300" distR="114300" simplePos="0" relativeHeight="251658240" behindDoc="0" locked="0" layoutInCell="1" allowOverlap="1" wp14:anchorId="61B12128" wp14:editId="6351DD29">
                <wp:simplePos x="0" y="0"/>
                <wp:positionH relativeFrom="page">
                  <wp:posOffset>530860</wp:posOffset>
                </wp:positionH>
                <wp:positionV relativeFrom="page">
                  <wp:posOffset>349885</wp:posOffset>
                </wp:positionV>
                <wp:extent cx="2635250" cy="280670"/>
                <wp:effectExtent l="0" t="0" r="0" b="5080"/>
                <wp:wrapNone/>
                <wp:docPr id="6" name="文本框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35250" cy="280670"/>
                        </a:xfrm>
                        <a:prstGeom prst="rect">
                          <a:avLst/>
                        </a:prstGeom>
                        <a:solidFill>
                          <a:srgbClr val="FFFFFF"/>
                        </a:solidFill>
                        <a:ln w="6350">
                          <a:noFill/>
                        </a:ln>
                        <a:effectLst/>
                      </wps:spPr>
                      <wps:txbx>
                        <w:txbxContent>
                          <w:p w14:paraId="1BBC8983" w14:textId="77777777" w:rsidR="005E2965" w:rsidRDefault="005E2965" w:rsidP="00554D75">
                            <w:pPr>
                              <w:jc w:val="left"/>
                              <w:rPr>
                                <w:rFonts w:ascii="宋体" w:hAnsi="宋体"/>
                                <w:spacing w:val="20"/>
                                <w:sz w:val="24"/>
                                <w:szCs w:val="24"/>
                              </w:rPr>
                            </w:pPr>
                            <w:r>
                              <w:rPr>
                                <w:rFonts w:ascii="宋体" w:hAnsi="宋体" w:hint="eastAsia"/>
                                <w:spacing w:val="20"/>
                                <w:sz w:val="24"/>
                                <w:szCs w:val="24"/>
                              </w:rPr>
                              <w:t>SJQU-</w:t>
                            </w:r>
                            <w:r>
                              <w:rPr>
                                <w:rFonts w:ascii="宋体" w:hAnsi="宋体"/>
                                <w:spacing w:val="20"/>
                                <w:sz w:val="24"/>
                                <w:szCs w:val="24"/>
                              </w:rPr>
                              <w:t>Q</w:t>
                            </w:r>
                            <w:r>
                              <w:rPr>
                                <w:rFonts w:ascii="宋体" w:hAnsi="宋体" w:hint="eastAsia"/>
                                <w:spacing w:val="20"/>
                                <w:sz w:val="24"/>
                                <w:szCs w:val="24"/>
                              </w:rPr>
                              <w:t>R-JW-</w:t>
                            </w:r>
                            <w:r>
                              <w:rPr>
                                <w:rFonts w:ascii="宋体" w:hAnsi="宋体"/>
                                <w:spacing w:val="20"/>
                                <w:sz w:val="24"/>
                                <w:szCs w:val="24"/>
                              </w:rPr>
                              <w:t>0</w:t>
                            </w:r>
                            <w:r>
                              <w:rPr>
                                <w:rFonts w:ascii="宋体" w:hAnsi="宋体" w:hint="eastAsia"/>
                                <w:spacing w:val="20"/>
                                <w:sz w:val="24"/>
                                <w:szCs w:val="24"/>
                              </w:rPr>
                              <w:t>33（A</w:t>
                            </w:r>
                            <w:r>
                              <w:rPr>
                                <w:rFonts w:ascii="宋体" w:hAnsi="宋体"/>
                                <w:spacing w:val="20"/>
                                <w:sz w:val="24"/>
                                <w:szCs w:val="24"/>
                              </w:rPr>
                              <w:t>0）</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14:sizeRelH relativeFrom="page">
                  <wp14:pctWidth>0</wp14:pctWidth>
                </wp14:sizeRelH>
                <wp14:sizeRelV relativeFrom="page">
                  <wp14:pctHeight>0</wp14:pctHeight>
                </wp14:sizeRelV>
              </wp:anchor>
            </w:drawing>
          </mc:Choice>
          <mc:Fallback>
            <w:pict>
              <v:shape w14:anchorId="61B12128" id="_x0000_s1027" type="#_x0000_t202" style="position:absolute;left:0;text-align:left;margin-left:41.8pt;margin-top:27.55pt;width:207.5pt;height:22.1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" stroked="f" strokeweight=".5pt">
                <v:textbox>
                  <w:txbxContent>
                    <w:p w14:paraId="1BBC8983" w14:textId="77777777" w:rsidR="005E2965" w:rsidRDefault="005E2965" w:rsidP="00554D75">
                      <w:pPr>
                        <w:jc w:val="left"/>
                        <w:rPr>
                          <w:rFonts w:ascii="宋体" w:hAnsi="宋体"/>
                          <w:spacing w:val="20"/>
                          <w:sz w:val="24"/>
                          <w:szCs w:val="24"/>
                        </w:rPr>
                      </w:pPr>
                      <w:r>
                        <w:rPr>
                          <w:rFonts w:ascii="宋体" w:hAnsi="宋体" w:hint="eastAsia"/>
                          <w:spacing w:val="20"/>
                          <w:sz w:val="24"/>
                          <w:szCs w:val="24"/>
                        </w:rPr>
                        <w:t>SJQU-</w:t>
                      </w:r>
                      <w:r>
                        <w:rPr>
                          <w:rFonts w:ascii="宋体" w:hAnsi="宋体"/>
                          <w:spacing w:val="20"/>
                          <w:sz w:val="24"/>
                          <w:szCs w:val="24"/>
                        </w:rPr>
                        <w:t>Q</w:t>
                      </w:r>
                      <w:r>
                        <w:rPr>
                          <w:rFonts w:ascii="宋体" w:hAnsi="宋体" w:hint="eastAsia"/>
                          <w:spacing w:val="20"/>
                          <w:sz w:val="24"/>
                          <w:szCs w:val="24"/>
                        </w:rPr>
                        <w:t>R-JW-</w:t>
                      </w:r>
                      <w:r>
                        <w:rPr>
                          <w:rFonts w:ascii="宋体" w:hAnsi="宋体"/>
                          <w:spacing w:val="20"/>
                          <w:sz w:val="24"/>
                          <w:szCs w:val="24"/>
                        </w:rPr>
                        <w:t>0</w:t>
                      </w:r>
                      <w:r>
                        <w:rPr>
                          <w:rFonts w:ascii="宋体" w:hAnsi="宋体" w:hint="eastAsia"/>
                          <w:spacing w:val="20"/>
                          <w:sz w:val="24"/>
                          <w:szCs w:val="24"/>
                        </w:rPr>
                        <w:t>33（A</w:t>
                      </w:r>
                      <w:r>
                        <w:rPr>
                          <w:rFonts w:ascii="宋体" w:hAnsi="宋体"/>
                          <w:spacing w:val="20"/>
                          <w:sz w:val="24"/>
                          <w:szCs w:val="24"/>
                        </w:rPr>
                        <w:t>0）</w:t>
                      </w:r>
                    </w:p>
                  </w:txbxContent>
                </v:textbox>
                <w10:wrap anchorx="page" anchory="page"/>
              </v:shape>
            </w:pict>
          </mc:Fallback>
        </mc:AlternateContent>
      </w:r>
      <w:bookmarkStart w:id="2" w:name="_Toc535019273"/>
      <w:bookmarkStart w:id="3" w:name="_Toc25224998"/>
      <w:bookmarkEnd w:id="1"/>
      <w:r w:rsidR="007A065C" w:rsidRPr="00496E7D">
        <w:rPr>
          <w:rFonts w:ascii="Arial Unicode MS" w:eastAsia="Arial Unicode MS" w:hAnsi="Arial Unicode MS" w:cs="Arial Unicode MS"/>
          <w:szCs w:val="28"/>
        </w:rPr>
        <w:t xml:space="preserve"> </w:t>
      </w:r>
    </w:p>
    <w:bookmarkEnd w:id="2"/>
    <w:bookmarkEnd w:id="3"/>
    <w:p w14:paraId="323E3FD2" w14:textId="77777777" w:rsidR="004B304A" w:rsidRPr="004811F3" w:rsidRDefault="004B304A" w:rsidP="004811F3">
      <w:pPr>
        <w:pStyle w:val="aff1"/>
        <w:jc w:val="both"/>
        <w:rPr>
          <w:lang w:eastAsia="zh-CN"/>
        </w:rPr>
      </w:pPr>
    </w:p>
    <w:sectPr w:rsidR="004B304A" w:rsidRPr="004811F3" w:rsidSect="00592AA7">
      <w:headerReference w:type="default" r:id="rId8"/>
      <w:footerReference w:type="default" r:id="rId9"/>
      <w:pgSz w:w="11906" w:h="16838"/>
      <w:pgMar w:top="1134" w:right="1701" w:bottom="1134" w:left="1701" w:header="851" w:footer="992" w:gutter="0"/>
      <w:cols w:space="720"/>
      <w:docGrid w:type="linesAndChar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72255B" w14:textId="77777777" w:rsidR="00537060" w:rsidRDefault="00537060">
      <w:pPr>
        <w:rPr>
          <w:sz w:val="18"/>
        </w:rPr>
      </w:pPr>
    </w:p>
  </w:endnote>
  <w:endnote w:type="continuationSeparator" w:id="0">
    <w:p w14:paraId="114889A8" w14:textId="77777777" w:rsidR="00537060" w:rsidRDefault="00537060">
      <w:pPr>
        <w:rPr>
          <w:sz w:val="18"/>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方正魏碑简体">
    <w:altName w:val="宋体"/>
    <w:panose1 w:val="00000000000000000000"/>
    <w:charset w:val="86"/>
    <w:family w:val="auto"/>
    <w:notTrueType/>
    <w:pitch w:val="variable"/>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Malgun Gothic Semilight">
    <w:altName w:val="Arial Unicode MS"/>
    <w:panose1 w:val="020B0502040204020203"/>
    <w:charset w:val="86"/>
    <w:family w:val="swiss"/>
    <w:pitch w:val="variable"/>
    <w:sig w:usb0="B0000AAF" w:usb1="09DF7CFB" w:usb2="00000012" w:usb3="00000000" w:csb0="003E01BD" w:csb1="00000000"/>
  </w:font>
  <w:font w:name="Wingdings 2">
    <w:panose1 w:val="05020102010507070707"/>
    <w:charset w:val="02"/>
    <w:family w:val="roman"/>
    <w:pitch w:val="variable"/>
    <w:sig w:usb0="00000000" w:usb1="10000000" w:usb2="00000000" w:usb3="00000000" w:csb0="80000000" w:csb1="00000000"/>
  </w:font>
  <w:font w:name="Arial Unicode MS">
    <w:altName w:val="Malgun Gothic Semilight"/>
    <w:panose1 w:val="020B0604020202020204"/>
    <w:charset w:val="86"/>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76E638" w14:textId="77777777" w:rsidR="005E2965" w:rsidRDefault="005E2965">
    <w:pPr>
      <w:pStyle w:val="af0"/>
      <w:jc w:val="center"/>
    </w:pPr>
    <w:r>
      <w:fldChar w:fldCharType="begin"/>
    </w:r>
    <w:r>
      <w:instrText xml:space="preserve"> PAGE   \* MERGEFORMAT </w:instrText>
    </w:r>
    <w:r>
      <w:fldChar w:fldCharType="separate"/>
    </w:r>
    <w:r w:rsidR="00E244BA" w:rsidRPr="00E244BA">
      <w:rPr>
        <w:noProof/>
        <w:lang w:val="zh-CN"/>
      </w:rPr>
      <w:t>4</w:t>
    </w:r>
    <w:r>
      <w:fldChar w:fldCharType="end"/>
    </w:r>
  </w:p>
  <w:p w14:paraId="7A6AD28C" w14:textId="77777777" w:rsidR="005E2965" w:rsidRDefault="005E2965">
    <w:pPr>
      <w:pStyle w:val="af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D72C1F" w14:textId="77777777" w:rsidR="00537060" w:rsidRDefault="00537060">
      <w:pPr>
        <w:rPr>
          <w:sz w:val="18"/>
        </w:rPr>
      </w:pPr>
    </w:p>
  </w:footnote>
  <w:footnote w:type="continuationSeparator" w:id="0">
    <w:p w14:paraId="67B61A7A" w14:textId="77777777" w:rsidR="00537060" w:rsidRDefault="00537060">
      <w:pPr>
        <w:rPr>
          <w:sz w:val="18"/>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5DF970" w14:textId="77777777" w:rsidR="005E2965" w:rsidRDefault="005E2965" w:rsidP="00592AA7">
    <w:pPr>
      <w:pStyle w:val="a7"/>
      <w:pBdr>
        <w:bottom w:val="none" w:sz="0" w:space="0" w:color="auto"/>
      </w:pBdr>
    </w:pPr>
    <w:r>
      <w:rPr>
        <w:noProof/>
        <w:lang w:val="en-US" w:eastAsia="zh-CN"/>
      </w:rPr>
      <mc:AlternateContent>
        <mc:Choice Requires="wps">
          <w:drawing>
            <wp:anchor distT="0" distB="0" distL="114300" distR="114300" simplePos="0" relativeHeight="251657728" behindDoc="0" locked="0" layoutInCell="1" allowOverlap="1" wp14:anchorId="40DE71B3" wp14:editId="30BCB632">
              <wp:simplePos x="0" y="0"/>
              <wp:positionH relativeFrom="page">
                <wp:posOffset>469265</wp:posOffset>
              </wp:positionH>
              <wp:positionV relativeFrom="paragraph">
                <wp:posOffset>-187960</wp:posOffset>
              </wp:positionV>
              <wp:extent cx="2635250" cy="280670"/>
              <wp:effectExtent l="0" t="0" r="0" b="5080"/>
              <wp:wrapThrough wrapText="bothSides">
                <wp:wrapPolygon edited="0">
                  <wp:start x="0" y="0"/>
                  <wp:lineTo x="0" y="20525"/>
                  <wp:lineTo x="21392" y="20525"/>
                  <wp:lineTo x="21392" y="0"/>
                  <wp:lineTo x="0" y="0"/>
                </wp:wrapPolygon>
              </wp:wrapThrough>
              <wp:docPr id="1" name="文本框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35250" cy="280670"/>
                      </a:xfrm>
                      <a:prstGeom prst="rect">
                        <a:avLst/>
                      </a:prstGeom>
                      <a:solidFill>
                        <a:srgbClr val="FFFFFF"/>
                      </a:solidFill>
                      <a:ln w="6350">
                        <a:noFill/>
                      </a:ln>
                      <a:effectLst/>
                    </wps:spPr>
                    <wps:txbx>
                      <w:txbxContent>
                        <w:p w14:paraId="38113CDC" w14:textId="77777777" w:rsidR="005E2965" w:rsidRDefault="005E2965" w:rsidP="00592AA7">
                          <w:pPr>
                            <w:jc w:val="left"/>
                            <w:rPr>
                              <w:rFonts w:ascii="宋体" w:hAnsi="宋体"/>
                              <w:spacing w:val="20"/>
                              <w:sz w:val="24"/>
                              <w:szCs w:val="24"/>
                            </w:rPr>
                          </w:pPr>
                          <w:r>
                            <w:rPr>
                              <w:rFonts w:ascii="宋体" w:hAnsi="宋体" w:hint="eastAsia"/>
                              <w:spacing w:val="20"/>
                              <w:sz w:val="24"/>
                              <w:szCs w:val="24"/>
                            </w:rPr>
                            <w:t>SJQU-</w:t>
                          </w:r>
                          <w:r>
                            <w:rPr>
                              <w:rFonts w:ascii="宋体" w:hAnsi="宋体"/>
                              <w:spacing w:val="20"/>
                              <w:sz w:val="24"/>
                              <w:szCs w:val="24"/>
                            </w:rPr>
                            <w:t>Q</w:t>
                          </w:r>
                          <w:r>
                            <w:rPr>
                              <w:rFonts w:ascii="宋体" w:hAnsi="宋体" w:hint="eastAsia"/>
                              <w:spacing w:val="20"/>
                              <w:sz w:val="24"/>
                              <w:szCs w:val="24"/>
                            </w:rPr>
                            <w:t>R-JW-</w:t>
                          </w:r>
                          <w:r>
                            <w:rPr>
                              <w:rFonts w:ascii="宋体" w:hAnsi="宋体"/>
                              <w:spacing w:val="20"/>
                              <w:sz w:val="24"/>
                              <w:szCs w:val="24"/>
                            </w:rPr>
                            <w:t>0</w:t>
                          </w:r>
                          <w:r>
                            <w:rPr>
                              <w:rFonts w:ascii="宋体" w:hAnsi="宋体" w:hint="eastAsia"/>
                              <w:spacing w:val="20"/>
                              <w:sz w:val="24"/>
                              <w:szCs w:val="24"/>
                            </w:rPr>
                            <w:t>33（A</w:t>
                          </w:r>
                          <w:r>
                            <w:rPr>
                              <w:rFonts w:ascii="宋体" w:hAnsi="宋体"/>
                              <w:spacing w:val="20"/>
                              <w:sz w:val="24"/>
                              <w:szCs w:val="24"/>
                            </w:rPr>
                            <w:t>0）</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14:sizeRelH relativeFrom="page">
                <wp14:pctWidth>0</wp14:pctWidth>
              </wp14:sizeRelH>
              <wp14:sizeRelV relativeFrom="page">
                <wp14:pctHeight>0</wp14:pctHeight>
              </wp14:sizeRelV>
            </wp:anchor>
          </w:drawing>
        </mc:Choice>
        <mc:Fallback>
          <w:pict>
            <v:shapetype w14:anchorId="40DE71B3" id="_x0000_t202" coordsize="21600,21600" o:spt="202" path="m,l,21600r21600,l21600,xe">
              <v:stroke joinstyle="miter"/>
              <v:path gradientshapeok="t" o:connecttype="rect"/>
            </v:shapetype>
            <v:shape id="_x0000_s1028" type="#_x0000_t202" style="position:absolute;left:0;text-align:left;margin-left:36.95pt;margin-top:-14.8pt;width:207.5pt;height:22.1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" stroked="f" strokeweight=".5pt">
              <v:textbox>
                <w:txbxContent>
                  <w:p w14:paraId="38113CDC" w14:textId="77777777" w:rsidR="005E2965" w:rsidRDefault="005E2965" w:rsidP="00592AA7">
                    <w:pPr>
                      <w:jc w:val="left"/>
                      <w:rPr>
                        <w:rFonts w:ascii="宋体" w:hAnsi="宋体"/>
                        <w:spacing w:val="20"/>
                        <w:sz w:val="24"/>
                        <w:szCs w:val="24"/>
                      </w:rPr>
                    </w:pPr>
                    <w:r>
                      <w:rPr>
                        <w:rFonts w:ascii="宋体" w:hAnsi="宋体" w:hint="eastAsia"/>
                        <w:spacing w:val="20"/>
                        <w:sz w:val="24"/>
                        <w:szCs w:val="24"/>
                      </w:rPr>
                      <w:t>SJQU-</w:t>
                    </w:r>
                    <w:r>
                      <w:rPr>
                        <w:rFonts w:ascii="宋体" w:hAnsi="宋体"/>
                        <w:spacing w:val="20"/>
                        <w:sz w:val="24"/>
                        <w:szCs w:val="24"/>
                      </w:rPr>
                      <w:t>Q</w:t>
                    </w:r>
                    <w:r>
                      <w:rPr>
                        <w:rFonts w:ascii="宋体" w:hAnsi="宋体" w:hint="eastAsia"/>
                        <w:spacing w:val="20"/>
                        <w:sz w:val="24"/>
                        <w:szCs w:val="24"/>
                      </w:rPr>
                      <w:t>R-JW-</w:t>
                    </w:r>
                    <w:r>
                      <w:rPr>
                        <w:rFonts w:ascii="宋体" w:hAnsi="宋体"/>
                        <w:spacing w:val="20"/>
                        <w:sz w:val="24"/>
                        <w:szCs w:val="24"/>
                      </w:rPr>
                      <w:t>0</w:t>
                    </w:r>
                    <w:r>
                      <w:rPr>
                        <w:rFonts w:ascii="宋体" w:hAnsi="宋体" w:hint="eastAsia"/>
                        <w:spacing w:val="20"/>
                        <w:sz w:val="24"/>
                        <w:szCs w:val="24"/>
                      </w:rPr>
                      <w:t>33（A</w:t>
                    </w:r>
                    <w:r>
                      <w:rPr>
                        <w:rFonts w:ascii="宋体" w:hAnsi="宋体"/>
                        <w:spacing w:val="20"/>
                        <w:sz w:val="24"/>
                        <w:szCs w:val="24"/>
                      </w:rPr>
                      <w:t>0）</w:t>
                    </w:r>
                  </w:p>
                </w:txbxContent>
              </v:textbox>
              <w10:wrap type="through" anchorx="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293C48B"/>
    <w:multiLevelType w:val="singleLevel"/>
    <w:tmpl w:val="8293C48B"/>
    <w:lvl w:ilvl="0">
      <w:start w:val="1"/>
      <w:numFmt w:val="decimal"/>
      <w:lvlText w:val="%1."/>
      <w:lvlJc w:val="left"/>
      <w:pPr>
        <w:tabs>
          <w:tab w:val="left" w:pos="312"/>
        </w:tabs>
      </w:pPr>
    </w:lvl>
  </w:abstractNum>
  <w:abstractNum w:abstractNumId="1" w15:restartNumberingAfterBreak="0">
    <w:nsid w:val="8C383E4B"/>
    <w:multiLevelType w:val="singleLevel"/>
    <w:tmpl w:val="8C383E4B"/>
    <w:lvl w:ilvl="0">
      <w:start w:val="1"/>
      <w:numFmt w:val="decimal"/>
      <w:lvlText w:val="%1."/>
      <w:lvlJc w:val="left"/>
      <w:pPr>
        <w:tabs>
          <w:tab w:val="left" w:pos="312"/>
        </w:tabs>
      </w:pPr>
    </w:lvl>
  </w:abstractNum>
  <w:abstractNum w:abstractNumId="2" w15:restartNumberingAfterBreak="0">
    <w:nsid w:val="8EFD2C12"/>
    <w:multiLevelType w:val="singleLevel"/>
    <w:tmpl w:val="8EFD2C12"/>
    <w:lvl w:ilvl="0">
      <w:start w:val="1"/>
      <w:numFmt w:val="decimal"/>
      <w:lvlText w:val="%1."/>
      <w:lvlJc w:val="left"/>
      <w:pPr>
        <w:tabs>
          <w:tab w:val="left" w:pos="312"/>
        </w:tabs>
      </w:pPr>
    </w:lvl>
  </w:abstractNum>
  <w:abstractNum w:abstractNumId="3" w15:restartNumberingAfterBreak="0">
    <w:nsid w:val="927F4417"/>
    <w:multiLevelType w:val="singleLevel"/>
    <w:tmpl w:val="927F4417"/>
    <w:lvl w:ilvl="0">
      <w:start w:val="1"/>
      <w:numFmt w:val="decimal"/>
      <w:lvlText w:val="%1."/>
      <w:lvlJc w:val="left"/>
      <w:pPr>
        <w:tabs>
          <w:tab w:val="left" w:pos="312"/>
        </w:tabs>
      </w:pPr>
    </w:lvl>
  </w:abstractNum>
  <w:abstractNum w:abstractNumId="4" w15:restartNumberingAfterBreak="0">
    <w:nsid w:val="94E621FC"/>
    <w:multiLevelType w:val="singleLevel"/>
    <w:tmpl w:val="94E621FC"/>
    <w:lvl w:ilvl="0">
      <w:start w:val="1"/>
      <w:numFmt w:val="decimal"/>
      <w:lvlText w:val="%1."/>
      <w:lvlJc w:val="left"/>
      <w:pPr>
        <w:tabs>
          <w:tab w:val="left" w:pos="312"/>
        </w:tabs>
      </w:pPr>
    </w:lvl>
  </w:abstractNum>
  <w:abstractNum w:abstractNumId="5" w15:restartNumberingAfterBreak="0">
    <w:nsid w:val="95E02611"/>
    <w:multiLevelType w:val="singleLevel"/>
    <w:tmpl w:val="95E02611"/>
    <w:lvl w:ilvl="0">
      <w:start w:val="1"/>
      <w:numFmt w:val="decimal"/>
      <w:lvlText w:val="%1."/>
      <w:lvlJc w:val="left"/>
      <w:pPr>
        <w:tabs>
          <w:tab w:val="left" w:pos="312"/>
        </w:tabs>
      </w:pPr>
    </w:lvl>
  </w:abstractNum>
  <w:abstractNum w:abstractNumId="6" w15:restartNumberingAfterBreak="0">
    <w:nsid w:val="98437322"/>
    <w:multiLevelType w:val="singleLevel"/>
    <w:tmpl w:val="98437322"/>
    <w:lvl w:ilvl="0">
      <w:start w:val="1"/>
      <w:numFmt w:val="decimal"/>
      <w:lvlText w:val="%1."/>
      <w:lvlJc w:val="left"/>
      <w:pPr>
        <w:tabs>
          <w:tab w:val="left" w:pos="312"/>
        </w:tabs>
      </w:pPr>
    </w:lvl>
  </w:abstractNum>
  <w:abstractNum w:abstractNumId="7" w15:restartNumberingAfterBreak="0">
    <w:nsid w:val="9B22612F"/>
    <w:multiLevelType w:val="singleLevel"/>
    <w:tmpl w:val="9B22612F"/>
    <w:lvl w:ilvl="0">
      <w:start w:val="1"/>
      <w:numFmt w:val="decimal"/>
      <w:lvlText w:val="%1."/>
      <w:lvlJc w:val="left"/>
      <w:pPr>
        <w:tabs>
          <w:tab w:val="left" w:pos="312"/>
        </w:tabs>
      </w:pPr>
    </w:lvl>
  </w:abstractNum>
  <w:abstractNum w:abstractNumId="8" w15:restartNumberingAfterBreak="0">
    <w:nsid w:val="9BB04CC3"/>
    <w:multiLevelType w:val="singleLevel"/>
    <w:tmpl w:val="9BB04CC3"/>
    <w:lvl w:ilvl="0">
      <w:start w:val="4"/>
      <w:numFmt w:val="chineseCounting"/>
      <w:suff w:val="nothing"/>
      <w:lvlText w:val="%1、"/>
      <w:lvlJc w:val="left"/>
      <w:rPr>
        <w:rFonts w:hint="eastAsia"/>
      </w:rPr>
    </w:lvl>
  </w:abstractNum>
  <w:abstractNum w:abstractNumId="9" w15:restartNumberingAfterBreak="0">
    <w:nsid w:val="9CA788AE"/>
    <w:multiLevelType w:val="singleLevel"/>
    <w:tmpl w:val="9CA788AE"/>
    <w:lvl w:ilvl="0">
      <w:start w:val="1"/>
      <w:numFmt w:val="decimal"/>
      <w:lvlText w:val="%1."/>
      <w:lvlJc w:val="left"/>
      <w:pPr>
        <w:tabs>
          <w:tab w:val="left" w:pos="312"/>
        </w:tabs>
      </w:pPr>
    </w:lvl>
  </w:abstractNum>
  <w:abstractNum w:abstractNumId="10" w15:restartNumberingAfterBreak="0">
    <w:nsid w:val="9CA88275"/>
    <w:multiLevelType w:val="singleLevel"/>
    <w:tmpl w:val="9CA88275"/>
    <w:lvl w:ilvl="0">
      <w:start w:val="1"/>
      <w:numFmt w:val="decimal"/>
      <w:lvlText w:val="%1."/>
      <w:lvlJc w:val="left"/>
      <w:pPr>
        <w:tabs>
          <w:tab w:val="left" w:pos="312"/>
        </w:tabs>
      </w:pPr>
    </w:lvl>
  </w:abstractNum>
  <w:abstractNum w:abstractNumId="11" w15:restartNumberingAfterBreak="0">
    <w:nsid w:val="A01AC7F5"/>
    <w:multiLevelType w:val="singleLevel"/>
    <w:tmpl w:val="A01AC7F5"/>
    <w:lvl w:ilvl="0">
      <w:start w:val="1"/>
      <w:numFmt w:val="decimal"/>
      <w:lvlText w:val="%1."/>
      <w:lvlJc w:val="left"/>
      <w:pPr>
        <w:tabs>
          <w:tab w:val="left" w:pos="312"/>
        </w:tabs>
      </w:pPr>
    </w:lvl>
  </w:abstractNum>
  <w:abstractNum w:abstractNumId="12" w15:restartNumberingAfterBreak="0">
    <w:nsid w:val="A439881F"/>
    <w:multiLevelType w:val="singleLevel"/>
    <w:tmpl w:val="A439881F"/>
    <w:lvl w:ilvl="0">
      <w:start w:val="1"/>
      <w:numFmt w:val="decimal"/>
      <w:lvlText w:val="%1."/>
      <w:lvlJc w:val="left"/>
      <w:pPr>
        <w:tabs>
          <w:tab w:val="left" w:pos="312"/>
        </w:tabs>
      </w:pPr>
    </w:lvl>
  </w:abstractNum>
  <w:abstractNum w:abstractNumId="13" w15:restartNumberingAfterBreak="0">
    <w:nsid w:val="A652A364"/>
    <w:multiLevelType w:val="singleLevel"/>
    <w:tmpl w:val="A652A364"/>
    <w:lvl w:ilvl="0">
      <w:start w:val="1"/>
      <w:numFmt w:val="decimal"/>
      <w:lvlText w:val="%1."/>
      <w:lvlJc w:val="left"/>
      <w:pPr>
        <w:tabs>
          <w:tab w:val="left" w:pos="312"/>
        </w:tabs>
      </w:pPr>
    </w:lvl>
  </w:abstractNum>
  <w:abstractNum w:abstractNumId="14" w15:restartNumberingAfterBreak="0">
    <w:nsid w:val="A90E64E4"/>
    <w:multiLevelType w:val="singleLevel"/>
    <w:tmpl w:val="A90E64E4"/>
    <w:lvl w:ilvl="0">
      <w:start w:val="1"/>
      <w:numFmt w:val="decimal"/>
      <w:lvlText w:val="%1."/>
      <w:lvlJc w:val="left"/>
      <w:pPr>
        <w:tabs>
          <w:tab w:val="left" w:pos="312"/>
        </w:tabs>
      </w:pPr>
    </w:lvl>
  </w:abstractNum>
  <w:abstractNum w:abstractNumId="15" w15:restartNumberingAfterBreak="0">
    <w:nsid w:val="A955F3BE"/>
    <w:multiLevelType w:val="singleLevel"/>
    <w:tmpl w:val="A955F3BE"/>
    <w:lvl w:ilvl="0">
      <w:start w:val="1"/>
      <w:numFmt w:val="decimal"/>
      <w:lvlText w:val="%1."/>
      <w:lvlJc w:val="left"/>
      <w:pPr>
        <w:tabs>
          <w:tab w:val="left" w:pos="312"/>
        </w:tabs>
      </w:pPr>
    </w:lvl>
  </w:abstractNum>
  <w:abstractNum w:abstractNumId="16" w15:restartNumberingAfterBreak="0">
    <w:nsid w:val="AD047F24"/>
    <w:multiLevelType w:val="singleLevel"/>
    <w:tmpl w:val="AD047F24"/>
    <w:lvl w:ilvl="0">
      <w:start w:val="1"/>
      <w:numFmt w:val="decimal"/>
      <w:lvlText w:val="%1."/>
      <w:lvlJc w:val="left"/>
      <w:pPr>
        <w:tabs>
          <w:tab w:val="left" w:pos="312"/>
        </w:tabs>
      </w:pPr>
    </w:lvl>
  </w:abstractNum>
  <w:abstractNum w:abstractNumId="17" w15:restartNumberingAfterBreak="0">
    <w:nsid w:val="B2D5DA7B"/>
    <w:multiLevelType w:val="singleLevel"/>
    <w:tmpl w:val="B2D5DA7B"/>
    <w:lvl w:ilvl="0">
      <w:start w:val="1"/>
      <w:numFmt w:val="decimal"/>
      <w:lvlText w:val="%1."/>
      <w:lvlJc w:val="left"/>
      <w:pPr>
        <w:tabs>
          <w:tab w:val="left" w:pos="312"/>
        </w:tabs>
      </w:pPr>
    </w:lvl>
  </w:abstractNum>
  <w:abstractNum w:abstractNumId="18" w15:restartNumberingAfterBreak="0">
    <w:nsid w:val="B3628731"/>
    <w:multiLevelType w:val="singleLevel"/>
    <w:tmpl w:val="B3628731"/>
    <w:lvl w:ilvl="0">
      <w:start w:val="1"/>
      <w:numFmt w:val="decimal"/>
      <w:lvlText w:val="%1."/>
      <w:lvlJc w:val="left"/>
      <w:pPr>
        <w:tabs>
          <w:tab w:val="left" w:pos="312"/>
        </w:tabs>
      </w:pPr>
    </w:lvl>
  </w:abstractNum>
  <w:abstractNum w:abstractNumId="19" w15:restartNumberingAfterBreak="0">
    <w:nsid w:val="C0803010"/>
    <w:multiLevelType w:val="singleLevel"/>
    <w:tmpl w:val="C0803010"/>
    <w:lvl w:ilvl="0">
      <w:start w:val="1"/>
      <w:numFmt w:val="decimal"/>
      <w:lvlText w:val="%1."/>
      <w:lvlJc w:val="left"/>
      <w:pPr>
        <w:tabs>
          <w:tab w:val="left" w:pos="312"/>
        </w:tabs>
      </w:pPr>
    </w:lvl>
  </w:abstractNum>
  <w:abstractNum w:abstractNumId="20" w15:restartNumberingAfterBreak="0">
    <w:nsid w:val="C13625A4"/>
    <w:multiLevelType w:val="singleLevel"/>
    <w:tmpl w:val="C13625A4"/>
    <w:lvl w:ilvl="0">
      <w:start w:val="1"/>
      <w:numFmt w:val="decimal"/>
      <w:lvlText w:val="%1."/>
      <w:lvlJc w:val="left"/>
      <w:pPr>
        <w:tabs>
          <w:tab w:val="left" w:pos="312"/>
        </w:tabs>
      </w:pPr>
    </w:lvl>
  </w:abstractNum>
  <w:abstractNum w:abstractNumId="21" w15:restartNumberingAfterBreak="0">
    <w:nsid w:val="C37378E0"/>
    <w:multiLevelType w:val="singleLevel"/>
    <w:tmpl w:val="C37378E0"/>
    <w:lvl w:ilvl="0">
      <w:start w:val="1"/>
      <w:numFmt w:val="decimal"/>
      <w:lvlText w:val="%1."/>
      <w:lvlJc w:val="left"/>
      <w:pPr>
        <w:tabs>
          <w:tab w:val="left" w:pos="312"/>
        </w:tabs>
      </w:pPr>
    </w:lvl>
  </w:abstractNum>
  <w:abstractNum w:abstractNumId="22" w15:restartNumberingAfterBreak="0">
    <w:nsid w:val="C6394F76"/>
    <w:multiLevelType w:val="singleLevel"/>
    <w:tmpl w:val="C6394F76"/>
    <w:lvl w:ilvl="0">
      <w:start w:val="1"/>
      <w:numFmt w:val="decimal"/>
      <w:lvlText w:val="%1."/>
      <w:lvlJc w:val="left"/>
      <w:pPr>
        <w:tabs>
          <w:tab w:val="left" w:pos="312"/>
        </w:tabs>
      </w:pPr>
    </w:lvl>
  </w:abstractNum>
  <w:abstractNum w:abstractNumId="23" w15:restartNumberingAfterBreak="0">
    <w:nsid w:val="C7087CE2"/>
    <w:multiLevelType w:val="singleLevel"/>
    <w:tmpl w:val="C7087CE2"/>
    <w:lvl w:ilvl="0">
      <w:start w:val="1"/>
      <w:numFmt w:val="decimal"/>
      <w:lvlText w:val="%1."/>
      <w:lvlJc w:val="left"/>
      <w:pPr>
        <w:tabs>
          <w:tab w:val="left" w:pos="312"/>
        </w:tabs>
      </w:pPr>
    </w:lvl>
  </w:abstractNum>
  <w:abstractNum w:abstractNumId="24" w15:restartNumberingAfterBreak="0">
    <w:nsid w:val="C7C10C72"/>
    <w:multiLevelType w:val="singleLevel"/>
    <w:tmpl w:val="C7C10C72"/>
    <w:lvl w:ilvl="0">
      <w:start w:val="1"/>
      <w:numFmt w:val="decimal"/>
      <w:lvlText w:val="%1."/>
      <w:lvlJc w:val="left"/>
      <w:pPr>
        <w:tabs>
          <w:tab w:val="left" w:pos="312"/>
        </w:tabs>
      </w:pPr>
    </w:lvl>
  </w:abstractNum>
  <w:abstractNum w:abstractNumId="25" w15:restartNumberingAfterBreak="0">
    <w:nsid w:val="CA5DACAE"/>
    <w:multiLevelType w:val="singleLevel"/>
    <w:tmpl w:val="CA5DACAE"/>
    <w:lvl w:ilvl="0">
      <w:start w:val="1"/>
      <w:numFmt w:val="decimal"/>
      <w:lvlText w:val="%1."/>
      <w:lvlJc w:val="left"/>
      <w:pPr>
        <w:tabs>
          <w:tab w:val="left" w:pos="312"/>
        </w:tabs>
      </w:pPr>
    </w:lvl>
  </w:abstractNum>
  <w:abstractNum w:abstractNumId="26" w15:restartNumberingAfterBreak="0">
    <w:nsid w:val="CBD82EAA"/>
    <w:multiLevelType w:val="singleLevel"/>
    <w:tmpl w:val="CBD82EAA"/>
    <w:lvl w:ilvl="0">
      <w:start w:val="1"/>
      <w:numFmt w:val="decimal"/>
      <w:lvlText w:val="%1."/>
      <w:lvlJc w:val="left"/>
      <w:pPr>
        <w:tabs>
          <w:tab w:val="left" w:pos="312"/>
        </w:tabs>
      </w:pPr>
    </w:lvl>
  </w:abstractNum>
  <w:abstractNum w:abstractNumId="27" w15:restartNumberingAfterBreak="0">
    <w:nsid w:val="CC067A0D"/>
    <w:multiLevelType w:val="singleLevel"/>
    <w:tmpl w:val="CC067A0D"/>
    <w:lvl w:ilvl="0">
      <w:start w:val="1"/>
      <w:numFmt w:val="decimal"/>
      <w:lvlText w:val="%1."/>
      <w:lvlJc w:val="left"/>
      <w:pPr>
        <w:tabs>
          <w:tab w:val="left" w:pos="312"/>
        </w:tabs>
      </w:pPr>
    </w:lvl>
  </w:abstractNum>
  <w:abstractNum w:abstractNumId="28" w15:restartNumberingAfterBreak="0">
    <w:nsid w:val="CD56B3CD"/>
    <w:multiLevelType w:val="singleLevel"/>
    <w:tmpl w:val="CD56B3CD"/>
    <w:lvl w:ilvl="0">
      <w:start w:val="1"/>
      <w:numFmt w:val="decimal"/>
      <w:lvlText w:val="%1."/>
      <w:lvlJc w:val="left"/>
      <w:pPr>
        <w:tabs>
          <w:tab w:val="left" w:pos="312"/>
        </w:tabs>
      </w:pPr>
    </w:lvl>
  </w:abstractNum>
  <w:abstractNum w:abstractNumId="29" w15:restartNumberingAfterBreak="0">
    <w:nsid w:val="CD5A0DB8"/>
    <w:multiLevelType w:val="singleLevel"/>
    <w:tmpl w:val="CD5A0DB8"/>
    <w:lvl w:ilvl="0">
      <w:start w:val="1"/>
      <w:numFmt w:val="decimal"/>
      <w:lvlText w:val="%1."/>
      <w:lvlJc w:val="left"/>
      <w:pPr>
        <w:tabs>
          <w:tab w:val="left" w:pos="312"/>
        </w:tabs>
      </w:pPr>
    </w:lvl>
  </w:abstractNum>
  <w:abstractNum w:abstractNumId="30" w15:restartNumberingAfterBreak="0">
    <w:nsid w:val="CDFD0373"/>
    <w:multiLevelType w:val="singleLevel"/>
    <w:tmpl w:val="CDFD0373"/>
    <w:lvl w:ilvl="0">
      <w:start w:val="1"/>
      <w:numFmt w:val="decimal"/>
      <w:lvlText w:val="%1."/>
      <w:lvlJc w:val="left"/>
      <w:pPr>
        <w:tabs>
          <w:tab w:val="left" w:pos="312"/>
        </w:tabs>
      </w:pPr>
    </w:lvl>
  </w:abstractNum>
  <w:abstractNum w:abstractNumId="31" w15:restartNumberingAfterBreak="0">
    <w:nsid w:val="CE60EB77"/>
    <w:multiLevelType w:val="singleLevel"/>
    <w:tmpl w:val="CE60EB77"/>
    <w:lvl w:ilvl="0">
      <w:start w:val="1"/>
      <w:numFmt w:val="decimal"/>
      <w:lvlText w:val="%1."/>
      <w:lvlJc w:val="left"/>
      <w:pPr>
        <w:tabs>
          <w:tab w:val="left" w:pos="312"/>
        </w:tabs>
      </w:pPr>
    </w:lvl>
  </w:abstractNum>
  <w:abstractNum w:abstractNumId="32" w15:restartNumberingAfterBreak="0">
    <w:nsid w:val="D11C95AF"/>
    <w:multiLevelType w:val="singleLevel"/>
    <w:tmpl w:val="D11C95AF"/>
    <w:lvl w:ilvl="0">
      <w:start w:val="1"/>
      <w:numFmt w:val="decimal"/>
      <w:lvlText w:val="%1."/>
      <w:lvlJc w:val="left"/>
      <w:pPr>
        <w:tabs>
          <w:tab w:val="left" w:pos="312"/>
        </w:tabs>
      </w:pPr>
    </w:lvl>
  </w:abstractNum>
  <w:abstractNum w:abstractNumId="33" w15:restartNumberingAfterBreak="0">
    <w:nsid w:val="D1B10162"/>
    <w:multiLevelType w:val="singleLevel"/>
    <w:tmpl w:val="D1B10162"/>
    <w:lvl w:ilvl="0">
      <w:start w:val="1"/>
      <w:numFmt w:val="decimal"/>
      <w:lvlText w:val="%1."/>
      <w:lvlJc w:val="left"/>
      <w:pPr>
        <w:tabs>
          <w:tab w:val="left" w:pos="312"/>
        </w:tabs>
      </w:pPr>
    </w:lvl>
  </w:abstractNum>
  <w:abstractNum w:abstractNumId="34" w15:restartNumberingAfterBreak="0">
    <w:nsid w:val="D2F6126C"/>
    <w:multiLevelType w:val="singleLevel"/>
    <w:tmpl w:val="D2F6126C"/>
    <w:lvl w:ilvl="0">
      <w:start w:val="1"/>
      <w:numFmt w:val="decimal"/>
      <w:lvlText w:val="%1."/>
      <w:lvlJc w:val="left"/>
      <w:pPr>
        <w:tabs>
          <w:tab w:val="left" w:pos="312"/>
        </w:tabs>
      </w:pPr>
    </w:lvl>
  </w:abstractNum>
  <w:abstractNum w:abstractNumId="35" w15:restartNumberingAfterBreak="0">
    <w:nsid w:val="D3D1A35B"/>
    <w:multiLevelType w:val="singleLevel"/>
    <w:tmpl w:val="D3D1A35B"/>
    <w:lvl w:ilvl="0">
      <w:start w:val="1"/>
      <w:numFmt w:val="decimal"/>
      <w:lvlText w:val="%1."/>
      <w:lvlJc w:val="left"/>
      <w:pPr>
        <w:tabs>
          <w:tab w:val="left" w:pos="312"/>
        </w:tabs>
      </w:pPr>
    </w:lvl>
  </w:abstractNum>
  <w:abstractNum w:abstractNumId="36" w15:restartNumberingAfterBreak="0">
    <w:nsid w:val="D5C0E543"/>
    <w:multiLevelType w:val="singleLevel"/>
    <w:tmpl w:val="D5C0E543"/>
    <w:lvl w:ilvl="0">
      <w:start w:val="1"/>
      <w:numFmt w:val="decimal"/>
      <w:lvlText w:val="%1."/>
      <w:lvlJc w:val="left"/>
      <w:pPr>
        <w:tabs>
          <w:tab w:val="left" w:pos="312"/>
        </w:tabs>
      </w:pPr>
    </w:lvl>
  </w:abstractNum>
  <w:abstractNum w:abstractNumId="37" w15:restartNumberingAfterBreak="0">
    <w:nsid w:val="D5CF7CC6"/>
    <w:multiLevelType w:val="singleLevel"/>
    <w:tmpl w:val="D5CF7CC6"/>
    <w:lvl w:ilvl="0">
      <w:start w:val="2"/>
      <w:numFmt w:val="decimal"/>
      <w:lvlText w:val="%1."/>
      <w:lvlJc w:val="left"/>
      <w:pPr>
        <w:tabs>
          <w:tab w:val="left" w:pos="312"/>
        </w:tabs>
      </w:pPr>
    </w:lvl>
  </w:abstractNum>
  <w:abstractNum w:abstractNumId="38" w15:restartNumberingAfterBreak="0">
    <w:nsid w:val="D6391448"/>
    <w:multiLevelType w:val="singleLevel"/>
    <w:tmpl w:val="D6391448"/>
    <w:lvl w:ilvl="0">
      <w:start w:val="1"/>
      <w:numFmt w:val="decimal"/>
      <w:lvlText w:val="%1."/>
      <w:lvlJc w:val="left"/>
      <w:pPr>
        <w:tabs>
          <w:tab w:val="left" w:pos="312"/>
        </w:tabs>
      </w:pPr>
    </w:lvl>
  </w:abstractNum>
  <w:abstractNum w:abstractNumId="39" w15:restartNumberingAfterBreak="0">
    <w:nsid w:val="DAC73233"/>
    <w:multiLevelType w:val="singleLevel"/>
    <w:tmpl w:val="DAC73233"/>
    <w:lvl w:ilvl="0">
      <w:start w:val="1"/>
      <w:numFmt w:val="decimal"/>
      <w:lvlText w:val="%1."/>
      <w:lvlJc w:val="left"/>
      <w:pPr>
        <w:tabs>
          <w:tab w:val="left" w:pos="312"/>
        </w:tabs>
      </w:pPr>
    </w:lvl>
  </w:abstractNum>
  <w:abstractNum w:abstractNumId="40" w15:restartNumberingAfterBreak="0">
    <w:nsid w:val="DC124437"/>
    <w:multiLevelType w:val="singleLevel"/>
    <w:tmpl w:val="DC124437"/>
    <w:lvl w:ilvl="0">
      <w:start w:val="1"/>
      <w:numFmt w:val="decimal"/>
      <w:lvlText w:val="%1."/>
      <w:lvlJc w:val="left"/>
      <w:pPr>
        <w:tabs>
          <w:tab w:val="left" w:pos="312"/>
        </w:tabs>
      </w:pPr>
    </w:lvl>
  </w:abstractNum>
  <w:abstractNum w:abstractNumId="41" w15:restartNumberingAfterBreak="0">
    <w:nsid w:val="DCFE813D"/>
    <w:multiLevelType w:val="singleLevel"/>
    <w:tmpl w:val="DCFE813D"/>
    <w:lvl w:ilvl="0">
      <w:start w:val="1"/>
      <w:numFmt w:val="decimal"/>
      <w:lvlText w:val="%1."/>
      <w:lvlJc w:val="left"/>
      <w:pPr>
        <w:tabs>
          <w:tab w:val="left" w:pos="312"/>
        </w:tabs>
      </w:pPr>
    </w:lvl>
  </w:abstractNum>
  <w:abstractNum w:abstractNumId="42" w15:restartNumberingAfterBreak="0">
    <w:nsid w:val="DE2F5625"/>
    <w:multiLevelType w:val="singleLevel"/>
    <w:tmpl w:val="DE2F5625"/>
    <w:lvl w:ilvl="0">
      <w:start w:val="1"/>
      <w:numFmt w:val="decimal"/>
      <w:lvlText w:val="%1."/>
      <w:lvlJc w:val="left"/>
      <w:pPr>
        <w:tabs>
          <w:tab w:val="left" w:pos="312"/>
        </w:tabs>
      </w:pPr>
    </w:lvl>
  </w:abstractNum>
  <w:abstractNum w:abstractNumId="43" w15:restartNumberingAfterBreak="0">
    <w:nsid w:val="DEFBD9A0"/>
    <w:multiLevelType w:val="singleLevel"/>
    <w:tmpl w:val="DEFBD9A0"/>
    <w:lvl w:ilvl="0">
      <w:start w:val="1"/>
      <w:numFmt w:val="decimal"/>
      <w:lvlText w:val="%1."/>
      <w:lvlJc w:val="left"/>
      <w:pPr>
        <w:tabs>
          <w:tab w:val="left" w:pos="312"/>
        </w:tabs>
      </w:pPr>
    </w:lvl>
  </w:abstractNum>
  <w:abstractNum w:abstractNumId="44" w15:restartNumberingAfterBreak="0">
    <w:nsid w:val="E23F6820"/>
    <w:multiLevelType w:val="singleLevel"/>
    <w:tmpl w:val="E23F6820"/>
    <w:lvl w:ilvl="0">
      <w:start w:val="1"/>
      <w:numFmt w:val="decimal"/>
      <w:lvlText w:val="%1."/>
      <w:lvlJc w:val="left"/>
      <w:pPr>
        <w:tabs>
          <w:tab w:val="left" w:pos="312"/>
        </w:tabs>
      </w:pPr>
    </w:lvl>
  </w:abstractNum>
  <w:abstractNum w:abstractNumId="45" w15:restartNumberingAfterBreak="0">
    <w:nsid w:val="E79B8467"/>
    <w:multiLevelType w:val="singleLevel"/>
    <w:tmpl w:val="E79B8467"/>
    <w:lvl w:ilvl="0">
      <w:start w:val="1"/>
      <w:numFmt w:val="decimal"/>
      <w:lvlText w:val="%1."/>
      <w:lvlJc w:val="left"/>
      <w:pPr>
        <w:tabs>
          <w:tab w:val="left" w:pos="312"/>
        </w:tabs>
      </w:pPr>
    </w:lvl>
  </w:abstractNum>
  <w:abstractNum w:abstractNumId="46" w15:restartNumberingAfterBreak="0">
    <w:nsid w:val="EB1AE4CA"/>
    <w:multiLevelType w:val="singleLevel"/>
    <w:tmpl w:val="EB1AE4CA"/>
    <w:lvl w:ilvl="0">
      <w:start w:val="1"/>
      <w:numFmt w:val="decimal"/>
      <w:lvlText w:val="%1."/>
      <w:lvlJc w:val="left"/>
      <w:pPr>
        <w:tabs>
          <w:tab w:val="left" w:pos="312"/>
        </w:tabs>
      </w:pPr>
    </w:lvl>
  </w:abstractNum>
  <w:abstractNum w:abstractNumId="47" w15:restartNumberingAfterBreak="0">
    <w:nsid w:val="EB3E0F60"/>
    <w:multiLevelType w:val="singleLevel"/>
    <w:tmpl w:val="EB3E0F60"/>
    <w:lvl w:ilvl="0">
      <w:start w:val="1"/>
      <w:numFmt w:val="decimal"/>
      <w:lvlText w:val="%1."/>
      <w:lvlJc w:val="left"/>
      <w:pPr>
        <w:tabs>
          <w:tab w:val="left" w:pos="312"/>
        </w:tabs>
      </w:pPr>
    </w:lvl>
  </w:abstractNum>
  <w:abstractNum w:abstractNumId="48" w15:restartNumberingAfterBreak="0">
    <w:nsid w:val="ED7BCDBD"/>
    <w:multiLevelType w:val="singleLevel"/>
    <w:tmpl w:val="ED7BCDBD"/>
    <w:lvl w:ilvl="0">
      <w:start w:val="1"/>
      <w:numFmt w:val="decimal"/>
      <w:lvlText w:val="%1."/>
      <w:lvlJc w:val="left"/>
      <w:pPr>
        <w:tabs>
          <w:tab w:val="left" w:pos="312"/>
        </w:tabs>
      </w:pPr>
    </w:lvl>
  </w:abstractNum>
  <w:abstractNum w:abstractNumId="49" w15:restartNumberingAfterBreak="0">
    <w:nsid w:val="F61A9C0B"/>
    <w:multiLevelType w:val="singleLevel"/>
    <w:tmpl w:val="F61A9C0B"/>
    <w:lvl w:ilvl="0">
      <w:start w:val="1"/>
      <w:numFmt w:val="decimal"/>
      <w:lvlText w:val="%1."/>
      <w:lvlJc w:val="left"/>
      <w:pPr>
        <w:tabs>
          <w:tab w:val="left" w:pos="312"/>
        </w:tabs>
      </w:pPr>
    </w:lvl>
  </w:abstractNum>
  <w:abstractNum w:abstractNumId="50" w15:restartNumberingAfterBreak="0">
    <w:nsid w:val="FC87A262"/>
    <w:multiLevelType w:val="singleLevel"/>
    <w:tmpl w:val="FC87A262"/>
    <w:lvl w:ilvl="0">
      <w:start w:val="1"/>
      <w:numFmt w:val="decimal"/>
      <w:lvlText w:val="%1."/>
      <w:lvlJc w:val="left"/>
      <w:pPr>
        <w:tabs>
          <w:tab w:val="left" w:pos="312"/>
        </w:tabs>
      </w:pPr>
    </w:lvl>
  </w:abstractNum>
  <w:abstractNum w:abstractNumId="51" w15:restartNumberingAfterBreak="0">
    <w:nsid w:val="FDA06D6B"/>
    <w:multiLevelType w:val="singleLevel"/>
    <w:tmpl w:val="FDA06D6B"/>
    <w:lvl w:ilvl="0">
      <w:start w:val="1"/>
      <w:numFmt w:val="decimal"/>
      <w:lvlText w:val="%1."/>
      <w:lvlJc w:val="left"/>
      <w:pPr>
        <w:tabs>
          <w:tab w:val="left" w:pos="312"/>
        </w:tabs>
      </w:pPr>
    </w:lvl>
  </w:abstractNum>
  <w:abstractNum w:abstractNumId="52" w15:restartNumberingAfterBreak="0">
    <w:nsid w:val="FE1AC40E"/>
    <w:multiLevelType w:val="singleLevel"/>
    <w:tmpl w:val="FE1AC40E"/>
    <w:lvl w:ilvl="0">
      <w:start w:val="1"/>
      <w:numFmt w:val="decimal"/>
      <w:lvlText w:val="%1."/>
      <w:lvlJc w:val="left"/>
      <w:pPr>
        <w:tabs>
          <w:tab w:val="left" w:pos="312"/>
        </w:tabs>
      </w:pPr>
    </w:lvl>
  </w:abstractNum>
  <w:abstractNum w:abstractNumId="53" w15:restartNumberingAfterBreak="0">
    <w:nsid w:val="FF2894ED"/>
    <w:multiLevelType w:val="singleLevel"/>
    <w:tmpl w:val="FF2894ED"/>
    <w:lvl w:ilvl="0">
      <w:start w:val="1"/>
      <w:numFmt w:val="decimal"/>
      <w:lvlText w:val="%1."/>
      <w:lvlJc w:val="left"/>
      <w:pPr>
        <w:tabs>
          <w:tab w:val="left" w:pos="312"/>
        </w:tabs>
      </w:pPr>
    </w:lvl>
  </w:abstractNum>
  <w:abstractNum w:abstractNumId="54" w15:restartNumberingAfterBreak="0">
    <w:nsid w:val="025F3461"/>
    <w:multiLevelType w:val="hybridMultilevel"/>
    <w:tmpl w:val="86C010C2"/>
    <w:lvl w:ilvl="0" w:tplc="93B2931E">
      <w:start w:val="1"/>
      <w:numFmt w:val="japaneseCounting"/>
      <w:lvlText w:val="%1、"/>
      <w:lvlJc w:val="left"/>
      <w:pPr>
        <w:ind w:left="852" w:hanging="432"/>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55" w15:restartNumberingAfterBreak="0">
    <w:nsid w:val="02A77565"/>
    <w:multiLevelType w:val="singleLevel"/>
    <w:tmpl w:val="02A77565"/>
    <w:lvl w:ilvl="0">
      <w:start w:val="1"/>
      <w:numFmt w:val="decimal"/>
      <w:lvlText w:val="%1."/>
      <w:lvlJc w:val="left"/>
      <w:pPr>
        <w:tabs>
          <w:tab w:val="left" w:pos="312"/>
        </w:tabs>
      </w:pPr>
    </w:lvl>
  </w:abstractNum>
  <w:abstractNum w:abstractNumId="56" w15:restartNumberingAfterBreak="0">
    <w:nsid w:val="033708CD"/>
    <w:multiLevelType w:val="multilevel"/>
    <w:tmpl w:val="033708CD"/>
    <w:lvl w:ilvl="0">
      <w:start w:val="1"/>
      <w:numFmt w:val="bullet"/>
      <w:pStyle w:val="a"/>
      <w:lvlText w:val=""/>
      <w:lvlJc w:val="left"/>
      <w:pPr>
        <w:tabs>
          <w:tab w:val="num" w:pos="620"/>
        </w:tabs>
        <w:ind w:left="620" w:hanging="420"/>
      </w:pPr>
      <w:rPr>
        <w:rFonts w:ascii="Wingdings" w:hAnsi="Wingdings" w:hint="default"/>
        <w:sz w:val="13"/>
      </w:rPr>
    </w:lvl>
    <w:lvl w:ilvl="1">
      <w:start w:val="1"/>
      <w:numFmt w:val="bullet"/>
      <w:lvlText w:val=""/>
      <w:lvlJc w:val="left"/>
      <w:pPr>
        <w:tabs>
          <w:tab w:val="num" w:pos="1257"/>
        </w:tabs>
        <w:ind w:left="1257" w:hanging="420"/>
      </w:pPr>
      <w:rPr>
        <w:rFonts w:ascii="Wingdings" w:hAnsi="Wingdings" w:hint="default"/>
      </w:rPr>
    </w:lvl>
    <w:lvl w:ilvl="2">
      <w:start w:val="1"/>
      <w:numFmt w:val="bullet"/>
      <w:lvlText w:val=""/>
      <w:lvlJc w:val="left"/>
      <w:pPr>
        <w:tabs>
          <w:tab w:val="num" w:pos="1677"/>
        </w:tabs>
        <w:ind w:left="1677" w:hanging="420"/>
      </w:pPr>
      <w:rPr>
        <w:rFonts w:ascii="Wingdings" w:hAnsi="Wingdings" w:hint="default"/>
      </w:rPr>
    </w:lvl>
    <w:lvl w:ilvl="3">
      <w:start w:val="1"/>
      <w:numFmt w:val="bullet"/>
      <w:lvlText w:val=""/>
      <w:lvlJc w:val="left"/>
      <w:pPr>
        <w:tabs>
          <w:tab w:val="num" w:pos="2097"/>
        </w:tabs>
        <w:ind w:left="2097" w:hanging="420"/>
      </w:pPr>
      <w:rPr>
        <w:rFonts w:ascii="Wingdings" w:hAnsi="Wingdings" w:hint="default"/>
      </w:rPr>
    </w:lvl>
    <w:lvl w:ilvl="4">
      <w:start w:val="1"/>
      <w:numFmt w:val="bullet"/>
      <w:lvlText w:val=""/>
      <w:lvlJc w:val="left"/>
      <w:pPr>
        <w:tabs>
          <w:tab w:val="num" w:pos="2517"/>
        </w:tabs>
        <w:ind w:left="2517" w:hanging="420"/>
      </w:pPr>
      <w:rPr>
        <w:rFonts w:ascii="Wingdings" w:hAnsi="Wingdings" w:hint="default"/>
      </w:rPr>
    </w:lvl>
    <w:lvl w:ilvl="5">
      <w:start w:val="1"/>
      <w:numFmt w:val="bullet"/>
      <w:lvlText w:val=""/>
      <w:lvlJc w:val="left"/>
      <w:pPr>
        <w:tabs>
          <w:tab w:val="num" w:pos="2937"/>
        </w:tabs>
        <w:ind w:left="2937" w:hanging="420"/>
      </w:pPr>
      <w:rPr>
        <w:rFonts w:ascii="Wingdings" w:hAnsi="Wingdings" w:hint="default"/>
      </w:rPr>
    </w:lvl>
    <w:lvl w:ilvl="6">
      <w:start w:val="1"/>
      <w:numFmt w:val="bullet"/>
      <w:lvlText w:val=""/>
      <w:lvlJc w:val="left"/>
      <w:pPr>
        <w:tabs>
          <w:tab w:val="num" w:pos="3357"/>
        </w:tabs>
        <w:ind w:left="3357" w:hanging="420"/>
      </w:pPr>
      <w:rPr>
        <w:rFonts w:ascii="Wingdings" w:hAnsi="Wingdings" w:hint="default"/>
      </w:rPr>
    </w:lvl>
    <w:lvl w:ilvl="7">
      <w:start w:val="1"/>
      <w:numFmt w:val="bullet"/>
      <w:lvlText w:val=""/>
      <w:lvlJc w:val="left"/>
      <w:pPr>
        <w:tabs>
          <w:tab w:val="num" w:pos="3777"/>
        </w:tabs>
        <w:ind w:left="3777" w:hanging="420"/>
      </w:pPr>
      <w:rPr>
        <w:rFonts w:ascii="Wingdings" w:hAnsi="Wingdings" w:hint="default"/>
      </w:rPr>
    </w:lvl>
    <w:lvl w:ilvl="8">
      <w:start w:val="1"/>
      <w:numFmt w:val="bullet"/>
      <w:lvlText w:val=""/>
      <w:lvlJc w:val="left"/>
      <w:pPr>
        <w:tabs>
          <w:tab w:val="num" w:pos="4197"/>
        </w:tabs>
        <w:ind w:left="4197" w:hanging="420"/>
      </w:pPr>
      <w:rPr>
        <w:rFonts w:ascii="Wingdings" w:hAnsi="Wingdings" w:hint="default"/>
      </w:rPr>
    </w:lvl>
  </w:abstractNum>
  <w:abstractNum w:abstractNumId="57" w15:restartNumberingAfterBreak="0">
    <w:nsid w:val="039B7231"/>
    <w:multiLevelType w:val="singleLevel"/>
    <w:tmpl w:val="039B7231"/>
    <w:lvl w:ilvl="0">
      <w:start w:val="1"/>
      <w:numFmt w:val="decimal"/>
      <w:lvlText w:val="%1."/>
      <w:lvlJc w:val="left"/>
      <w:pPr>
        <w:tabs>
          <w:tab w:val="left" w:pos="312"/>
        </w:tabs>
      </w:pPr>
    </w:lvl>
  </w:abstractNum>
  <w:abstractNum w:abstractNumId="58" w15:restartNumberingAfterBreak="0">
    <w:nsid w:val="0B1A6F77"/>
    <w:multiLevelType w:val="singleLevel"/>
    <w:tmpl w:val="0B1A6F77"/>
    <w:lvl w:ilvl="0">
      <w:start w:val="1"/>
      <w:numFmt w:val="decimal"/>
      <w:lvlText w:val="%1."/>
      <w:lvlJc w:val="left"/>
      <w:pPr>
        <w:tabs>
          <w:tab w:val="left" w:pos="312"/>
        </w:tabs>
      </w:pPr>
    </w:lvl>
  </w:abstractNum>
  <w:abstractNum w:abstractNumId="59" w15:restartNumberingAfterBreak="0">
    <w:nsid w:val="0B53BB9A"/>
    <w:multiLevelType w:val="singleLevel"/>
    <w:tmpl w:val="0B53BB9A"/>
    <w:lvl w:ilvl="0">
      <w:start w:val="1"/>
      <w:numFmt w:val="decimal"/>
      <w:lvlText w:val="%1."/>
      <w:lvlJc w:val="left"/>
      <w:pPr>
        <w:tabs>
          <w:tab w:val="left" w:pos="312"/>
        </w:tabs>
      </w:pPr>
    </w:lvl>
  </w:abstractNum>
  <w:abstractNum w:abstractNumId="60" w15:restartNumberingAfterBreak="0">
    <w:nsid w:val="105D62A1"/>
    <w:multiLevelType w:val="hybridMultilevel"/>
    <w:tmpl w:val="1694B306"/>
    <w:lvl w:ilvl="0" w:tplc="B2CE00E2">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1" w15:restartNumberingAfterBreak="0">
    <w:nsid w:val="128703F7"/>
    <w:multiLevelType w:val="hybridMultilevel"/>
    <w:tmpl w:val="A0F6971E"/>
    <w:lvl w:ilvl="0" w:tplc="5388006C">
      <w:start w:val="1"/>
      <w:numFmt w:val="japaneseCounting"/>
      <w:lvlText w:val="%1."/>
      <w:lvlJc w:val="left"/>
      <w:pPr>
        <w:ind w:left="796" w:hanging="384"/>
      </w:pPr>
      <w:rPr>
        <w:rFonts w:hint="default"/>
      </w:rPr>
    </w:lvl>
    <w:lvl w:ilvl="1" w:tplc="04090019" w:tentative="1">
      <w:start w:val="1"/>
      <w:numFmt w:val="lowerLetter"/>
      <w:lvlText w:val="%2)"/>
      <w:lvlJc w:val="left"/>
      <w:pPr>
        <w:ind w:left="1252" w:hanging="420"/>
      </w:pPr>
    </w:lvl>
    <w:lvl w:ilvl="2" w:tplc="0409001B" w:tentative="1">
      <w:start w:val="1"/>
      <w:numFmt w:val="lowerRoman"/>
      <w:lvlText w:val="%3."/>
      <w:lvlJc w:val="right"/>
      <w:pPr>
        <w:ind w:left="1672" w:hanging="420"/>
      </w:pPr>
    </w:lvl>
    <w:lvl w:ilvl="3" w:tplc="0409000F" w:tentative="1">
      <w:start w:val="1"/>
      <w:numFmt w:val="decimal"/>
      <w:lvlText w:val="%4."/>
      <w:lvlJc w:val="left"/>
      <w:pPr>
        <w:ind w:left="2092" w:hanging="420"/>
      </w:pPr>
    </w:lvl>
    <w:lvl w:ilvl="4" w:tplc="04090019" w:tentative="1">
      <w:start w:val="1"/>
      <w:numFmt w:val="lowerLetter"/>
      <w:lvlText w:val="%5)"/>
      <w:lvlJc w:val="left"/>
      <w:pPr>
        <w:ind w:left="2512" w:hanging="420"/>
      </w:pPr>
    </w:lvl>
    <w:lvl w:ilvl="5" w:tplc="0409001B" w:tentative="1">
      <w:start w:val="1"/>
      <w:numFmt w:val="lowerRoman"/>
      <w:lvlText w:val="%6."/>
      <w:lvlJc w:val="right"/>
      <w:pPr>
        <w:ind w:left="2932" w:hanging="420"/>
      </w:pPr>
    </w:lvl>
    <w:lvl w:ilvl="6" w:tplc="0409000F" w:tentative="1">
      <w:start w:val="1"/>
      <w:numFmt w:val="decimal"/>
      <w:lvlText w:val="%7."/>
      <w:lvlJc w:val="left"/>
      <w:pPr>
        <w:ind w:left="3352" w:hanging="420"/>
      </w:pPr>
    </w:lvl>
    <w:lvl w:ilvl="7" w:tplc="04090019" w:tentative="1">
      <w:start w:val="1"/>
      <w:numFmt w:val="lowerLetter"/>
      <w:lvlText w:val="%8)"/>
      <w:lvlJc w:val="left"/>
      <w:pPr>
        <w:ind w:left="3772" w:hanging="420"/>
      </w:pPr>
    </w:lvl>
    <w:lvl w:ilvl="8" w:tplc="0409001B" w:tentative="1">
      <w:start w:val="1"/>
      <w:numFmt w:val="lowerRoman"/>
      <w:lvlText w:val="%9."/>
      <w:lvlJc w:val="right"/>
      <w:pPr>
        <w:ind w:left="4192" w:hanging="420"/>
      </w:pPr>
    </w:lvl>
  </w:abstractNum>
  <w:abstractNum w:abstractNumId="62" w15:restartNumberingAfterBreak="0">
    <w:nsid w:val="12F87BC6"/>
    <w:multiLevelType w:val="singleLevel"/>
    <w:tmpl w:val="12F87BC6"/>
    <w:lvl w:ilvl="0">
      <w:start w:val="1"/>
      <w:numFmt w:val="decimal"/>
      <w:lvlText w:val="%1."/>
      <w:lvlJc w:val="left"/>
      <w:pPr>
        <w:tabs>
          <w:tab w:val="left" w:pos="312"/>
        </w:tabs>
      </w:pPr>
    </w:lvl>
  </w:abstractNum>
  <w:abstractNum w:abstractNumId="63" w15:restartNumberingAfterBreak="0">
    <w:nsid w:val="149C1D14"/>
    <w:multiLevelType w:val="singleLevel"/>
    <w:tmpl w:val="149C1D14"/>
    <w:lvl w:ilvl="0">
      <w:start w:val="1"/>
      <w:numFmt w:val="decimal"/>
      <w:lvlText w:val="%1."/>
      <w:lvlJc w:val="left"/>
      <w:pPr>
        <w:tabs>
          <w:tab w:val="left" w:pos="312"/>
        </w:tabs>
      </w:pPr>
    </w:lvl>
  </w:abstractNum>
  <w:abstractNum w:abstractNumId="64" w15:restartNumberingAfterBreak="0">
    <w:nsid w:val="17965C91"/>
    <w:multiLevelType w:val="singleLevel"/>
    <w:tmpl w:val="17965C91"/>
    <w:lvl w:ilvl="0">
      <w:start w:val="1"/>
      <w:numFmt w:val="decimal"/>
      <w:lvlText w:val="%1."/>
      <w:lvlJc w:val="left"/>
      <w:pPr>
        <w:tabs>
          <w:tab w:val="left" w:pos="312"/>
        </w:tabs>
      </w:pPr>
    </w:lvl>
  </w:abstractNum>
  <w:abstractNum w:abstractNumId="65" w15:restartNumberingAfterBreak="0">
    <w:nsid w:val="18011E06"/>
    <w:multiLevelType w:val="hybridMultilevel"/>
    <w:tmpl w:val="DC74D546"/>
    <w:lvl w:ilvl="0" w:tplc="71A68446">
      <w:start w:val="1"/>
      <w:numFmt w:val="decimal"/>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66" w15:restartNumberingAfterBreak="0">
    <w:nsid w:val="1DABDF28"/>
    <w:multiLevelType w:val="singleLevel"/>
    <w:tmpl w:val="1DABDF28"/>
    <w:lvl w:ilvl="0">
      <w:start w:val="1"/>
      <w:numFmt w:val="decimal"/>
      <w:lvlText w:val="%1."/>
      <w:lvlJc w:val="left"/>
      <w:pPr>
        <w:tabs>
          <w:tab w:val="left" w:pos="312"/>
        </w:tabs>
      </w:pPr>
    </w:lvl>
  </w:abstractNum>
  <w:abstractNum w:abstractNumId="67" w15:restartNumberingAfterBreak="0">
    <w:nsid w:val="20450650"/>
    <w:multiLevelType w:val="singleLevel"/>
    <w:tmpl w:val="20450650"/>
    <w:lvl w:ilvl="0">
      <w:start w:val="1"/>
      <w:numFmt w:val="decimal"/>
      <w:lvlText w:val="%1."/>
      <w:lvlJc w:val="left"/>
      <w:pPr>
        <w:tabs>
          <w:tab w:val="left" w:pos="312"/>
        </w:tabs>
      </w:pPr>
    </w:lvl>
  </w:abstractNum>
  <w:abstractNum w:abstractNumId="68" w15:restartNumberingAfterBreak="0">
    <w:nsid w:val="20D36F64"/>
    <w:multiLevelType w:val="hybridMultilevel"/>
    <w:tmpl w:val="4D7E4DEE"/>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9" w15:restartNumberingAfterBreak="0">
    <w:nsid w:val="25EB0952"/>
    <w:multiLevelType w:val="singleLevel"/>
    <w:tmpl w:val="25EB0952"/>
    <w:lvl w:ilvl="0">
      <w:start w:val="1"/>
      <w:numFmt w:val="decimal"/>
      <w:lvlText w:val="%1."/>
      <w:lvlJc w:val="left"/>
      <w:pPr>
        <w:tabs>
          <w:tab w:val="left" w:pos="312"/>
        </w:tabs>
      </w:pPr>
    </w:lvl>
  </w:abstractNum>
  <w:abstractNum w:abstractNumId="70" w15:restartNumberingAfterBreak="0">
    <w:nsid w:val="29B8221B"/>
    <w:multiLevelType w:val="hybridMultilevel"/>
    <w:tmpl w:val="B0E4C9A8"/>
    <w:lvl w:ilvl="0" w:tplc="6BB6A392">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1" w15:restartNumberingAfterBreak="0">
    <w:nsid w:val="2A41A357"/>
    <w:multiLevelType w:val="singleLevel"/>
    <w:tmpl w:val="2A41A357"/>
    <w:lvl w:ilvl="0">
      <w:start w:val="1"/>
      <w:numFmt w:val="decimal"/>
      <w:lvlText w:val="%1."/>
      <w:lvlJc w:val="left"/>
      <w:pPr>
        <w:tabs>
          <w:tab w:val="left" w:pos="312"/>
        </w:tabs>
      </w:pPr>
    </w:lvl>
  </w:abstractNum>
  <w:abstractNum w:abstractNumId="72" w15:restartNumberingAfterBreak="0">
    <w:nsid w:val="2EC87D8E"/>
    <w:multiLevelType w:val="singleLevel"/>
    <w:tmpl w:val="2EC87D8E"/>
    <w:lvl w:ilvl="0">
      <w:start w:val="1"/>
      <w:numFmt w:val="decimal"/>
      <w:lvlText w:val="%1."/>
      <w:lvlJc w:val="left"/>
      <w:pPr>
        <w:tabs>
          <w:tab w:val="left" w:pos="312"/>
        </w:tabs>
      </w:pPr>
    </w:lvl>
  </w:abstractNum>
  <w:abstractNum w:abstractNumId="73" w15:restartNumberingAfterBreak="0">
    <w:nsid w:val="2FAA0F51"/>
    <w:multiLevelType w:val="singleLevel"/>
    <w:tmpl w:val="2FAA0F51"/>
    <w:lvl w:ilvl="0">
      <w:start w:val="1"/>
      <w:numFmt w:val="decimal"/>
      <w:lvlText w:val="%1."/>
      <w:lvlJc w:val="left"/>
      <w:pPr>
        <w:tabs>
          <w:tab w:val="left" w:pos="312"/>
        </w:tabs>
      </w:pPr>
    </w:lvl>
  </w:abstractNum>
  <w:abstractNum w:abstractNumId="74" w15:restartNumberingAfterBreak="0">
    <w:nsid w:val="323B68EF"/>
    <w:multiLevelType w:val="singleLevel"/>
    <w:tmpl w:val="323B68EF"/>
    <w:lvl w:ilvl="0">
      <w:start w:val="1"/>
      <w:numFmt w:val="decimal"/>
      <w:lvlText w:val="%1."/>
      <w:lvlJc w:val="left"/>
      <w:pPr>
        <w:tabs>
          <w:tab w:val="left" w:pos="312"/>
        </w:tabs>
      </w:pPr>
    </w:lvl>
  </w:abstractNum>
  <w:abstractNum w:abstractNumId="75" w15:restartNumberingAfterBreak="0">
    <w:nsid w:val="3A6A3D7B"/>
    <w:multiLevelType w:val="singleLevel"/>
    <w:tmpl w:val="3A6A3D7B"/>
    <w:lvl w:ilvl="0">
      <w:start w:val="1"/>
      <w:numFmt w:val="decimal"/>
      <w:lvlText w:val="%1."/>
      <w:lvlJc w:val="left"/>
      <w:pPr>
        <w:tabs>
          <w:tab w:val="left" w:pos="312"/>
        </w:tabs>
      </w:pPr>
    </w:lvl>
  </w:abstractNum>
  <w:abstractNum w:abstractNumId="76" w15:restartNumberingAfterBreak="0">
    <w:nsid w:val="3B7784C8"/>
    <w:multiLevelType w:val="singleLevel"/>
    <w:tmpl w:val="3B7784C8"/>
    <w:lvl w:ilvl="0">
      <w:start w:val="1"/>
      <w:numFmt w:val="decimal"/>
      <w:lvlText w:val="%1."/>
      <w:lvlJc w:val="left"/>
      <w:pPr>
        <w:tabs>
          <w:tab w:val="left" w:pos="312"/>
        </w:tabs>
      </w:pPr>
    </w:lvl>
  </w:abstractNum>
  <w:abstractNum w:abstractNumId="77" w15:restartNumberingAfterBreak="0">
    <w:nsid w:val="3D5DF44A"/>
    <w:multiLevelType w:val="singleLevel"/>
    <w:tmpl w:val="3D5DF44A"/>
    <w:lvl w:ilvl="0">
      <w:start w:val="1"/>
      <w:numFmt w:val="decimal"/>
      <w:lvlText w:val="%1."/>
      <w:lvlJc w:val="left"/>
      <w:pPr>
        <w:tabs>
          <w:tab w:val="left" w:pos="312"/>
        </w:tabs>
      </w:pPr>
    </w:lvl>
  </w:abstractNum>
  <w:abstractNum w:abstractNumId="78" w15:restartNumberingAfterBreak="0">
    <w:nsid w:val="3F0EDA5E"/>
    <w:multiLevelType w:val="singleLevel"/>
    <w:tmpl w:val="3F0EDA5E"/>
    <w:lvl w:ilvl="0">
      <w:start w:val="1"/>
      <w:numFmt w:val="decimal"/>
      <w:lvlText w:val="%1."/>
      <w:lvlJc w:val="left"/>
      <w:pPr>
        <w:tabs>
          <w:tab w:val="left" w:pos="312"/>
        </w:tabs>
      </w:pPr>
    </w:lvl>
  </w:abstractNum>
  <w:abstractNum w:abstractNumId="79" w15:restartNumberingAfterBreak="0">
    <w:nsid w:val="42373EE5"/>
    <w:multiLevelType w:val="singleLevel"/>
    <w:tmpl w:val="42373EE5"/>
    <w:lvl w:ilvl="0">
      <w:start w:val="1"/>
      <w:numFmt w:val="decimal"/>
      <w:lvlText w:val="%1."/>
      <w:lvlJc w:val="left"/>
      <w:pPr>
        <w:tabs>
          <w:tab w:val="left" w:pos="312"/>
        </w:tabs>
      </w:pPr>
    </w:lvl>
  </w:abstractNum>
  <w:abstractNum w:abstractNumId="80" w15:restartNumberingAfterBreak="0">
    <w:nsid w:val="42D34405"/>
    <w:multiLevelType w:val="singleLevel"/>
    <w:tmpl w:val="42D34405"/>
    <w:lvl w:ilvl="0">
      <w:start w:val="1"/>
      <w:numFmt w:val="decimal"/>
      <w:lvlText w:val="%1."/>
      <w:lvlJc w:val="left"/>
      <w:pPr>
        <w:tabs>
          <w:tab w:val="left" w:pos="312"/>
        </w:tabs>
      </w:pPr>
    </w:lvl>
  </w:abstractNum>
  <w:abstractNum w:abstractNumId="81" w15:restartNumberingAfterBreak="0">
    <w:nsid w:val="47D5D0BD"/>
    <w:multiLevelType w:val="singleLevel"/>
    <w:tmpl w:val="47D5D0BD"/>
    <w:lvl w:ilvl="0">
      <w:start w:val="1"/>
      <w:numFmt w:val="decimal"/>
      <w:lvlText w:val="%1."/>
      <w:lvlJc w:val="left"/>
      <w:pPr>
        <w:tabs>
          <w:tab w:val="left" w:pos="312"/>
        </w:tabs>
      </w:pPr>
    </w:lvl>
  </w:abstractNum>
  <w:abstractNum w:abstractNumId="82" w15:restartNumberingAfterBreak="0">
    <w:nsid w:val="49D5888A"/>
    <w:multiLevelType w:val="singleLevel"/>
    <w:tmpl w:val="49D5888A"/>
    <w:lvl w:ilvl="0">
      <w:start w:val="1"/>
      <w:numFmt w:val="decimal"/>
      <w:lvlText w:val="%1."/>
      <w:lvlJc w:val="left"/>
      <w:pPr>
        <w:tabs>
          <w:tab w:val="left" w:pos="312"/>
        </w:tabs>
      </w:pPr>
    </w:lvl>
  </w:abstractNum>
  <w:abstractNum w:abstractNumId="83" w15:restartNumberingAfterBreak="0">
    <w:nsid w:val="4B69FB74"/>
    <w:multiLevelType w:val="singleLevel"/>
    <w:tmpl w:val="4B69FB74"/>
    <w:lvl w:ilvl="0">
      <w:start w:val="1"/>
      <w:numFmt w:val="decimal"/>
      <w:lvlText w:val="%1."/>
      <w:lvlJc w:val="left"/>
      <w:pPr>
        <w:tabs>
          <w:tab w:val="left" w:pos="312"/>
        </w:tabs>
      </w:pPr>
    </w:lvl>
  </w:abstractNum>
  <w:abstractNum w:abstractNumId="84" w15:restartNumberingAfterBreak="0">
    <w:nsid w:val="4B9DAC78"/>
    <w:multiLevelType w:val="singleLevel"/>
    <w:tmpl w:val="4B9DAC78"/>
    <w:lvl w:ilvl="0">
      <w:start w:val="1"/>
      <w:numFmt w:val="decimal"/>
      <w:lvlText w:val="%1."/>
      <w:lvlJc w:val="left"/>
      <w:pPr>
        <w:tabs>
          <w:tab w:val="left" w:pos="312"/>
        </w:tabs>
      </w:pPr>
    </w:lvl>
  </w:abstractNum>
  <w:abstractNum w:abstractNumId="85" w15:restartNumberingAfterBreak="0">
    <w:nsid w:val="4BB7FEF1"/>
    <w:multiLevelType w:val="singleLevel"/>
    <w:tmpl w:val="4BB7FEF1"/>
    <w:lvl w:ilvl="0">
      <w:start w:val="1"/>
      <w:numFmt w:val="decimal"/>
      <w:lvlText w:val="%1."/>
      <w:lvlJc w:val="left"/>
      <w:pPr>
        <w:tabs>
          <w:tab w:val="left" w:pos="312"/>
        </w:tabs>
      </w:pPr>
    </w:lvl>
  </w:abstractNum>
  <w:abstractNum w:abstractNumId="86" w15:restartNumberingAfterBreak="0">
    <w:nsid w:val="4C5493CE"/>
    <w:multiLevelType w:val="singleLevel"/>
    <w:tmpl w:val="4C5493CE"/>
    <w:lvl w:ilvl="0">
      <w:start w:val="1"/>
      <w:numFmt w:val="decimal"/>
      <w:lvlText w:val="%1."/>
      <w:lvlJc w:val="left"/>
      <w:pPr>
        <w:tabs>
          <w:tab w:val="left" w:pos="312"/>
        </w:tabs>
      </w:pPr>
    </w:lvl>
  </w:abstractNum>
  <w:abstractNum w:abstractNumId="87" w15:restartNumberingAfterBreak="0">
    <w:nsid w:val="4E101CB5"/>
    <w:multiLevelType w:val="singleLevel"/>
    <w:tmpl w:val="4E101CB5"/>
    <w:lvl w:ilvl="0">
      <w:start w:val="1"/>
      <w:numFmt w:val="decimal"/>
      <w:lvlText w:val="%1."/>
      <w:lvlJc w:val="left"/>
      <w:pPr>
        <w:tabs>
          <w:tab w:val="left" w:pos="312"/>
        </w:tabs>
      </w:pPr>
    </w:lvl>
  </w:abstractNum>
  <w:abstractNum w:abstractNumId="88" w15:restartNumberingAfterBreak="0">
    <w:nsid w:val="4E927415"/>
    <w:multiLevelType w:val="hybridMultilevel"/>
    <w:tmpl w:val="39B2C2E8"/>
    <w:lvl w:ilvl="0" w:tplc="C1D8F582">
      <w:start w:val="1"/>
      <w:numFmt w:val="decimal"/>
      <w:lvlText w:val="%1."/>
      <w:lvlJc w:val="left"/>
      <w:pPr>
        <w:ind w:left="772" w:hanging="360"/>
      </w:pPr>
      <w:rPr>
        <w:rFonts w:hint="default"/>
      </w:rPr>
    </w:lvl>
    <w:lvl w:ilvl="1" w:tplc="04090019" w:tentative="1">
      <w:start w:val="1"/>
      <w:numFmt w:val="lowerLetter"/>
      <w:lvlText w:val="%2)"/>
      <w:lvlJc w:val="left"/>
      <w:pPr>
        <w:ind w:left="1252" w:hanging="420"/>
      </w:pPr>
    </w:lvl>
    <w:lvl w:ilvl="2" w:tplc="0409001B" w:tentative="1">
      <w:start w:val="1"/>
      <w:numFmt w:val="lowerRoman"/>
      <w:lvlText w:val="%3."/>
      <w:lvlJc w:val="right"/>
      <w:pPr>
        <w:ind w:left="1672" w:hanging="420"/>
      </w:pPr>
    </w:lvl>
    <w:lvl w:ilvl="3" w:tplc="0409000F" w:tentative="1">
      <w:start w:val="1"/>
      <w:numFmt w:val="decimal"/>
      <w:lvlText w:val="%4."/>
      <w:lvlJc w:val="left"/>
      <w:pPr>
        <w:ind w:left="2092" w:hanging="420"/>
      </w:pPr>
    </w:lvl>
    <w:lvl w:ilvl="4" w:tplc="04090019" w:tentative="1">
      <w:start w:val="1"/>
      <w:numFmt w:val="lowerLetter"/>
      <w:lvlText w:val="%5)"/>
      <w:lvlJc w:val="left"/>
      <w:pPr>
        <w:ind w:left="2512" w:hanging="420"/>
      </w:pPr>
    </w:lvl>
    <w:lvl w:ilvl="5" w:tplc="0409001B" w:tentative="1">
      <w:start w:val="1"/>
      <w:numFmt w:val="lowerRoman"/>
      <w:lvlText w:val="%6."/>
      <w:lvlJc w:val="right"/>
      <w:pPr>
        <w:ind w:left="2932" w:hanging="420"/>
      </w:pPr>
    </w:lvl>
    <w:lvl w:ilvl="6" w:tplc="0409000F" w:tentative="1">
      <w:start w:val="1"/>
      <w:numFmt w:val="decimal"/>
      <w:lvlText w:val="%7."/>
      <w:lvlJc w:val="left"/>
      <w:pPr>
        <w:ind w:left="3352" w:hanging="420"/>
      </w:pPr>
    </w:lvl>
    <w:lvl w:ilvl="7" w:tplc="04090019" w:tentative="1">
      <w:start w:val="1"/>
      <w:numFmt w:val="lowerLetter"/>
      <w:lvlText w:val="%8)"/>
      <w:lvlJc w:val="left"/>
      <w:pPr>
        <w:ind w:left="3772" w:hanging="420"/>
      </w:pPr>
    </w:lvl>
    <w:lvl w:ilvl="8" w:tplc="0409001B" w:tentative="1">
      <w:start w:val="1"/>
      <w:numFmt w:val="lowerRoman"/>
      <w:lvlText w:val="%9."/>
      <w:lvlJc w:val="right"/>
      <w:pPr>
        <w:ind w:left="4192" w:hanging="420"/>
      </w:pPr>
    </w:lvl>
  </w:abstractNum>
  <w:abstractNum w:abstractNumId="89" w15:restartNumberingAfterBreak="0">
    <w:nsid w:val="5067B0F1"/>
    <w:multiLevelType w:val="singleLevel"/>
    <w:tmpl w:val="5067B0F1"/>
    <w:lvl w:ilvl="0">
      <w:start w:val="1"/>
      <w:numFmt w:val="decimal"/>
      <w:lvlText w:val="%1."/>
      <w:lvlJc w:val="left"/>
      <w:pPr>
        <w:tabs>
          <w:tab w:val="left" w:pos="312"/>
        </w:tabs>
      </w:pPr>
    </w:lvl>
  </w:abstractNum>
  <w:abstractNum w:abstractNumId="90" w15:restartNumberingAfterBreak="0">
    <w:nsid w:val="53727B6B"/>
    <w:multiLevelType w:val="singleLevel"/>
    <w:tmpl w:val="53727B6B"/>
    <w:lvl w:ilvl="0">
      <w:start w:val="1"/>
      <w:numFmt w:val="decimal"/>
      <w:lvlText w:val="%1."/>
      <w:lvlJc w:val="left"/>
      <w:pPr>
        <w:tabs>
          <w:tab w:val="left" w:pos="312"/>
        </w:tabs>
      </w:pPr>
    </w:lvl>
  </w:abstractNum>
  <w:abstractNum w:abstractNumId="91" w15:restartNumberingAfterBreak="0">
    <w:nsid w:val="54AF5FF3"/>
    <w:multiLevelType w:val="singleLevel"/>
    <w:tmpl w:val="54AF5FF3"/>
    <w:lvl w:ilvl="0">
      <w:start w:val="1"/>
      <w:numFmt w:val="decimal"/>
      <w:lvlText w:val="%1."/>
      <w:lvlJc w:val="left"/>
      <w:pPr>
        <w:tabs>
          <w:tab w:val="left" w:pos="312"/>
        </w:tabs>
      </w:pPr>
    </w:lvl>
  </w:abstractNum>
  <w:abstractNum w:abstractNumId="92" w15:restartNumberingAfterBreak="0">
    <w:nsid w:val="55990F42"/>
    <w:multiLevelType w:val="singleLevel"/>
    <w:tmpl w:val="55990F42"/>
    <w:lvl w:ilvl="0">
      <w:start w:val="1"/>
      <w:numFmt w:val="decimal"/>
      <w:lvlText w:val="%1."/>
      <w:lvlJc w:val="left"/>
      <w:pPr>
        <w:tabs>
          <w:tab w:val="left" w:pos="312"/>
        </w:tabs>
      </w:pPr>
    </w:lvl>
  </w:abstractNum>
  <w:abstractNum w:abstractNumId="93" w15:restartNumberingAfterBreak="0">
    <w:nsid w:val="588BA55A"/>
    <w:multiLevelType w:val="singleLevel"/>
    <w:tmpl w:val="588BA55A"/>
    <w:lvl w:ilvl="0">
      <w:start w:val="1"/>
      <w:numFmt w:val="decimal"/>
      <w:lvlText w:val="%1."/>
      <w:lvlJc w:val="left"/>
      <w:pPr>
        <w:tabs>
          <w:tab w:val="left" w:pos="312"/>
        </w:tabs>
      </w:pPr>
    </w:lvl>
  </w:abstractNum>
  <w:abstractNum w:abstractNumId="94" w15:restartNumberingAfterBreak="0">
    <w:nsid w:val="5962C4C2"/>
    <w:multiLevelType w:val="singleLevel"/>
    <w:tmpl w:val="5962C4C2"/>
    <w:lvl w:ilvl="0">
      <w:start w:val="1"/>
      <w:numFmt w:val="decimal"/>
      <w:lvlText w:val="%1."/>
      <w:lvlJc w:val="left"/>
      <w:pPr>
        <w:tabs>
          <w:tab w:val="left" w:pos="312"/>
        </w:tabs>
      </w:pPr>
    </w:lvl>
  </w:abstractNum>
  <w:abstractNum w:abstractNumId="95" w15:restartNumberingAfterBreak="0">
    <w:nsid w:val="5F3D5BF5"/>
    <w:multiLevelType w:val="singleLevel"/>
    <w:tmpl w:val="5F3D5BF5"/>
    <w:lvl w:ilvl="0">
      <w:start w:val="1"/>
      <w:numFmt w:val="decimal"/>
      <w:lvlText w:val="%1."/>
      <w:lvlJc w:val="left"/>
      <w:pPr>
        <w:tabs>
          <w:tab w:val="left" w:pos="312"/>
        </w:tabs>
      </w:pPr>
    </w:lvl>
  </w:abstractNum>
  <w:abstractNum w:abstractNumId="96" w15:restartNumberingAfterBreak="0">
    <w:nsid w:val="60429B35"/>
    <w:multiLevelType w:val="singleLevel"/>
    <w:tmpl w:val="60429B35"/>
    <w:lvl w:ilvl="0">
      <w:start w:val="1"/>
      <w:numFmt w:val="decimal"/>
      <w:lvlText w:val="%1."/>
      <w:lvlJc w:val="left"/>
      <w:pPr>
        <w:tabs>
          <w:tab w:val="left" w:pos="312"/>
        </w:tabs>
      </w:pPr>
    </w:lvl>
  </w:abstractNum>
  <w:abstractNum w:abstractNumId="97" w15:restartNumberingAfterBreak="0">
    <w:nsid w:val="61900C4F"/>
    <w:multiLevelType w:val="singleLevel"/>
    <w:tmpl w:val="61900C4F"/>
    <w:lvl w:ilvl="0">
      <w:start w:val="1"/>
      <w:numFmt w:val="decimal"/>
      <w:lvlText w:val="%1."/>
      <w:lvlJc w:val="left"/>
      <w:pPr>
        <w:tabs>
          <w:tab w:val="left" w:pos="312"/>
        </w:tabs>
      </w:pPr>
    </w:lvl>
  </w:abstractNum>
  <w:abstractNum w:abstractNumId="98" w15:restartNumberingAfterBreak="0">
    <w:nsid w:val="62649742"/>
    <w:multiLevelType w:val="singleLevel"/>
    <w:tmpl w:val="62649742"/>
    <w:lvl w:ilvl="0">
      <w:start w:val="1"/>
      <w:numFmt w:val="decimal"/>
      <w:lvlText w:val="%1."/>
      <w:lvlJc w:val="left"/>
      <w:pPr>
        <w:tabs>
          <w:tab w:val="left" w:pos="312"/>
        </w:tabs>
      </w:pPr>
    </w:lvl>
  </w:abstractNum>
  <w:abstractNum w:abstractNumId="99" w15:restartNumberingAfterBreak="0">
    <w:nsid w:val="64A83DBB"/>
    <w:multiLevelType w:val="singleLevel"/>
    <w:tmpl w:val="64A83DBB"/>
    <w:lvl w:ilvl="0">
      <w:start w:val="1"/>
      <w:numFmt w:val="decimal"/>
      <w:lvlText w:val="%1."/>
      <w:lvlJc w:val="left"/>
      <w:pPr>
        <w:tabs>
          <w:tab w:val="left" w:pos="312"/>
        </w:tabs>
      </w:pPr>
    </w:lvl>
  </w:abstractNum>
  <w:abstractNum w:abstractNumId="100" w15:restartNumberingAfterBreak="0">
    <w:nsid w:val="6511215C"/>
    <w:multiLevelType w:val="singleLevel"/>
    <w:tmpl w:val="6511215C"/>
    <w:lvl w:ilvl="0">
      <w:start w:val="1"/>
      <w:numFmt w:val="decimal"/>
      <w:lvlText w:val="%1."/>
      <w:lvlJc w:val="left"/>
      <w:pPr>
        <w:tabs>
          <w:tab w:val="left" w:pos="312"/>
        </w:tabs>
      </w:pPr>
    </w:lvl>
  </w:abstractNum>
  <w:abstractNum w:abstractNumId="101" w15:restartNumberingAfterBreak="0">
    <w:nsid w:val="673408BA"/>
    <w:multiLevelType w:val="hybridMultilevel"/>
    <w:tmpl w:val="72047EE4"/>
    <w:lvl w:ilvl="0" w:tplc="4DC04C0A">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2" w15:restartNumberingAfterBreak="0">
    <w:nsid w:val="67807286"/>
    <w:multiLevelType w:val="hybridMultilevel"/>
    <w:tmpl w:val="A4246C62"/>
    <w:lvl w:ilvl="0" w:tplc="34E8EEAA">
      <w:start w:val="1"/>
      <w:numFmt w:val="decimal"/>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03" w15:restartNumberingAfterBreak="0">
    <w:nsid w:val="67856E1B"/>
    <w:multiLevelType w:val="singleLevel"/>
    <w:tmpl w:val="67856E1B"/>
    <w:lvl w:ilvl="0">
      <w:start w:val="1"/>
      <w:numFmt w:val="decimal"/>
      <w:lvlText w:val="%1."/>
      <w:lvlJc w:val="left"/>
      <w:pPr>
        <w:tabs>
          <w:tab w:val="left" w:pos="312"/>
        </w:tabs>
      </w:pPr>
    </w:lvl>
  </w:abstractNum>
  <w:abstractNum w:abstractNumId="104" w15:restartNumberingAfterBreak="0">
    <w:nsid w:val="6FAA299B"/>
    <w:multiLevelType w:val="singleLevel"/>
    <w:tmpl w:val="6FAA299B"/>
    <w:lvl w:ilvl="0">
      <w:start w:val="1"/>
      <w:numFmt w:val="decimal"/>
      <w:lvlText w:val="%1."/>
      <w:lvlJc w:val="left"/>
      <w:pPr>
        <w:tabs>
          <w:tab w:val="left" w:pos="312"/>
        </w:tabs>
      </w:pPr>
    </w:lvl>
  </w:abstractNum>
  <w:abstractNum w:abstractNumId="105" w15:restartNumberingAfterBreak="0">
    <w:nsid w:val="73858B3E"/>
    <w:multiLevelType w:val="singleLevel"/>
    <w:tmpl w:val="73858B3E"/>
    <w:lvl w:ilvl="0">
      <w:start w:val="1"/>
      <w:numFmt w:val="decimal"/>
      <w:lvlText w:val="%1."/>
      <w:lvlJc w:val="left"/>
      <w:pPr>
        <w:tabs>
          <w:tab w:val="left" w:pos="312"/>
        </w:tabs>
      </w:pPr>
    </w:lvl>
  </w:abstractNum>
  <w:abstractNum w:abstractNumId="106" w15:restartNumberingAfterBreak="0">
    <w:nsid w:val="7528465F"/>
    <w:multiLevelType w:val="hybridMultilevel"/>
    <w:tmpl w:val="56EC0CB8"/>
    <w:lvl w:ilvl="0" w:tplc="87FC3DE2">
      <w:start w:val="1"/>
      <w:numFmt w:val="decimal"/>
      <w:lvlText w:val="%1."/>
      <w:lvlJc w:val="left"/>
      <w:pPr>
        <w:ind w:left="760" w:hanging="360"/>
      </w:pPr>
      <w:rPr>
        <w:rFonts w:hint="default"/>
      </w:rPr>
    </w:lvl>
    <w:lvl w:ilvl="1" w:tplc="04090019" w:tentative="1">
      <w:start w:val="1"/>
      <w:numFmt w:val="lowerLetter"/>
      <w:lvlText w:val="%2)"/>
      <w:lvlJc w:val="left"/>
      <w:pPr>
        <w:ind w:left="1240" w:hanging="420"/>
      </w:pPr>
    </w:lvl>
    <w:lvl w:ilvl="2" w:tplc="0409001B" w:tentative="1">
      <w:start w:val="1"/>
      <w:numFmt w:val="lowerRoman"/>
      <w:lvlText w:val="%3."/>
      <w:lvlJc w:val="right"/>
      <w:pPr>
        <w:ind w:left="1660" w:hanging="420"/>
      </w:pPr>
    </w:lvl>
    <w:lvl w:ilvl="3" w:tplc="0409000F" w:tentative="1">
      <w:start w:val="1"/>
      <w:numFmt w:val="decimal"/>
      <w:lvlText w:val="%4."/>
      <w:lvlJc w:val="left"/>
      <w:pPr>
        <w:ind w:left="2080" w:hanging="420"/>
      </w:pPr>
    </w:lvl>
    <w:lvl w:ilvl="4" w:tplc="04090019" w:tentative="1">
      <w:start w:val="1"/>
      <w:numFmt w:val="lowerLetter"/>
      <w:lvlText w:val="%5)"/>
      <w:lvlJc w:val="left"/>
      <w:pPr>
        <w:ind w:left="2500" w:hanging="420"/>
      </w:pPr>
    </w:lvl>
    <w:lvl w:ilvl="5" w:tplc="0409001B" w:tentative="1">
      <w:start w:val="1"/>
      <w:numFmt w:val="lowerRoman"/>
      <w:lvlText w:val="%6."/>
      <w:lvlJc w:val="right"/>
      <w:pPr>
        <w:ind w:left="2920" w:hanging="420"/>
      </w:pPr>
    </w:lvl>
    <w:lvl w:ilvl="6" w:tplc="0409000F" w:tentative="1">
      <w:start w:val="1"/>
      <w:numFmt w:val="decimal"/>
      <w:lvlText w:val="%7."/>
      <w:lvlJc w:val="left"/>
      <w:pPr>
        <w:ind w:left="3340" w:hanging="420"/>
      </w:pPr>
    </w:lvl>
    <w:lvl w:ilvl="7" w:tplc="04090019" w:tentative="1">
      <w:start w:val="1"/>
      <w:numFmt w:val="lowerLetter"/>
      <w:lvlText w:val="%8)"/>
      <w:lvlJc w:val="left"/>
      <w:pPr>
        <w:ind w:left="3760" w:hanging="420"/>
      </w:pPr>
    </w:lvl>
    <w:lvl w:ilvl="8" w:tplc="0409001B" w:tentative="1">
      <w:start w:val="1"/>
      <w:numFmt w:val="lowerRoman"/>
      <w:lvlText w:val="%9."/>
      <w:lvlJc w:val="right"/>
      <w:pPr>
        <w:ind w:left="4180" w:hanging="420"/>
      </w:pPr>
    </w:lvl>
  </w:abstractNum>
  <w:abstractNum w:abstractNumId="107" w15:restartNumberingAfterBreak="0">
    <w:nsid w:val="7856E279"/>
    <w:multiLevelType w:val="singleLevel"/>
    <w:tmpl w:val="7856E279"/>
    <w:lvl w:ilvl="0">
      <w:start w:val="1"/>
      <w:numFmt w:val="decimal"/>
      <w:lvlText w:val="%1."/>
      <w:lvlJc w:val="left"/>
      <w:pPr>
        <w:tabs>
          <w:tab w:val="left" w:pos="312"/>
        </w:tabs>
      </w:pPr>
    </w:lvl>
  </w:abstractNum>
  <w:abstractNum w:abstractNumId="108" w15:restartNumberingAfterBreak="0">
    <w:nsid w:val="78FE481B"/>
    <w:multiLevelType w:val="singleLevel"/>
    <w:tmpl w:val="78FE481B"/>
    <w:lvl w:ilvl="0">
      <w:start w:val="1"/>
      <w:numFmt w:val="decimal"/>
      <w:lvlText w:val="%1."/>
      <w:lvlJc w:val="left"/>
      <w:pPr>
        <w:tabs>
          <w:tab w:val="left" w:pos="312"/>
        </w:tabs>
      </w:pPr>
    </w:lvl>
  </w:abstractNum>
  <w:abstractNum w:abstractNumId="109" w15:restartNumberingAfterBreak="0">
    <w:nsid w:val="7C2D59A7"/>
    <w:multiLevelType w:val="singleLevel"/>
    <w:tmpl w:val="7C2D59A7"/>
    <w:lvl w:ilvl="0">
      <w:start w:val="1"/>
      <w:numFmt w:val="decimal"/>
      <w:lvlText w:val="%1."/>
      <w:lvlJc w:val="left"/>
      <w:pPr>
        <w:tabs>
          <w:tab w:val="left" w:pos="312"/>
        </w:tabs>
      </w:pPr>
    </w:lvl>
  </w:abstractNum>
  <w:abstractNum w:abstractNumId="110" w15:restartNumberingAfterBreak="0">
    <w:nsid w:val="7EA72A7E"/>
    <w:multiLevelType w:val="hybridMultilevel"/>
    <w:tmpl w:val="1310D466"/>
    <w:lvl w:ilvl="0" w:tplc="FABCA54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56"/>
  </w:num>
  <w:num w:numId="2">
    <w:abstractNumId w:val="68"/>
  </w:num>
  <w:num w:numId="3">
    <w:abstractNumId w:val="106"/>
  </w:num>
  <w:num w:numId="4">
    <w:abstractNumId w:val="88"/>
  </w:num>
  <w:num w:numId="5">
    <w:abstractNumId w:val="61"/>
  </w:num>
  <w:num w:numId="6">
    <w:abstractNumId w:val="65"/>
  </w:num>
  <w:num w:numId="7">
    <w:abstractNumId w:val="54"/>
  </w:num>
  <w:num w:numId="8">
    <w:abstractNumId w:val="102"/>
  </w:num>
  <w:num w:numId="9">
    <w:abstractNumId w:val="101"/>
  </w:num>
  <w:num w:numId="10">
    <w:abstractNumId w:val="109"/>
  </w:num>
  <w:num w:numId="11">
    <w:abstractNumId w:val="75"/>
  </w:num>
  <w:num w:numId="12">
    <w:abstractNumId w:val="52"/>
  </w:num>
  <w:num w:numId="13">
    <w:abstractNumId w:val="59"/>
  </w:num>
  <w:num w:numId="14">
    <w:abstractNumId w:val="91"/>
  </w:num>
  <w:num w:numId="15">
    <w:abstractNumId w:val="89"/>
  </w:num>
  <w:num w:numId="16">
    <w:abstractNumId w:val="87"/>
  </w:num>
  <w:num w:numId="17">
    <w:abstractNumId w:val="32"/>
  </w:num>
  <w:num w:numId="18">
    <w:abstractNumId w:val="1"/>
  </w:num>
  <w:num w:numId="19">
    <w:abstractNumId w:val="92"/>
  </w:num>
  <w:num w:numId="20">
    <w:abstractNumId w:val="46"/>
  </w:num>
  <w:num w:numId="21">
    <w:abstractNumId w:val="57"/>
  </w:num>
  <w:num w:numId="22">
    <w:abstractNumId w:val="78"/>
  </w:num>
  <w:num w:numId="23">
    <w:abstractNumId w:val="71"/>
  </w:num>
  <w:num w:numId="24">
    <w:abstractNumId w:val="18"/>
  </w:num>
  <w:num w:numId="25">
    <w:abstractNumId w:val="30"/>
  </w:num>
  <w:num w:numId="26">
    <w:abstractNumId w:val="107"/>
  </w:num>
  <w:num w:numId="27">
    <w:abstractNumId w:val="15"/>
  </w:num>
  <w:num w:numId="28">
    <w:abstractNumId w:val="104"/>
  </w:num>
  <w:num w:numId="29">
    <w:abstractNumId w:val="43"/>
  </w:num>
  <w:num w:numId="30">
    <w:abstractNumId w:val="19"/>
  </w:num>
  <w:num w:numId="31">
    <w:abstractNumId w:val="17"/>
  </w:num>
  <w:num w:numId="32">
    <w:abstractNumId w:val="21"/>
  </w:num>
  <w:num w:numId="33">
    <w:abstractNumId w:val="24"/>
  </w:num>
  <w:num w:numId="34">
    <w:abstractNumId w:val="14"/>
  </w:num>
  <w:num w:numId="35">
    <w:abstractNumId w:val="90"/>
  </w:num>
  <w:num w:numId="36">
    <w:abstractNumId w:val="23"/>
  </w:num>
  <w:num w:numId="37">
    <w:abstractNumId w:val="31"/>
  </w:num>
  <w:num w:numId="38">
    <w:abstractNumId w:val="33"/>
  </w:num>
  <w:num w:numId="39">
    <w:abstractNumId w:val="67"/>
  </w:num>
  <w:num w:numId="40">
    <w:abstractNumId w:val="84"/>
  </w:num>
  <w:num w:numId="41">
    <w:abstractNumId w:val="99"/>
  </w:num>
  <w:num w:numId="42">
    <w:abstractNumId w:val="81"/>
  </w:num>
  <w:num w:numId="43">
    <w:abstractNumId w:val="50"/>
  </w:num>
  <w:num w:numId="44">
    <w:abstractNumId w:val="98"/>
  </w:num>
  <w:num w:numId="45">
    <w:abstractNumId w:val="25"/>
  </w:num>
  <w:num w:numId="46">
    <w:abstractNumId w:val="5"/>
  </w:num>
  <w:num w:numId="47">
    <w:abstractNumId w:val="53"/>
  </w:num>
  <w:num w:numId="48">
    <w:abstractNumId w:val="27"/>
  </w:num>
  <w:num w:numId="49">
    <w:abstractNumId w:val="70"/>
  </w:num>
  <w:num w:numId="50">
    <w:abstractNumId w:val="110"/>
  </w:num>
  <w:num w:numId="51">
    <w:abstractNumId w:val="37"/>
  </w:num>
  <w:num w:numId="52">
    <w:abstractNumId w:val="103"/>
  </w:num>
  <w:num w:numId="53">
    <w:abstractNumId w:val="64"/>
  </w:num>
  <w:num w:numId="54">
    <w:abstractNumId w:val="93"/>
  </w:num>
  <w:num w:numId="55">
    <w:abstractNumId w:val="83"/>
  </w:num>
  <w:num w:numId="56">
    <w:abstractNumId w:val="26"/>
  </w:num>
  <w:num w:numId="57">
    <w:abstractNumId w:val="72"/>
  </w:num>
  <w:num w:numId="58">
    <w:abstractNumId w:val="66"/>
  </w:num>
  <w:num w:numId="59">
    <w:abstractNumId w:val="47"/>
  </w:num>
  <w:num w:numId="60">
    <w:abstractNumId w:val="79"/>
  </w:num>
  <w:num w:numId="61">
    <w:abstractNumId w:val="108"/>
  </w:num>
  <w:num w:numId="62">
    <w:abstractNumId w:val="74"/>
  </w:num>
  <w:num w:numId="63">
    <w:abstractNumId w:val="86"/>
  </w:num>
  <w:num w:numId="64">
    <w:abstractNumId w:val="0"/>
  </w:num>
  <w:num w:numId="65">
    <w:abstractNumId w:val="44"/>
  </w:num>
  <w:num w:numId="66">
    <w:abstractNumId w:val="39"/>
  </w:num>
  <w:num w:numId="67">
    <w:abstractNumId w:val="73"/>
  </w:num>
  <w:num w:numId="68">
    <w:abstractNumId w:val="55"/>
  </w:num>
  <w:num w:numId="69">
    <w:abstractNumId w:val="49"/>
  </w:num>
  <w:num w:numId="70">
    <w:abstractNumId w:val="105"/>
  </w:num>
  <w:num w:numId="71">
    <w:abstractNumId w:val="22"/>
  </w:num>
  <w:num w:numId="72">
    <w:abstractNumId w:val="9"/>
  </w:num>
  <w:num w:numId="73">
    <w:abstractNumId w:val="40"/>
  </w:num>
  <w:num w:numId="74">
    <w:abstractNumId w:val="12"/>
  </w:num>
  <w:num w:numId="75">
    <w:abstractNumId w:val="13"/>
  </w:num>
  <w:num w:numId="76">
    <w:abstractNumId w:val="3"/>
  </w:num>
  <w:num w:numId="77">
    <w:abstractNumId w:val="63"/>
  </w:num>
  <w:num w:numId="78">
    <w:abstractNumId w:val="16"/>
  </w:num>
  <w:num w:numId="79">
    <w:abstractNumId w:val="96"/>
  </w:num>
  <w:num w:numId="80">
    <w:abstractNumId w:val="11"/>
  </w:num>
  <w:num w:numId="81">
    <w:abstractNumId w:val="62"/>
  </w:num>
  <w:num w:numId="82">
    <w:abstractNumId w:val="7"/>
  </w:num>
  <w:num w:numId="83">
    <w:abstractNumId w:val="95"/>
  </w:num>
  <w:num w:numId="84">
    <w:abstractNumId w:val="2"/>
  </w:num>
  <w:num w:numId="85">
    <w:abstractNumId w:val="42"/>
  </w:num>
  <w:num w:numId="86">
    <w:abstractNumId w:val="69"/>
  </w:num>
  <w:num w:numId="87">
    <w:abstractNumId w:val="36"/>
  </w:num>
  <w:num w:numId="88">
    <w:abstractNumId w:val="38"/>
  </w:num>
  <w:num w:numId="89">
    <w:abstractNumId w:val="10"/>
  </w:num>
  <w:num w:numId="90">
    <w:abstractNumId w:val="76"/>
  </w:num>
  <w:num w:numId="91">
    <w:abstractNumId w:val="29"/>
  </w:num>
  <w:num w:numId="92">
    <w:abstractNumId w:val="94"/>
  </w:num>
  <w:num w:numId="93">
    <w:abstractNumId w:val="41"/>
  </w:num>
  <w:num w:numId="94">
    <w:abstractNumId w:val="6"/>
  </w:num>
  <w:num w:numId="95">
    <w:abstractNumId w:val="85"/>
  </w:num>
  <w:num w:numId="96">
    <w:abstractNumId w:val="45"/>
  </w:num>
  <w:num w:numId="97">
    <w:abstractNumId w:val="58"/>
  </w:num>
  <w:num w:numId="98">
    <w:abstractNumId w:val="4"/>
  </w:num>
  <w:num w:numId="99">
    <w:abstractNumId w:val="48"/>
  </w:num>
  <w:num w:numId="100">
    <w:abstractNumId w:val="34"/>
  </w:num>
  <w:num w:numId="101">
    <w:abstractNumId w:val="35"/>
  </w:num>
  <w:num w:numId="102">
    <w:abstractNumId w:val="82"/>
  </w:num>
  <w:num w:numId="103">
    <w:abstractNumId w:val="51"/>
  </w:num>
  <w:num w:numId="104">
    <w:abstractNumId w:val="20"/>
  </w:num>
  <w:num w:numId="105">
    <w:abstractNumId w:val="60"/>
  </w:num>
  <w:num w:numId="106">
    <w:abstractNumId w:val="8"/>
  </w:num>
  <w:num w:numId="107">
    <w:abstractNumId w:val="28"/>
  </w:num>
  <w:num w:numId="108">
    <w:abstractNumId w:val="100"/>
  </w:num>
  <w:num w:numId="109">
    <w:abstractNumId w:val="77"/>
  </w:num>
  <w:num w:numId="110">
    <w:abstractNumId w:val="97"/>
  </w:num>
  <w:num w:numId="111">
    <w:abstractNumId w:val="80"/>
  </w:num>
  <w:numIdMacAtCleanup w:val="10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E6CDE"/>
    <w:rsid w:val="00000A2D"/>
    <w:rsid w:val="00001867"/>
    <w:rsid w:val="00002358"/>
    <w:rsid w:val="00002BCD"/>
    <w:rsid w:val="000032D4"/>
    <w:rsid w:val="0000494E"/>
    <w:rsid w:val="00006FF6"/>
    <w:rsid w:val="00010006"/>
    <w:rsid w:val="00010DBB"/>
    <w:rsid w:val="00021CC6"/>
    <w:rsid w:val="00024401"/>
    <w:rsid w:val="0003006F"/>
    <w:rsid w:val="00030E15"/>
    <w:rsid w:val="0003223A"/>
    <w:rsid w:val="00032B6C"/>
    <w:rsid w:val="000344CE"/>
    <w:rsid w:val="000375F2"/>
    <w:rsid w:val="0003781D"/>
    <w:rsid w:val="00041B60"/>
    <w:rsid w:val="00042C3C"/>
    <w:rsid w:val="000460B4"/>
    <w:rsid w:val="000478B9"/>
    <w:rsid w:val="00052E20"/>
    <w:rsid w:val="00054B0B"/>
    <w:rsid w:val="00062376"/>
    <w:rsid w:val="00062B74"/>
    <w:rsid w:val="0006579B"/>
    <w:rsid w:val="00067813"/>
    <w:rsid w:val="00073DB8"/>
    <w:rsid w:val="000814F6"/>
    <w:rsid w:val="0008294A"/>
    <w:rsid w:val="00084316"/>
    <w:rsid w:val="00086B64"/>
    <w:rsid w:val="00087FC4"/>
    <w:rsid w:val="00091156"/>
    <w:rsid w:val="00091C8D"/>
    <w:rsid w:val="000950AC"/>
    <w:rsid w:val="00096F03"/>
    <w:rsid w:val="000A1001"/>
    <w:rsid w:val="000A277A"/>
    <w:rsid w:val="000A574A"/>
    <w:rsid w:val="000A791B"/>
    <w:rsid w:val="000B1180"/>
    <w:rsid w:val="000B5B17"/>
    <w:rsid w:val="000B5D5A"/>
    <w:rsid w:val="000C1F90"/>
    <w:rsid w:val="000C32B6"/>
    <w:rsid w:val="000D3E91"/>
    <w:rsid w:val="000E1641"/>
    <w:rsid w:val="000E1CCB"/>
    <w:rsid w:val="000E2A2C"/>
    <w:rsid w:val="000E3DC8"/>
    <w:rsid w:val="000E4C51"/>
    <w:rsid w:val="000E6810"/>
    <w:rsid w:val="000F0D9B"/>
    <w:rsid w:val="000F636C"/>
    <w:rsid w:val="000F7D4A"/>
    <w:rsid w:val="00100D55"/>
    <w:rsid w:val="00101215"/>
    <w:rsid w:val="00107FC1"/>
    <w:rsid w:val="0011087F"/>
    <w:rsid w:val="0011173E"/>
    <w:rsid w:val="00111DE5"/>
    <w:rsid w:val="00114577"/>
    <w:rsid w:val="001172C4"/>
    <w:rsid w:val="00117F5D"/>
    <w:rsid w:val="0012122E"/>
    <w:rsid w:val="0012199F"/>
    <w:rsid w:val="001259F5"/>
    <w:rsid w:val="00131C21"/>
    <w:rsid w:val="001325B1"/>
    <w:rsid w:val="00136509"/>
    <w:rsid w:val="00142181"/>
    <w:rsid w:val="001425D8"/>
    <w:rsid w:val="00142AD3"/>
    <w:rsid w:val="00145260"/>
    <w:rsid w:val="00146D60"/>
    <w:rsid w:val="00150632"/>
    <w:rsid w:val="00151D7C"/>
    <w:rsid w:val="001600B2"/>
    <w:rsid w:val="00162632"/>
    <w:rsid w:val="001673A4"/>
    <w:rsid w:val="00170329"/>
    <w:rsid w:val="0017352B"/>
    <w:rsid w:val="00173ED2"/>
    <w:rsid w:val="00174936"/>
    <w:rsid w:val="001779CF"/>
    <w:rsid w:val="001840B1"/>
    <w:rsid w:val="001857BA"/>
    <w:rsid w:val="00186282"/>
    <w:rsid w:val="00186690"/>
    <w:rsid w:val="00190D18"/>
    <w:rsid w:val="00191515"/>
    <w:rsid w:val="00192477"/>
    <w:rsid w:val="0019397C"/>
    <w:rsid w:val="001A183C"/>
    <w:rsid w:val="001A2200"/>
    <w:rsid w:val="001A2DAC"/>
    <w:rsid w:val="001A4F7A"/>
    <w:rsid w:val="001A661F"/>
    <w:rsid w:val="001B4386"/>
    <w:rsid w:val="001B47D1"/>
    <w:rsid w:val="001B4953"/>
    <w:rsid w:val="001B4C01"/>
    <w:rsid w:val="001C66C4"/>
    <w:rsid w:val="001D4014"/>
    <w:rsid w:val="001D6598"/>
    <w:rsid w:val="001E3260"/>
    <w:rsid w:val="001E38CB"/>
    <w:rsid w:val="001E3D3F"/>
    <w:rsid w:val="001E410F"/>
    <w:rsid w:val="001E608F"/>
    <w:rsid w:val="001F0C52"/>
    <w:rsid w:val="001F39E0"/>
    <w:rsid w:val="001F4E14"/>
    <w:rsid w:val="001F4E9B"/>
    <w:rsid w:val="001F751B"/>
    <w:rsid w:val="002003B9"/>
    <w:rsid w:val="00202FF2"/>
    <w:rsid w:val="00203384"/>
    <w:rsid w:val="00205A86"/>
    <w:rsid w:val="00206A0D"/>
    <w:rsid w:val="00206DB0"/>
    <w:rsid w:val="002074D6"/>
    <w:rsid w:val="00211F84"/>
    <w:rsid w:val="00214515"/>
    <w:rsid w:val="00221E5B"/>
    <w:rsid w:val="0022294A"/>
    <w:rsid w:val="00226B0C"/>
    <w:rsid w:val="0022765B"/>
    <w:rsid w:val="00227C3F"/>
    <w:rsid w:val="00230B29"/>
    <w:rsid w:val="00231AB6"/>
    <w:rsid w:val="00237AEC"/>
    <w:rsid w:val="00237B14"/>
    <w:rsid w:val="00242297"/>
    <w:rsid w:val="002459F5"/>
    <w:rsid w:val="00250496"/>
    <w:rsid w:val="00250771"/>
    <w:rsid w:val="002544EC"/>
    <w:rsid w:val="00254ADE"/>
    <w:rsid w:val="00255538"/>
    <w:rsid w:val="002564C7"/>
    <w:rsid w:val="00256DD7"/>
    <w:rsid w:val="00261181"/>
    <w:rsid w:val="002620B5"/>
    <w:rsid w:val="00263D90"/>
    <w:rsid w:val="0026761B"/>
    <w:rsid w:val="002718F8"/>
    <w:rsid w:val="0027393F"/>
    <w:rsid w:val="00273B10"/>
    <w:rsid w:val="00273BC5"/>
    <w:rsid w:val="00274252"/>
    <w:rsid w:val="00275A56"/>
    <w:rsid w:val="00277985"/>
    <w:rsid w:val="00281D79"/>
    <w:rsid w:val="00287991"/>
    <w:rsid w:val="00290637"/>
    <w:rsid w:val="0029222C"/>
    <w:rsid w:val="00292362"/>
    <w:rsid w:val="00294696"/>
    <w:rsid w:val="00296F8A"/>
    <w:rsid w:val="00297C6B"/>
    <w:rsid w:val="002A1174"/>
    <w:rsid w:val="002A6165"/>
    <w:rsid w:val="002A6370"/>
    <w:rsid w:val="002B0330"/>
    <w:rsid w:val="002C17FA"/>
    <w:rsid w:val="002C199E"/>
    <w:rsid w:val="002C481C"/>
    <w:rsid w:val="002C59F9"/>
    <w:rsid w:val="002C74BF"/>
    <w:rsid w:val="002D1563"/>
    <w:rsid w:val="002D480F"/>
    <w:rsid w:val="002D5064"/>
    <w:rsid w:val="002D5861"/>
    <w:rsid w:val="002D5D20"/>
    <w:rsid w:val="002E26E1"/>
    <w:rsid w:val="002E3F53"/>
    <w:rsid w:val="002E4F20"/>
    <w:rsid w:val="002E6B13"/>
    <w:rsid w:val="002E7D3E"/>
    <w:rsid w:val="002F4E0A"/>
    <w:rsid w:val="002F5D50"/>
    <w:rsid w:val="002F5ED5"/>
    <w:rsid w:val="002F72E6"/>
    <w:rsid w:val="0030047B"/>
    <w:rsid w:val="00301016"/>
    <w:rsid w:val="00301307"/>
    <w:rsid w:val="00301ADC"/>
    <w:rsid w:val="00306F98"/>
    <w:rsid w:val="00307BCD"/>
    <w:rsid w:val="00310900"/>
    <w:rsid w:val="00313C02"/>
    <w:rsid w:val="00317420"/>
    <w:rsid w:val="0032429A"/>
    <w:rsid w:val="003251CF"/>
    <w:rsid w:val="00325F0D"/>
    <w:rsid w:val="003260F7"/>
    <w:rsid w:val="00326340"/>
    <w:rsid w:val="00326B93"/>
    <w:rsid w:val="00326CD0"/>
    <w:rsid w:val="0032769C"/>
    <w:rsid w:val="00330C1C"/>
    <w:rsid w:val="0033167F"/>
    <w:rsid w:val="00333C58"/>
    <w:rsid w:val="00334686"/>
    <w:rsid w:val="00334783"/>
    <w:rsid w:val="00334F8D"/>
    <w:rsid w:val="00335118"/>
    <w:rsid w:val="00335157"/>
    <w:rsid w:val="00336481"/>
    <w:rsid w:val="00337731"/>
    <w:rsid w:val="00340569"/>
    <w:rsid w:val="00340C0A"/>
    <w:rsid w:val="00341758"/>
    <w:rsid w:val="003437BF"/>
    <w:rsid w:val="0034770A"/>
    <w:rsid w:val="003510AE"/>
    <w:rsid w:val="003551E2"/>
    <w:rsid w:val="00355F60"/>
    <w:rsid w:val="003603D0"/>
    <w:rsid w:val="00360F92"/>
    <w:rsid w:val="00363FEC"/>
    <w:rsid w:val="00370398"/>
    <w:rsid w:val="0037150C"/>
    <w:rsid w:val="003740EC"/>
    <w:rsid w:val="00374913"/>
    <w:rsid w:val="003752B8"/>
    <w:rsid w:val="00376F22"/>
    <w:rsid w:val="00377D33"/>
    <w:rsid w:val="003800F5"/>
    <w:rsid w:val="0038148C"/>
    <w:rsid w:val="00382061"/>
    <w:rsid w:val="00382B09"/>
    <w:rsid w:val="0038479F"/>
    <w:rsid w:val="00384A2B"/>
    <w:rsid w:val="00385451"/>
    <w:rsid w:val="00387E17"/>
    <w:rsid w:val="003905FB"/>
    <w:rsid w:val="0039076B"/>
    <w:rsid w:val="00393392"/>
    <w:rsid w:val="0039590E"/>
    <w:rsid w:val="00395A99"/>
    <w:rsid w:val="00397D70"/>
    <w:rsid w:val="003A36D0"/>
    <w:rsid w:val="003A5537"/>
    <w:rsid w:val="003B044C"/>
    <w:rsid w:val="003B172B"/>
    <w:rsid w:val="003B5C3C"/>
    <w:rsid w:val="003B62A9"/>
    <w:rsid w:val="003B6AA4"/>
    <w:rsid w:val="003C0A69"/>
    <w:rsid w:val="003C265C"/>
    <w:rsid w:val="003C51F7"/>
    <w:rsid w:val="003C52D1"/>
    <w:rsid w:val="003C60F6"/>
    <w:rsid w:val="003D31E3"/>
    <w:rsid w:val="003D6183"/>
    <w:rsid w:val="003D77B2"/>
    <w:rsid w:val="003E24E8"/>
    <w:rsid w:val="003E3829"/>
    <w:rsid w:val="003E55ED"/>
    <w:rsid w:val="003E6ED4"/>
    <w:rsid w:val="003F0DF1"/>
    <w:rsid w:val="003F1BB8"/>
    <w:rsid w:val="003F3E90"/>
    <w:rsid w:val="003F4E11"/>
    <w:rsid w:val="003F4EE7"/>
    <w:rsid w:val="003F50EF"/>
    <w:rsid w:val="003F5698"/>
    <w:rsid w:val="003F5B09"/>
    <w:rsid w:val="003F77DD"/>
    <w:rsid w:val="00401E6B"/>
    <w:rsid w:val="0040794A"/>
    <w:rsid w:val="00411343"/>
    <w:rsid w:val="00417317"/>
    <w:rsid w:val="0042218D"/>
    <w:rsid w:val="00422B83"/>
    <w:rsid w:val="00423939"/>
    <w:rsid w:val="004243DD"/>
    <w:rsid w:val="0042672A"/>
    <w:rsid w:val="00426DA0"/>
    <w:rsid w:val="00427278"/>
    <w:rsid w:val="00432721"/>
    <w:rsid w:val="004336C3"/>
    <w:rsid w:val="00440BA0"/>
    <w:rsid w:val="0044507C"/>
    <w:rsid w:val="0044533D"/>
    <w:rsid w:val="00450729"/>
    <w:rsid w:val="004508B0"/>
    <w:rsid w:val="004559F9"/>
    <w:rsid w:val="004623DD"/>
    <w:rsid w:val="00462AE6"/>
    <w:rsid w:val="00463836"/>
    <w:rsid w:val="00463F43"/>
    <w:rsid w:val="00465416"/>
    <w:rsid w:val="004656CE"/>
    <w:rsid w:val="00470415"/>
    <w:rsid w:val="00473B13"/>
    <w:rsid w:val="00475F71"/>
    <w:rsid w:val="00476C94"/>
    <w:rsid w:val="00480AFE"/>
    <w:rsid w:val="004811F3"/>
    <w:rsid w:val="00481E45"/>
    <w:rsid w:val="00481F7E"/>
    <w:rsid w:val="00482273"/>
    <w:rsid w:val="0048350D"/>
    <w:rsid w:val="00484D0E"/>
    <w:rsid w:val="00487856"/>
    <w:rsid w:val="0049312A"/>
    <w:rsid w:val="00493504"/>
    <w:rsid w:val="004951EE"/>
    <w:rsid w:val="0049599E"/>
    <w:rsid w:val="0049629E"/>
    <w:rsid w:val="00496E7D"/>
    <w:rsid w:val="0049768A"/>
    <w:rsid w:val="00497F5E"/>
    <w:rsid w:val="004A0E2B"/>
    <w:rsid w:val="004A752C"/>
    <w:rsid w:val="004B017D"/>
    <w:rsid w:val="004B0888"/>
    <w:rsid w:val="004B16E5"/>
    <w:rsid w:val="004B3002"/>
    <w:rsid w:val="004B304A"/>
    <w:rsid w:val="004B5533"/>
    <w:rsid w:val="004B6DC6"/>
    <w:rsid w:val="004C175A"/>
    <w:rsid w:val="004C1FC4"/>
    <w:rsid w:val="004C30B3"/>
    <w:rsid w:val="004C3F53"/>
    <w:rsid w:val="004C4AE8"/>
    <w:rsid w:val="004C68A8"/>
    <w:rsid w:val="004C7439"/>
    <w:rsid w:val="004D2334"/>
    <w:rsid w:val="004D2FBD"/>
    <w:rsid w:val="004D600D"/>
    <w:rsid w:val="004D7857"/>
    <w:rsid w:val="004E15F8"/>
    <w:rsid w:val="004E172E"/>
    <w:rsid w:val="004E6D57"/>
    <w:rsid w:val="004F1466"/>
    <w:rsid w:val="004F1DFB"/>
    <w:rsid w:val="004F2F86"/>
    <w:rsid w:val="004F4FB3"/>
    <w:rsid w:val="004F6C1B"/>
    <w:rsid w:val="00500975"/>
    <w:rsid w:val="005012B3"/>
    <w:rsid w:val="005019F0"/>
    <w:rsid w:val="00501D35"/>
    <w:rsid w:val="00502257"/>
    <w:rsid w:val="005028C2"/>
    <w:rsid w:val="00502FC7"/>
    <w:rsid w:val="005056F8"/>
    <w:rsid w:val="00510A40"/>
    <w:rsid w:val="00511562"/>
    <w:rsid w:val="005154A2"/>
    <w:rsid w:val="00515E57"/>
    <w:rsid w:val="00515FBA"/>
    <w:rsid w:val="00520765"/>
    <w:rsid w:val="0052294A"/>
    <w:rsid w:val="005238E4"/>
    <w:rsid w:val="00527677"/>
    <w:rsid w:val="00527D99"/>
    <w:rsid w:val="0053182A"/>
    <w:rsid w:val="00531BBB"/>
    <w:rsid w:val="00531DD9"/>
    <w:rsid w:val="00533978"/>
    <w:rsid w:val="0053507E"/>
    <w:rsid w:val="005359A1"/>
    <w:rsid w:val="005362A3"/>
    <w:rsid w:val="00537060"/>
    <w:rsid w:val="00540356"/>
    <w:rsid w:val="00540DEE"/>
    <w:rsid w:val="00542C80"/>
    <w:rsid w:val="0054509C"/>
    <w:rsid w:val="00550339"/>
    <w:rsid w:val="005512A3"/>
    <w:rsid w:val="00552738"/>
    <w:rsid w:val="00554D75"/>
    <w:rsid w:val="00556600"/>
    <w:rsid w:val="00560B7D"/>
    <w:rsid w:val="00562394"/>
    <w:rsid w:val="005638FC"/>
    <w:rsid w:val="005663A9"/>
    <w:rsid w:val="005728FA"/>
    <w:rsid w:val="00577D6B"/>
    <w:rsid w:val="00580C3E"/>
    <w:rsid w:val="00580F84"/>
    <w:rsid w:val="005810DB"/>
    <w:rsid w:val="00581AED"/>
    <w:rsid w:val="00582113"/>
    <w:rsid w:val="00582D33"/>
    <w:rsid w:val="00584D15"/>
    <w:rsid w:val="005858FB"/>
    <w:rsid w:val="0058673A"/>
    <w:rsid w:val="00586A0C"/>
    <w:rsid w:val="00592AA7"/>
    <w:rsid w:val="00596196"/>
    <w:rsid w:val="005A4ADB"/>
    <w:rsid w:val="005A570F"/>
    <w:rsid w:val="005A6023"/>
    <w:rsid w:val="005A7266"/>
    <w:rsid w:val="005B10F6"/>
    <w:rsid w:val="005B3AD6"/>
    <w:rsid w:val="005C095D"/>
    <w:rsid w:val="005C34BC"/>
    <w:rsid w:val="005C48E4"/>
    <w:rsid w:val="005C5465"/>
    <w:rsid w:val="005C5841"/>
    <w:rsid w:val="005D38C1"/>
    <w:rsid w:val="005D3D62"/>
    <w:rsid w:val="005D480E"/>
    <w:rsid w:val="005D548E"/>
    <w:rsid w:val="005D7854"/>
    <w:rsid w:val="005E103E"/>
    <w:rsid w:val="005E2965"/>
    <w:rsid w:val="005E34CB"/>
    <w:rsid w:val="005E3D0E"/>
    <w:rsid w:val="005E53FD"/>
    <w:rsid w:val="005E62FD"/>
    <w:rsid w:val="005F057B"/>
    <w:rsid w:val="005F2D9C"/>
    <w:rsid w:val="005F4901"/>
    <w:rsid w:val="005F563F"/>
    <w:rsid w:val="005F60ED"/>
    <w:rsid w:val="005F6AA6"/>
    <w:rsid w:val="00603947"/>
    <w:rsid w:val="006041E6"/>
    <w:rsid w:val="006048BD"/>
    <w:rsid w:val="0060494E"/>
    <w:rsid w:val="00605761"/>
    <w:rsid w:val="006079F1"/>
    <w:rsid w:val="00610BB4"/>
    <w:rsid w:val="00610ECC"/>
    <w:rsid w:val="00612AA5"/>
    <w:rsid w:val="00612BA9"/>
    <w:rsid w:val="0061479D"/>
    <w:rsid w:val="006153DB"/>
    <w:rsid w:val="00616A81"/>
    <w:rsid w:val="00616B66"/>
    <w:rsid w:val="00616D20"/>
    <w:rsid w:val="0062021B"/>
    <w:rsid w:val="00620B4E"/>
    <w:rsid w:val="00626D58"/>
    <w:rsid w:val="00630FB5"/>
    <w:rsid w:val="0063172B"/>
    <w:rsid w:val="0063468C"/>
    <w:rsid w:val="00640301"/>
    <w:rsid w:val="0064146D"/>
    <w:rsid w:val="006414BD"/>
    <w:rsid w:val="00641A06"/>
    <w:rsid w:val="0064213D"/>
    <w:rsid w:val="00647693"/>
    <w:rsid w:val="00650CCE"/>
    <w:rsid w:val="00655763"/>
    <w:rsid w:val="006557E9"/>
    <w:rsid w:val="00660544"/>
    <w:rsid w:val="00663F70"/>
    <w:rsid w:val="00665E90"/>
    <w:rsid w:val="00670AE6"/>
    <w:rsid w:val="00674752"/>
    <w:rsid w:val="00677FFC"/>
    <w:rsid w:val="006806B5"/>
    <w:rsid w:val="00680F1B"/>
    <w:rsid w:val="00681634"/>
    <w:rsid w:val="006826E6"/>
    <w:rsid w:val="00682CD7"/>
    <w:rsid w:val="006853AF"/>
    <w:rsid w:val="00686BAD"/>
    <w:rsid w:val="00687FFE"/>
    <w:rsid w:val="0069166B"/>
    <w:rsid w:val="006951ED"/>
    <w:rsid w:val="00695756"/>
    <w:rsid w:val="006970DF"/>
    <w:rsid w:val="006A5F3E"/>
    <w:rsid w:val="006A5FFF"/>
    <w:rsid w:val="006A721C"/>
    <w:rsid w:val="006B026E"/>
    <w:rsid w:val="006B0AB1"/>
    <w:rsid w:val="006B143E"/>
    <w:rsid w:val="006B1ADC"/>
    <w:rsid w:val="006B2FC1"/>
    <w:rsid w:val="006B31C9"/>
    <w:rsid w:val="006B395B"/>
    <w:rsid w:val="006B4DF6"/>
    <w:rsid w:val="006B52A4"/>
    <w:rsid w:val="006C24A3"/>
    <w:rsid w:val="006C480C"/>
    <w:rsid w:val="006C4EEA"/>
    <w:rsid w:val="006C6A19"/>
    <w:rsid w:val="006D0997"/>
    <w:rsid w:val="006D09DF"/>
    <w:rsid w:val="006D09E4"/>
    <w:rsid w:val="006D0D93"/>
    <w:rsid w:val="006D1907"/>
    <w:rsid w:val="006D2565"/>
    <w:rsid w:val="006D2A9A"/>
    <w:rsid w:val="006D5A0B"/>
    <w:rsid w:val="006D6460"/>
    <w:rsid w:val="006E0652"/>
    <w:rsid w:val="006E4400"/>
    <w:rsid w:val="006E5DCC"/>
    <w:rsid w:val="006F1001"/>
    <w:rsid w:val="006F185F"/>
    <w:rsid w:val="006F24D3"/>
    <w:rsid w:val="006F4CED"/>
    <w:rsid w:val="006F5CB3"/>
    <w:rsid w:val="00700C93"/>
    <w:rsid w:val="007027B0"/>
    <w:rsid w:val="00706107"/>
    <w:rsid w:val="0070669E"/>
    <w:rsid w:val="00706A1F"/>
    <w:rsid w:val="00706B2C"/>
    <w:rsid w:val="007072D8"/>
    <w:rsid w:val="007148ED"/>
    <w:rsid w:val="00721134"/>
    <w:rsid w:val="00721FBC"/>
    <w:rsid w:val="00723177"/>
    <w:rsid w:val="00724D1A"/>
    <w:rsid w:val="0073040C"/>
    <w:rsid w:val="00730FC5"/>
    <w:rsid w:val="00736ED1"/>
    <w:rsid w:val="00741A63"/>
    <w:rsid w:val="00742A99"/>
    <w:rsid w:val="00744884"/>
    <w:rsid w:val="00745F85"/>
    <w:rsid w:val="00746F83"/>
    <w:rsid w:val="00750438"/>
    <w:rsid w:val="00751F0F"/>
    <w:rsid w:val="007538C6"/>
    <w:rsid w:val="00754B56"/>
    <w:rsid w:val="00755035"/>
    <w:rsid w:val="007553E7"/>
    <w:rsid w:val="0075540C"/>
    <w:rsid w:val="00761ED6"/>
    <w:rsid w:val="00764266"/>
    <w:rsid w:val="007644D9"/>
    <w:rsid w:val="0076500E"/>
    <w:rsid w:val="007666CB"/>
    <w:rsid w:val="00766DA6"/>
    <w:rsid w:val="007702C8"/>
    <w:rsid w:val="00771232"/>
    <w:rsid w:val="0077165A"/>
    <w:rsid w:val="00772DE6"/>
    <w:rsid w:val="00774DCF"/>
    <w:rsid w:val="007778FE"/>
    <w:rsid w:val="00780460"/>
    <w:rsid w:val="00782FAA"/>
    <w:rsid w:val="00783459"/>
    <w:rsid w:val="00790519"/>
    <w:rsid w:val="00790DA9"/>
    <w:rsid w:val="007916D1"/>
    <w:rsid w:val="00792258"/>
    <w:rsid w:val="00794468"/>
    <w:rsid w:val="007A065C"/>
    <w:rsid w:val="007A0A7B"/>
    <w:rsid w:val="007A5248"/>
    <w:rsid w:val="007A6B38"/>
    <w:rsid w:val="007A6C96"/>
    <w:rsid w:val="007A753E"/>
    <w:rsid w:val="007B04BA"/>
    <w:rsid w:val="007B2DBC"/>
    <w:rsid w:val="007B2F63"/>
    <w:rsid w:val="007B3A92"/>
    <w:rsid w:val="007B4496"/>
    <w:rsid w:val="007B4CF2"/>
    <w:rsid w:val="007B73E4"/>
    <w:rsid w:val="007C0D8E"/>
    <w:rsid w:val="007C2DF1"/>
    <w:rsid w:val="007C583B"/>
    <w:rsid w:val="007C6119"/>
    <w:rsid w:val="007C6F40"/>
    <w:rsid w:val="007E255F"/>
    <w:rsid w:val="007E385E"/>
    <w:rsid w:val="007E38F1"/>
    <w:rsid w:val="007E56BB"/>
    <w:rsid w:val="007E644F"/>
    <w:rsid w:val="007F09A5"/>
    <w:rsid w:val="007F0EDF"/>
    <w:rsid w:val="007F206D"/>
    <w:rsid w:val="007F62C9"/>
    <w:rsid w:val="00800247"/>
    <w:rsid w:val="00800F0A"/>
    <w:rsid w:val="00802D9A"/>
    <w:rsid w:val="00802F44"/>
    <w:rsid w:val="008075C9"/>
    <w:rsid w:val="0081378F"/>
    <w:rsid w:val="00814396"/>
    <w:rsid w:val="00821D5E"/>
    <w:rsid w:val="00823591"/>
    <w:rsid w:val="00823A9E"/>
    <w:rsid w:val="00823B00"/>
    <w:rsid w:val="00830439"/>
    <w:rsid w:val="008327B1"/>
    <w:rsid w:val="00835161"/>
    <w:rsid w:val="0084565C"/>
    <w:rsid w:val="00845A53"/>
    <w:rsid w:val="0085276F"/>
    <w:rsid w:val="008533AE"/>
    <w:rsid w:val="0085608D"/>
    <w:rsid w:val="00861249"/>
    <w:rsid w:val="00861609"/>
    <w:rsid w:val="00863729"/>
    <w:rsid w:val="00864AC6"/>
    <w:rsid w:val="00864FB2"/>
    <w:rsid w:val="008726E4"/>
    <w:rsid w:val="00872B38"/>
    <w:rsid w:val="00872B67"/>
    <w:rsid w:val="00876F8A"/>
    <w:rsid w:val="0087718E"/>
    <w:rsid w:val="00880AA5"/>
    <w:rsid w:val="008820DF"/>
    <w:rsid w:val="00884A85"/>
    <w:rsid w:val="00885AEF"/>
    <w:rsid w:val="00887C47"/>
    <w:rsid w:val="00893652"/>
    <w:rsid w:val="00893D85"/>
    <w:rsid w:val="008972BD"/>
    <w:rsid w:val="00897975"/>
    <w:rsid w:val="00897ABC"/>
    <w:rsid w:val="008A5866"/>
    <w:rsid w:val="008A6A34"/>
    <w:rsid w:val="008B008E"/>
    <w:rsid w:val="008B00D9"/>
    <w:rsid w:val="008B388F"/>
    <w:rsid w:val="008B38CD"/>
    <w:rsid w:val="008B5FE0"/>
    <w:rsid w:val="008B6E74"/>
    <w:rsid w:val="008B6F3D"/>
    <w:rsid w:val="008C0DBF"/>
    <w:rsid w:val="008C3E70"/>
    <w:rsid w:val="008C67A4"/>
    <w:rsid w:val="008C6F90"/>
    <w:rsid w:val="008D25B4"/>
    <w:rsid w:val="008E3DBC"/>
    <w:rsid w:val="008E4F1C"/>
    <w:rsid w:val="008E5E6D"/>
    <w:rsid w:val="008F0E7D"/>
    <w:rsid w:val="008F32AB"/>
    <w:rsid w:val="008F3D1C"/>
    <w:rsid w:val="008F5551"/>
    <w:rsid w:val="0090459F"/>
    <w:rsid w:val="00906239"/>
    <w:rsid w:val="00915794"/>
    <w:rsid w:val="009208ED"/>
    <w:rsid w:val="009226DB"/>
    <w:rsid w:val="00923353"/>
    <w:rsid w:val="00924981"/>
    <w:rsid w:val="009273A6"/>
    <w:rsid w:val="00927656"/>
    <w:rsid w:val="0093096D"/>
    <w:rsid w:val="00930E22"/>
    <w:rsid w:val="00931014"/>
    <w:rsid w:val="0093229F"/>
    <w:rsid w:val="00936D00"/>
    <w:rsid w:val="009439C1"/>
    <w:rsid w:val="0094694C"/>
    <w:rsid w:val="0095337F"/>
    <w:rsid w:val="00956751"/>
    <w:rsid w:val="0095684D"/>
    <w:rsid w:val="009576DC"/>
    <w:rsid w:val="00960C8D"/>
    <w:rsid w:val="00961268"/>
    <w:rsid w:val="009614DD"/>
    <w:rsid w:val="00966FDA"/>
    <w:rsid w:val="009708B6"/>
    <w:rsid w:val="00981D88"/>
    <w:rsid w:val="00982E96"/>
    <w:rsid w:val="00985210"/>
    <w:rsid w:val="00991F83"/>
    <w:rsid w:val="009926A1"/>
    <w:rsid w:val="00993F04"/>
    <w:rsid w:val="00994510"/>
    <w:rsid w:val="009971ED"/>
    <w:rsid w:val="009A24BE"/>
    <w:rsid w:val="009A31C2"/>
    <w:rsid w:val="009A31D3"/>
    <w:rsid w:val="009A3373"/>
    <w:rsid w:val="009A6848"/>
    <w:rsid w:val="009A6D9C"/>
    <w:rsid w:val="009B05A2"/>
    <w:rsid w:val="009B390E"/>
    <w:rsid w:val="009B521A"/>
    <w:rsid w:val="009B6F66"/>
    <w:rsid w:val="009C1C5F"/>
    <w:rsid w:val="009C2E18"/>
    <w:rsid w:val="009C5F8C"/>
    <w:rsid w:val="009C726B"/>
    <w:rsid w:val="009D3C82"/>
    <w:rsid w:val="009D55D4"/>
    <w:rsid w:val="009E13F5"/>
    <w:rsid w:val="009E262C"/>
    <w:rsid w:val="009E5032"/>
    <w:rsid w:val="009E553C"/>
    <w:rsid w:val="009E59AF"/>
    <w:rsid w:val="009E6AC6"/>
    <w:rsid w:val="009E7452"/>
    <w:rsid w:val="009F39D7"/>
    <w:rsid w:val="009F40AA"/>
    <w:rsid w:val="009F54D2"/>
    <w:rsid w:val="00A02B43"/>
    <w:rsid w:val="00A036C8"/>
    <w:rsid w:val="00A1033D"/>
    <w:rsid w:val="00A15471"/>
    <w:rsid w:val="00A15B72"/>
    <w:rsid w:val="00A238E5"/>
    <w:rsid w:val="00A23C4A"/>
    <w:rsid w:val="00A25CF7"/>
    <w:rsid w:val="00A27356"/>
    <w:rsid w:val="00A2778F"/>
    <w:rsid w:val="00A33301"/>
    <w:rsid w:val="00A37463"/>
    <w:rsid w:val="00A413CA"/>
    <w:rsid w:val="00A41564"/>
    <w:rsid w:val="00A41B68"/>
    <w:rsid w:val="00A42822"/>
    <w:rsid w:val="00A45A46"/>
    <w:rsid w:val="00A47138"/>
    <w:rsid w:val="00A4774B"/>
    <w:rsid w:val="00A50954"/>
    <w:rsid w:val="00A51EE2"/>
    <w:rsid w:val="00A51FBB"/>
    <w:rsid w:val="00A52E10"/>
    <w:rsid w:val="00A544C4"/>
    <w:rsid w:val="00A54F10"/>
    <w:rsid w:val="00A551B7"/>
    <w:rsid w:val="00A556AA"/>
    <w:rsid w:val="00A62BC0"/>
    <w:rsid w:val="00A647E3"/>
    <w:rsid w:val="00A65F04"/>
    <w:rsid w:val="00A74177"/>
    <w:rsid w:val="00A74D5B"/>
    <w:rsid w:val="00A75F1B"/>
    <w:rsid w:val="00A771B0"/>
    <w:rsid w:val="00A77980"/>
    <w:rsid w:val="00A77AF5"/>
    <w:rsid w:val="00A81DBA"/>
    <w:rsid w:val="00A87942"/>
    <w:rsid w:val="00A87945"/>
    <w:rsid w:val="00A92618"/>
    <w:rsid w:val="00A946F7"/>
    <w:rsid w:val="00A950F0"/>
    <w:rsid w:val="00A979F5"/>
    <w:rsid w:val="00A97BDC"/>
    <w:rsid w:val="00AA01B2"/>
    <w:rsid w:val="00AA27CF"/>
    <w:rsid w:val="00AA5E94"/>
    <w:rsid w:val="00AA6214"/>
    <w:rsid w:val="00AA6ECB"/>
    <w:rsid w:val="00AB0C78"/>
    <w:rsid w:val="00AB166E"/>
    <w:rsid w:val="00AB2D5B"/>
    <w:rsid w:val="00AB6904"/>
    <w:rsid w:val="00AC4F02"/>
    <w:rsid w:val="00AD4CC1"/>
    <w:rsid w:val="00AD7DF0"/>
    <w:rsid w:val="00AE2D8C"/>
    <w:rsid w:val="00AE403F"/>
    <w:rsid w:val="00AE71A0"/>
    <w:rsid w:val="00AE7261"/>
    <w:rsid w:val="00AF0358"/>
    <w:rsid w:val="00AF439F"/>
    <w:rsid w:val="00AF456F"/>
    <w:rsid w:val="00AF5CD2"/>
    <w:rsid w:val="00B00BF2"/>
    <w:rsid w:val="00B01151"/>
    <w:rsid w:val="00B01D95"/>
    <w:rsid w:val="00B0296C"/>
    <w:rsid w:val="00B06D23"/>
    <w:rsid w:val="00B10BB4"/>
    <w:rsid w:val="00B1114C"/>
    <w:rsid w:val="00B16F4F"/>
    <w:rsid w:val="00B21551"/>
    <w:rsid w:val="00B23BB2"/>
    <w:rsid w:val="00B24C02"/>
    <w:rsid w:val="00B258C9"/>
    <w:rsid w:val="00B26995"/>
    <w:rsid w:val="00B27D03"/>
    <w:rsid w:val="00B32374"/>
    <w:rsid w:val="00B36199"/>
    <w:rsid w:val="00B40132"/>
    <w:rsid w:val="00B4282F"/>
    <w:rsid w:val="00B470B0"/>
    <w:rsid w:val="00B543A9"/>
    <w:rsid w:val="00B56F89"/>
    <w:rsid w:val="00B578D2"/>
    <w:rsid w:val="00B6033E"/>
    <w:rsid w:val="00B60C82"/>
    <w:rsid w:val="00B61716"/>
    <w:rsid w:val="00B65774"/>
    <w:rsid w:val="00B66A06"/>
    <w:rsid w:val="00B74B63"/>
    <w:rsid w:val="00B76EA9"/>
    <w:rsid w:val="00B817FA"/>
    <w:rsid w:val="00B830C4"/>
    <w:rsid w:val="00B83D9E"/>
    <w:rsid w:val="00B84F22"/>
    <w:rsid w:val="00B856DA"/>
    <w:rsid w:val="00B91365"/>
    <w:rsid w:val="00B9249F"/>
    <w:rsid w:val="00B92B41"/>
    <w:rsid w:val="00B94115"/>
    <w:rsid w:val="00B9624D"/>
    <w:rsid w:val="00B963E0"/>
    <w:rsid w:val="00BA09FD"/>
    <w:rsid w:val="00BB6471"/>
    <w:rsid w:val="00BC782A"/>
    <w:rsid w:val="00BD1AB9"/>
    <w:rsid w:val="00BD65B6"/>
    <w:rsid w:val="00BD6851"/>
    <w:rsid w:val="00BD6E5B"/>
    <w:rsid w:val="00BE0173"/>
    <w:rsid w:val="00BE2CA4"/>
    <w:rsid w:val="00BE3796"/>
    <w:rsid w:val="00BE59B6"/>
    <w:rsid w:val="00BE5A0A"/>
    <w:rsid w:val="00BE7EFF"/>
    <w:rsid w:val="00BF01C6"/>
    <w:rsid w:val="00BF0F82"/>
    <w:rsid w:val="00BF2C9E"/>
    <w:rsid w:val="00BF32E8"/>
    <w:rsid w:val="00BF4C0F"/>
    <w:rsid w:val="00C011C4"/>
    <w:rsid w:val="00C018AD"/>
    <w:rsid w:val="00C02ADA"/>
    <w:rsid w:val="00C0516D"/>
    <w:rsid w:val="00C06829"/>
    <w:rsid w:val="00C06E92"/>
    <w:rsid w:val="00C07D47"/>
    <w:rsid w:val="00C11C9C"/>
    <w:rsid w:val="00C15E44"/>
    <w:rsid w:val="00C2004D"/>
    <w:rsid w:val="00C21D1A"/>
    <w:rsid w:val="00C262AA"/>
    <w:rsid w:val="00C27BA9"/>
    <w:rsid w:val="00C335E0"/>
    <w:rsid w:val="00C4114C"/>
    <w:rsid w:val="00C42844"/>
    <w:rsid w:val="00C434FB"/>
    <w:rsid w:val="00C47558"/>
    <w:rsid w:val="00C5553A"/>
    <w:rsid w:val="00C57256"/>
    <w:rsid w:val="00C6515D"/>
    <w:rsid w:val="00C65CA2"/>
    <w:rsid w:val="00C66D0D"/>
    <w:rsid w:val="00C716A5"/>
    <w:rsid w:val="00C722BB"/>
    <w:rsid w:val="00C73087"/>
    <w:rsid w:val="00C761AC"/>
    <w:rsid w:val="00C8213D"/>
    <w:rsid w:val="00C82A7F"/>
    <w:rsid w:val="00C83625"/>
    <w:rsid w:val="00C8487C"/>
    <w:rsid w:val="00C8571F"/>
    <w:rsid w:val="00C913F5"/>
    <w:rsid w:val="00C9393A"/>
    <w:rsid w:val="00C942B3"/>
    <w:rsid w:val="00C97CA0"/>
    <w:rsid w:val="00CA076B"/>
    <w:rsid w:val="00CA11E9"/>
    <w:rsid w:val="00CA2DF8"/>
    <w:rsid w:val="00CB1424"/>
    <w:rsid w:val="00CB7990"/>
    <w:rsid w:val="00CC3134"/>
    <w:rsid w:val="00CC6215"/>
    <w:rsid w:val="00CC634C"/>
    <w:rsid w:val="00CC6F6F"/>
    <w:rsid w:val="00CD115F"/>
    <w:rsid w:val="00CD1A7C"/>
    <w:rsid w:val="00CD243F"/>
    <w:rsid w:val="00CD5624"/>
    <w:rsid w:val="00CD5B7B"/>
    <w:rsid w:val="00CD6B52"/>
    <w:rsid w:val="00CE116C"/>
    <w:rsid w:val="00CE30F1"/>
    <w:rsid w:val="00CE36AC"/>
    <w:rsid w:val="00CE6CDE"/>
    <w:rsid w:val="00CE7348"/>
    <w:rsid w:val="00CE76F7"/>
    <w:rsid w:val="00CF1188"/>
    <w:rsid w:val="00CF54A9"/>
    <w:rsid w:val="00CF5BCF"/>
    <w:rsid w:val="00D0131E"/>
    <w:rsid w:val="00D0162B"/>
    <w:rsid w:val="00D018F9"/>
    <w:rsid w:val="00D02EEB"/>
    <w:rsid w:val="00D0577E"/>
    <w:rsid w:val="00D06E16"/>
    <w:rsid w:val="00D07AC3"/>
    <w:rsid w:val="00D1163D"/>
    <w:rsid w:val="00D1192F"/>
    <w:rsid w:val="00D20C3A"/>
    <w:rsid w:val="00D21A77"/>
    <w:rsid w:val="00D22306"/>
    <w:rsid w:val="00D23E56"/>
    <w:rsid w:val="00D23F3F"/>
    <w:rsid w:val="00D3029D"/>
    <w:rsid w:val="00D3042D"/>
    <w:rsid w:val="00D33773"/>
    <w:rsid w:val="00D33791"/>
    <w:rsid w:val="00D33C52"/>
    <w:rsid w:val="00D34F01"/>
    <w:rsid w:val="00D40E46"/>
    <w:rsid w:val="00D425AE"/>
    <w:rsid w:val="00D45324"/>
    <w:rsid w:val="00D45AAB"/>
    <w:rsid w:val="00D45EA5"/>
    <w:rsid w:val="00D46DC2"/>
    <w:rsid w:val="00D47B67"/>
    <w:rsid w:val="00D504AE"/>
    <w:rsid w:val="00D50B9D"/>
    <w:rsid w:val="00D51DB6"/>
    <w:rsid w:val="00D62638"/>
    <w:rsid w:val="00D6523F"/>
    <w:rsid w:val="00D679DC"/>
    <w:rsid w:val="00D71B83"/>
    <w:rsid w:val="00D71DA0"/>
    <w:rsid w:val="00D724EC"/>
    <w:rsid w:val="00D7434F"/>
    <w:rsid w:val="00D77EEE"/>
    <w:rsid w:val="00D80903"/>
    <w:rsid w:val="00D8394E"/>
    <w:rsid w:val="00D84714"/>
    <w:rsid w:val="00D85E79"/>
    <w:rsid w:val="00D86A0E"/>
    <w:rsid w:val="00D91C61"/>
    <w:rsid w:val="00D931BC"/>
    <w:rsid w:val="00DA024B"/>
    <w:rsid w:val="00DA0796"/>
    <w:rsid w:val="00DA13B6"/>
    <w:rsid w:val="00DA3F03"/>
    <w:rsid w:val="00DA40FF"/>
    <w:rsid w:val="00DA7557"/>
    <w:rsid w:val="00DB1122"/>
    <w:rsid w:val="00DB14D7"/>
    <w:rsid w:val="00DB2CB3"/>
    <w:rsid w:val="00DB7EB0"/>
    <w:rsid w:val="00DC35B3"/>
    <w:rsid w:val="00DC7889"/>
    <w:rsid w:val="00DD222A"/>
    <w:rsid w:val="00DD2A86"/>
    <w:rsid w:val="00DD599D"/>
    <w:rsid w:val="00DD66BB"/>
    <w:rsid w:val="00DD7EF8"/>
    <w:rsid w:val="00DE0275"/>
    <w:rsid w:val="00DE436B"/>
    <w:rsid w:val="00DE4B39"/>
    <w:rsid w:val="00DE5DD5"/>
    <w:rsid w:val="00DE5F32"/>
    <w:rsid w:val="00DF03ED"/>
    <w:rsid w:val="00DF568C"/>
    <w:rsid w:val="00E04666"/>
    <w:rsid w:val="00E05351"/>
    <w:rsid w:val="00E058EB"/>
    <w:rsid w:val="00E05FA5"/>
    <w:rsid w:val="00E06B35"/>
    <w:rsid w:val="00E06ECD"/>
    <w:rsid w:val="00E10C42"/>
    <w:rsid w:val="00E114F0"/>
    <w:rsid w:val="00E133EF"/>
    <w:rsid w:val="00E13813"/>
    <w:rsid w:val="00E13B84"/>
    <w:rsid w:val="00E145EA"/>
    <w:rsid w:val="00E22EFB"/>
    <w:rsid w:val="00E24214"/>
    <w:rsid w:val="00E244BA"/>
    <w:rsid w:val="00E249B4"/>
    <w:rsid w:val="00E25612"/>
    <w:rsid w:val="00E32E58"/>
    <w:rsid w:val="00E33280"/>
    <w:rsid w:val="00E37B91"/>
    <w:rsid w:val="00E40D98"/>
    <w:rsid w:val="00E42F56"/>
    <w:rsid w:val="00E4541B"/>
    <w:rsid w:val="00E464D2"/>
    <w:rsid w:val="00E475A7"/>
    <w:rsid w:val="00E50EC4"/>
    <w:rsid w:val="00E55482"/>
    <w:rsid w:val="00E5555B"/>
    <w:rsid w:val="00E574D9"/>
    <w:rsid w:val="00E60F91"/>
    <w:rsid w:val="00E6151A"/>
    <w:rsid w:val="00E6203F"/>
    <w:rsid w:val="00E62D38"/>
    <w:rsid w:val="00E642FA"/>
    <w:rsid w:val="00E6506E"/>
    <w:rsid w:val="00E66512"/>
    <w:rsid w:val="00E66BF1"/>
    <w:rsid w:val="00E67E10"/>
    <w:rsid w:val="00E71564"/>
    <w:rsid w:val="00E748FB"/>
    <w:rsid w:val="00E80CC3"/>
    <w:rsid w:val="00E82ED0"/>
    <w:rsid w:val="00E85C05"/>
    <w:rsid w:val="00E93631"/>
    <w:rsid w:val="00E9373E"/>
    <w:rsid w:val="00E97FAC"/>
    <w:rsid w:val="00EA189E"/>
    <w:rsid w:val="00EA2A55"/>
    <w:rsid w:val="00EA2CA5"/>
    <w:rsid w:val="00EA370F"/>
    <w:rsid w:val="00EA4A62"/>
    <w:rsid w:val="00EA639B"/>
    <w:rsid w:val="00EA703D"/>
    <w:rsid w:val="00EB1A27"/>
    <w:rsid w:val="00EB2C74"/>
    <w:rsid w:val="00EB35C7"/>
    <w:rsid w:val="00EB4BD7"/>
    <w:rsid w:val="00EB657B"/>
    <w:rsid w:val="00EB76A5"/>
    <w:rsid w:val="00EB7B34"/>
    <w:rsid w:val="00EC0A8F"/>
    <w:rsid w:val="00EC1A8E"/>
    <w:rsid w:val="00EC7841"/>
    <w:rsid w:val="00EC7931"/>
    <w:rsid w:val="00ED0958"/>
    <w:rsid w:val="00ED0D61"/>
    <w:rsid w:val="00ED3701"/>
    <w:rsid w:val="00ED575C"/>
    <w:rsid w:val="00EE11E3"/>
    <w:rsid w:val="00EE2F55"/>
    <w:rsid w:val="00EE3077"/>
    <w:rsid w:val="00EE327D"/>
    <w:rsid w:val="00EE4844"/>
    <w:rsid w:val="00EE487E"/>
    <w:rsid w:val="00EE5418"/>
    <w:rsid w:val="00EE55E2"/>
    <w:rsid w:val="00EE751B"/>
    <w:rsid w:val="00EF0936"/>
    <w:rsid w:val="00EF1EC2"/>
    <w:rsid w:val="00EF4129"/>
    <w:rsid w:val="00F01E5E"/>
    <w:rsid w:val="00F04677"/>
    <w:rsid w:val="00F10E5F"/>
    <w:rsid w:val="00F11EDC"/>
    <w:rsid w:val="00F15AF5"/>
    <w:rsid w:val="00F16869"/>
    <w:rsid w:val="00F20E4D"/>
    <w:rsid w:val="00F20E97"/>
    <w:rsid w:val="00F214E2"/>
    <w:rsid w:val="00F21597"/>
    <w:rsid w:val="00F22AE0"/>
    <w:rsid w:val="00F22F83"/>
    <w:rsid w:val="00F266EB"/>
    <w:rsid w:val="00F307C1"/>
    <w:rsid w:val="00F32BA6"/>
    <w:rsid w:val="00F33B97"/>
    <w:rsid w:val="00F33C90"/>
    <w:rsid w:val="00F40567"/>
    <w:rsid w:val="00F41765"/>
    <w:rsid w:val="00F516DC"/>
    <w:rsid w:val="00F53B3A"/>
    <w:rsid w:val="00F56007"/>
    <w:rsid w:val="00F6394B"/>
    <w:rsid w:val="00F6700D"/>
    <w:rsid w:val="00F71423"/>
    <w:rsid w:val="00F74A55"/>
    <w:rsid w:val="00F77AC1"/>
    <w:rsid w:val="00F810AB"/>
    <w:rsid w:val="00F813A3"/>
    <w:rsid w:val="00F8187A"/>
    <w:rsid w:val="00F82A39"/>
    <w:rsid w:val="00F90F29"/>
    <w:rsid w:val="00F9268E"/>
    <w:rsid w:val="00F94ADE"/>
    <w:rsid w:val="00FA44BC"/>
    <w:rsid w:val="00FB3E8D"/>
    <w:rsid w:val="00FB4A8C"/>
    <w:rsid w:val="00FB7F6A"/>
    <w:rsid w:val="00FC4D2C"/>
    <w:rsid w:val="00FC712A"/>
    <w:rsid w:val="00FC7B45"/>
    <w:rsid w:val="00FD0F55"/>
    <w:rsid w:val="00FD2F38"/>
    <w:rsid w:val="00FD346E"/>
    <w:rsid w:val="00FD5CE0"/>
    <w:rsid w:val="00FD5E5D"/>
    <w:rsid w:val="00FD653D"/>
    <w:rsid w:val="00FD66C4"/>
    <w:rsid w:val="00FD6E70"/>
    <w:rsid w:val="00FE14F5"/>
    <w:rsid w:val="00FE1B4F"/>
    <w:rsid w:val="00FE3410"/>
    <w:rsid w:val="00FE34EB"/>
    <w:rsid w:val="00FE6207"/>
    <w:rsid w:val="00FE6F25"/>
    <w:rsid w:val="00FF1A9C"/>
    <w:rsid w:val="00FF1FEE"/>
    <w:rsid w:val="00FF2015"/>
    <w:rsid w:val="00FF64B0"/>
    <w:rsid w:val="00FF67D4"/>
    <w:rsid w:val="010B6221"/>
    <w:rsid w:val="01E57255"/>
    <w:rsid w:val="02AA5FD2"/>
    <w:rsid w:val="06F459FF"/>
    <w:rsid w:val="08DF4D2F"/>
    <w:rsid w:val="0A8926AE"/>
    <w:rsid w:val="0AFD4D8C"/>
    <w:rsid w:val="0BE94636"/>
    <w:rsid w:val="0C196B4A"/>
    <w:rsid w:val="10871DCD"/>
    <w:rsid w:val="1134178C"/>
    <w:rsid w:val="14587059"/>
    <w:rsid w:val="14A21BFB"/>
    <w:rsid w:val="14B36DAB"/>
    <w:rsid w:val="1533250F"/>
    <w:rsid w:val="17611DC0"/>
    <w:rsid w:val="18DB50B4"/>
    <w:rsid w:val="1910471C"/>
    <w:rsid w:val="1B04466B"/>
    <w:rsid w:val="1DF763F0"/>
    <w:rsid w:val="1E0F4524"/>
    <w:rsid w:val="1FB906C0"/>
    <w:rsid w:val="21525822"/>
    <w:rsid w:val="22613170"/>
    <w:rsid w:val="22825DD1"/>
    <w:rsid w:val="23042AA8"/>
    <w:rsid w:val="24755948"/>
    <w:rsid w:val="269353AF"/>
    <w:rsid w:val="269B4A31"/>
    <w:rsid w:val="27591A2C"/>
    <w:rsid w:val="29EE5A7F"/>
    <w:rsid w:val="2AF3547A"/>
    <w:rsid w:val="2EBC3F72"/>
    <w:rsid w:val="30372413"/>
    <w:rsid w:val="3065188D"/>
    <w:rsid w:val="30F508A0"/>
    <w:rsid w:val="32D23F3D"/>
    <w:rsid w:val="35DC0BB0"/>
    <w:rsid w:val="36BE00CC"/>
    <w:rsid w:val="381638EC"/>
    <w:rsid w:val="38D127A2"/>
    <w:rsid w:val="39C07BA0"/>
    <w:rsid w:val="3B8D05AD"/>
    <w:rsid w:val="3C80094A"/>
    <w:rsid w:val="3D5B5BFB"/>
    <w:rsid w:val="3EDE23F5"/>
    <w:rsid w:val="3F546A52"/>
    <w:rsid w:val="406C2E44"/>
    <w:rsid w:val="414366B5"/>
    <w:rsid w:val="42215FC5"/>
    <w:rsid w:val="44D82335"/>
    <w:rsid w:val="475A0C89"/>
    <w:rsid w:val="47A07F2D"/>
    <w:rsid w:val="4BF75909"/>
    <w:rsid w:val="4C2E5BC4"/>
    <w:rsid w:val="4CD678AA"/>
    <w:rsid w:val="4DF12547"/>
    <w:rsid w:val="4F99226D"/>
    <w:rsid w:val="501C21A6"/>
    <w:rsid w:val="50AD7D03"/>
    <w:rsid w:val="530C1DF1"/>
    <w:rsid w:val="536B11FC"/>
    <w:rsid w:val="54317030"/>
    <w:rsid w:val="58772A90"/>
    <w:rsid w:val="597D18E4"/>
    <w:rsid w:val="5B690BC0"/>
    <w:rsid w:val="5F0F58A7"/>
    <w:rsid w:val="619E159E"/>
    <w:rsid w:val="6295782A"/>
    <w:rsid w:val="64711158"/>
    <w:rsid w:val="6BDA3971"/>
    <w:rsid w:val="6C131821"/>
    <w:rsid w:val="6CCF1255"/>
    <w:rsid w:val="6D526D7B"/>
    <w:rsid w:val="6D610521"/>
    <w:rsid w:val="6F9B6775"/>
    <w:rsid w:val="730F5A80"/>
    <w:rsid w:val="73EB7E69"/>
    <w:rsid w:val="74A13BF0"/>
    <w:rsid w:val="7709343C"/>
    <w:rsid w:val="773E4A71"/>
    <w:rsid w:val="78A62734"/>
    <w:rsid w:val="79412558"/>
    <w:rsid w:val="7A9A06FC"/>
    <w:rsid w:val="7AEF79A1"/>
    <w:rsid w:val="7BB870F1"/>
    <w:rsid w:val="7C3F48BD"/>
    <w:rsid w:val="7D2E6CFC"/>
    <w:rsid w:val="7DE774C0"/>
    <w:rsid w:val="7E8756C8"/>
    <w:rsid w:val="7FDC68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844BF1E"/>
  <w15:docId w15:val="{6640ED64-E2F7-48B7-A2DD-AA67D402BB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lsdException w:name="toc 2" w:uiPriority="39" w:unhideWhenUsed="1"/>
    <w:lsdException w:name="toc 3"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nhideWhenUsed="1"/>
    <w:lsdException w:name="footnote text" w:semiHidden="1" w:unhideWhenUsed="1"/>
    <w:lsdException w:name="annotation text" w:semiHidden="1" w:uiPriority="0"/>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qFormat="1"/>
    <w:lsdException w:name="line number" w:semiHidden="1" w:unhideWhenUsed="1"/>
    <w:lsdException w:name="page number" w:uiPriority="0"/>
    <w:lsdException w:name="endnote reference" w:unhideWhenUsed="1"/>
    <w:lsdException w:name="endnote text"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uiPriority="1" w:unhideWhenUsed="1"/>
    <w:lsdException w:name="Body Text" w:semiHidden="1" w:unhideWhenUsed="1"/>
    <w:lsdException w:name="Body Text Indent"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iPriority="0"/>
    <w:lsdException w:name="Plain Text" w:uiPriority="0"/>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lsdException w:name="Table Grid" w:uiPriority="0" w:qFormat="1"/>
    <w:lsdException w:name="Table Theme" w:semiHidden="1" w:unhideWhenUsed="1"/>
    <w:lsdException w:name="Placeholder Text" w:semiHidden="1"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pPr>
      <w:widowControl w:val="0"/>
      <w:jc w:val="both"/>
    </w:pPr>
    <w:rPr>
      <w:kern w:val="2"/>
      <w:sz w:val="21"/>
      <w:szCs w:val="22"/>
    </w:rPr>
  </w:style>
  <w:style w:type="paragraph" w:styleId="1">
    <w:name w:val="heading 1"/>
    <w:basedOn w:val="a0"/>
    <w:next w:val="a0"/>
    <w:link w:val="10"/>
    <w:qFormat/>
    <w:pPr>
      <w:keepNext/>
      <w:keepLines/>
      <w:spacing w:line="440" w:lineRule="exact"/>
      <w:jc w:val="center"/>
      <w:outlineLvl w:val="0"/>
    </w:pPr>
    <w:rPr>
      <w:b/>
      <w:color w:val="800080"/>
      <w:sz w:val="28"/>
      <w:szCs w:val="30"/>
      <w:lang w:val="x-none" w:eastAsia="x-none"/>
    </w:rPr>
  </w:style>
  <w:style w:type="paragraph" w:styleId="2">
    <w:name w:val="heading 2"/>
    <w:basedOn w:val="a0"/>
    <w:next w:val="a0"/>
    <w:uiPriority w:val="9"/>
    <w:qFormat/>
    <w:pPr>
      <w:keepNext/>
      <w:keepLines/>
      <w:spacing w:before="260" w:after="260" w:line="413" w:lineRule="auto"/>
      <w:outlineLvl w:val="1"/>
    </w:pPr>
    <w:rPr>
      <w:rFonts w:ascii="Arial" w:eastAsia="黑体" w:hAnsi="Arial"/>
      <w:b/>
      <w:sz w:val="32"/>
    </w:rPr>
  </w:style>
  <w:style w:type="paragraph" w:styleId="3">
    <w:name w:val="heading 3"/>
    <w:basedOn w:val="a0"/>
    <w:next w:val="a0"/>
    <w:link w:val="30"/>
    <w:uiPriority w:val="9"/>
    <w:semiHidden/>
    <w:unhideWhenUsed/>
    <w:qFormat/>
    <w:rsid w:val="00923353"/>
    <w:pPr>
      <w:keepNext/>
      <w:keepLines/>
      <w:spacing w:before="260" w:after="260" w:line="416" w:lineRule="auto"/>
      <w:outlineLvl w:val="2"/>
    </w:pPr>
    <w:rPr>
      <w:b/>
      <w:bCs/>
      <w:sz w:val="32"/>
      <w:szCs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Char">
    <w:name w:val="标题样式 Char"/>
    <w:link w:val="a4"/>
    <w:rPr>
      <w:rFonts w:ascii="Calibri" w:eastAsia="宋体" w:hAnsi="Calibri"/>
      <w:b/>
      <w:sz w:val="28"/>
    </w:rPr>
  </w:style>
  <w:style w:type="character" w:styleId="a5">
    <w:name w:val="Hyperlink"/>
    <w:uiPriority w:val="99"/>
    <w:rPr>
      <w:color w:val="0000FF"/>
      <w:u w:val="single"/>
    </w:rPr>
  </w:style>
  <w:style w:type="character" w:customStyle="1" w:styleId="a6">
    <w:name w:val="页眉 字符"/>
    <w:link w:val="a7"/>
    <w:uiPriority w:val="99"/>
    <w:rPr>
      <w:sz w:val="18"/>
      <w:szCs w:val="18"/>
    </w:rPr>
  </w:style>
  <w:style w:type="character" w:styleId="a8">
    <w:name w:val="endnote reference"/>
    <w:uiPriority w:val="99"/>
    <w:unhideWhenUsed/>
    <w:rPr>
      <w:vertAlign w:val="superscript"/>
    </w:rPr>
  </w:style>
  <w:style w:type="character" w:customStyle="1" w:styleId="a9">
    <w:name w:val="正文文本缩进 字符"/>
    <w:link w:val="aa"/>
    <w:rPr>
      <w:rFonts w:ascii="Times New Roman" w:hAnsi="Times New Roman"/>
      <w:sz w:val="21"/>
      <w:szCs w:val="24"/>
    </w:rPr>
  </w:style>
  <w:style w:type="character" w:styleId="ab">
    <w:name w:val="page number"/>
    <w:basedOn w:val="a1"/>
  </w:style>
  <w:style w:type="character" w:customStyle="1" w:styleId="ac">
    <w:name w:val="批注框文本 字符"/>
    <w:link w:val="ad"/>
    <w:uiPriority w:val="99"/>
    <w:semiHidden/>
    <w:rPr>
      <w:sz w:val="18"/>
      <w:szCs w:val="18"/>
    </w:rPr>
  </w:style>
  <w:style w:type="character" w:styleId="ae">
    <w:name w:val="annotation reference"/>
    <w:uiPriority w:val="99"/>
    <w:semiHidden/>
    <w:qFormat/>
    <w:rPr>
      <w:sz w:val="21"/>
      <w:szCs w:val="21"/>
    </w:rPr>
  </w:style>
  <w:style w:type="character" w:customStyle="1" w:styleId="shorttext">
    <w:name w:val="short_text"/>
    <w:basedOn w:val="a1"/>
  </w:style>
  <w:style w:type="character" w:customStyle="1" w:styleId="CharChar2">
    <w:name w:val="Char Char2"/>
    <w:semiHidden/>
    <w:locked/>
    <w:rPr>
      <w:rFonts w:ascii="宋体" w:eastAsia="宋体" w:hAnsi="Courier New"/>
      <w:lang w:bidi="ar-SA"/>
    </w:rPr>
  </w:style>
  <w:style w:type="character" w:customStyle="1" w:styleId="af">
    <w:name w:val="页脚 字符"/>
    <w:link w:val="af0"/>
    <w:uiPriority w:val="99"/>
    <w:rPr>
      <w:sz w:val="18"/>
      <w:szCs w:val="18"/>
    </w:rPr>
  </w:style>
  <w:style w:type="character" w:customStyle="1" w:styleId="apple-converted-space">
    <w:name w:val="apple-converted-space"/>
    <w:basedOn w:val="a1"/>
  </w:style>
  <w:style w:type="character" w:customStyle="1" w:styleId="af1">
    <w:name w:val="标题 字符"/>
    <w:link w:val="af2"/>
    <w:rPr>
      <w:rFonts w:ascii="Cambria" w:hAnsi="Cambria"/>
      <w:b/>
      <w:bCs/>
      <w:kern w:val="2"/>
      <w:sz w:val="28"/>
      <w:szCs w:val="32"/>
    </w:rPr>
  </w:style>
  <w:style w:type="character" w:customStyle="1" w:styleId="af3">
    <w:name w:val="纯文本 字符"/>
    <w:link w:val="af4"/>
    <w:rPr>
      <w:rFonts w:ascii="宋体" w:eastAsia="宋体" w:hAnsi="Courier New" w:cs="Times New Roman"/>
      <w:szCs w:val="20"/>
    </w:rPr>
  </w:style>
  <w:style w:type="character" w:customStyle="1" w:styleId="10">
    <w:name w:val="标题 1 字符"/>
    <w:link w:val="1"/>
    <w:rPr>
      <w:b/>
      <w:color w:val="800080"/>
      <w:kern w:val="2"/>
      <w:sz w:val="28"/>
      <w:szCs w:val="30"/>
    </w:rPr>
  </w:style>
  <w:style w:type="paragraph" w:styleId="aa">
    <w:name w:val="Body Text Indent"/>
    <w:basedOn w:val="a0"/>
    <w:link w:val="a9"/>
    <w:pPr>
      <w:autoSpaceDE w:val="0"/>
      <w:autoSpaceDN w:val="0"/>
      <w:adjustRightInd w:val="0"/>
      <w:ind w:left="1216" w:hanging="644"/>
      <w:jc w:val="left"/>
    </w:pPr>
    <w:rPr>
      <w:rFonts w:ascii="Times New Roman" w:hAnsi="Times New Roman"/>
      <w:kern w:val="0"/>
      <w:szCs w:val="24"/>
      <w:lang w:val="x-none" w:eastAsia="x-none"/>
    </w:rPr>
  </w:style>
  <w:style w:type="paragraph" w:styleId="TOC3">
    <w:name w:val="toc 3"/>
    <w:basedOn w:val="a0"/>
    <w:next w:val="a0"/>
    <w:uiPriority w:val="39"/>
    <w:unhideWhenUsed/>
    <w:pPr>
      <w:ind w:left="210"/>
      <w:jc w:val="left"/>
    </w:pPr>
    <w:rPr>
      <w:sz w:val="20"/>
      <w:szCs w:val="20"/>
    </w:rPr>
  </w:style>
  <w:style w:type="paragraph" w:customStyle="1" w:styleId="a4">
    <w:name w:val="标题样式"/>
    <w:basedOn w:val="af2"/>
    <w:link w:val="Char"/>
    <w:pPr>
      <w:spacing w:beforeLines="50" w:before="50"/>
    </w:pPr>
    <w:rPr>
      <w:rFonts w:ascii="Calibri" w:hAnsi="Calibri"/>
      <w:bCs w:val="0"/>
      <w:kern w:val="0"/>
      <w:szCs w:val="20"/>
    </w:rPr>
  </w:style>
  <w:style w:type="paragraph" w:styleId="af5">
    <w:name w:val="Normal (Web)"/>
    <w:basedOn w:val="a0"/>
    <w:uiPriority w:val="99"/>
    <w:unhideWhenUsed/>
    <w:pPr>
      <w:widowControl/>
      <w:spacing w:before="100" w:beforeAutospacing="1" w:after="100" w:afterAutospacing="1"/>
      <w:jc w:val="left"/>
    </w:pPr>
    <w:rPr>
      <w:rFonts w:ascii="宋体" w:hAnsi="宋体" w:cs="宋体"/>
      <w:kern w:val="0"/>
      <w:sz w:val="24"/>
      <w:szCs w:val="24"/>
    </w:rPr>
  </w:style>
  <w:style w:type="paragraph" w:styleId="TOC2">
    <w:name w:val="toc 2"/>
    <w:basedOn w:val="a0"/>
    <w:next w:val="a0"/>
    <w:uiPriority w:val="39"/>
    <w:unhideWhenUsed/>
    <w:pPr>
      <w:spacing w:before="240"/>
      <w:jc w:val="left"/>
    </w:pPr>
    <w:rPr>
      <w:b/>
      <w:bCs/>
      <w:sz w:val="20"/>
      <w:szCs w:val="20"/>
    </w:rPr>
  </w:style>
  <w:style w:type="paragraph" w:styleId="af6">
    <w:name w:val="Document Map"/>
    <w:basedOn w:val="a0"/>
    <w:semiHidden/>
    <w:pPr>
      <w:shd w:val="clear" w:color="auto" w:fill="000080"/>
    </w:pPr>
  </w:style>
  <w:style w:type="paragraph" w:styleId="af4">
    <w:name w:val="Plain Text"/>
    <w:basedOn w:val="a0"/>
    <w:link w:val="af3"/>
    <w:rPr>
      <w:rFonts w:ascii="宋体" w:hAnsi="Courier New"/>
      <w:kern w:val="0"/>
      <w:sz w:val="20"/>
      <w:szCs w:val="20"/>
      <w:lang w:val="x-none" w:eastAsia="x-none"/>
    </w:rPr>
  </w:style>
  <w:style w:type="paragraph" w:styleId="af7">
    <w:name w:val="Normal Indent"/>
    <w:basedOn w:val="a0"/>
    <w:uiPriority w:val="99"/>
    <w:unhideWhenUsed/>
    <w:pPr>
      <w:ind w:firstLine="420"/>
    </w:pPr>
    <w:rPr>
      <w:rFonts w:ascii="Times New Roman" w:hAnsi="Times New Roman"/>
      <w:szCs w:val="20"/>
    </w:rPr>
  </w:style>
  <w:style w:type="paragraph" w:styleId="TOC1">
    <w:name w:val="toc 1"/>
    <w:basedOn w:val="a0"/>
    <w:next w:val="a0"/>
    <w:uiPriority w:val="39"/>
    <w:unhideWhenUsed/>
    <w:pPr>
      <w:spacing w:before="360"/>
      <w:jc w:val="left"/>
    </w:pPr>
    <w:rPr>
      <w:rFonts w:ascii="Cambria" w:hAnsi="Cambria"/>
      <w:b/>
      <w:bCs/>
      <w:caps/>
      <w:sz w:val="24"/>
      <w:szCs w:val="24"/>
    </w:rPr>
  </w:style>
  <w:style w:type="paragraph" w:styleId="af8">
    <w:name w:val="annotation text"/>
    <w:basedOn w:val="a0"/>
    <w:semiHidden/>
    <w:pPr>
      <w:jc w:val="left"/>
    </w:pPr>
  </w:style>
  <w:style w:type="paragraph" w:styleId="ad">
    <w:name w:val="Balloon Text"/>
    <w:basedOn w:val="a0"/>
    <w:link w:val="ac"/>
    <w:uiPriority w:val="99"/>
    <w:unhideWhenUsed/>
    <w:rPr>
      <w:kern w:val="0"/>
      <w:sz w:val="18"/>
      <w:szCs w:val="18"/>
      <w:lang w:val="x-none" w:eastAsia="x-none"/>
    </w:rPr>
  </w:style>
  <w:style w:type="paragraph" w:styleId="af9">
    <w:name w:val="annotation subject"/>
    <w:basedOn w:val="af8"/>
    <w:next w:val="af8"/>
    <w:semiHidden/>
    <w:rPr>
      <w:b/>
      <w:bCs/>
    </w:rPr>
  </w:style>
  <w:style w:type="paragraph" w:styleId="a7">
    <w:name w:val="header"/>
    <w:basedOn w:val="a0"/>
    <w:link w:val="a6"/>
    <w:uiPriority w:val="99"/>
    <w:unhideWhenUsed/>
    <w:pPr>
      <w:pBdr>
        <w:bottom w:val="single" w:sz="6" w:space="1" w:color="auto"/>
      </w:pBdr>
      <w:tabs>
        <w:tab w:val="center" w:pos="4153"/>
        <w:tab w:val="right" w:pos="8306"/>
      </w:tabs>
      <w:snapToGrid w:val="0"/>
      <w:jc w:val="center"/>
    </w:pPr>
    <w:rPr>
      <w:kern w:val="0"/>
      <w:sz w:val="18"/>
      <w:szCs w:val="18"/>
      <w:lang w:val="x-none" w:eastAsia="x-none"/>
    </w:rPr>
  </w:style>
  <w:style w:type="paragraph" w:styleId="af0">
    <w:name w:val="footer"/>
    <w:basedOn w:val="a0"/>
    <w:link w:val="af"/>
    <w:uiPriority w:val="99"/>
    <w:unhideWhenUsed/>
    <w:pPr>
      <w:tabs>
        <w:tab w:val="center" w:pos="4153"/>
        <w:tab w:val="right" w:pos="8306"/>
      </w:tabs>
      <w:snapToGrid w:val="0"/>
      <w:jc w:val="left"/>
    </w:pPr>
    <w:rPr>
      <w:kern w:val="0"/>
      <w:sz w:val="18"/>
      <w:szCs w:val="18"/>
      <w:lang w:val="x-none" w:eastAsia="x-none"/>
    </w:rPr>
  </w:style>
  <w:style w:type="paragraph" w:styleId="afa">
    <w:name w:val="endnote text"/>
    <w:basedOn w:val="a0"/>
    <w:uiPriority w:val="99"/>
    <w:unhideWhenUsed/>
    <w:pPr>
      <w:snapToGrid w:val="0"/>
      <w:jc w:val="left"/>
    </w:pPr>
  </w:style>
  <w:style w:type="paragraph" w:styleId="afb">
    <w:name w:val="Subtitle"/>
    <w:basedOn w:val="a0"/>
    <w:next w:val="a0"/>
    <w:uiPriority w:val="11"/>
    <w:qFormat/>
    <w:pPr>
      <w:spacing w:before="240" w:after="60" w:line="312" w:lineRule="auto"/>
      <w:jc w:val="center"/>
      <w:outlineLvl w:val="1"/>
    </w:pPr>
    <w:rPr>
      <w:rFonts w:ascii="Cambria" w:hAnsi="Cambria" w:cs="Cambria"/>
      <w:b/>
      <w:bCs/>
      <w:kern w:val="28"/>
      <w:sz w:val="32"/>
      <w:szCs w:val="32"/>
    </w:rPr>
  </w:style>
  <w:style w:type="paragraph" w:styleId="af2">
    <w:name w:val="Title"/>
    <w:basedOn w:val="a0"/>
    <w:next w:val="a0"/>
    <w:link w:val="af1"/>
    <w:qFormat/>
    <w:pPr>
      <w:spacing w:line="440" w:lineRule="exact"/>
      <w:jc w:val="center"/>
      <w:outlineLvl w:val="0"/>
    </w:pPr>
    <w:rPr>
      <w:rFonts w:ascii="Cambria" w:hAnsi="Cambria"/>
      <w:b/>
      <w:bCs/>
      <w:sz w:val="28"/>
      <w:szCs w:val="32"/>
      <w:lang w:val="x-none" w:eastAsia="x-none"/>
    </w:rPr>
  </w:style>
  <w:style w:type="paragraph" w:styleId="TOC">
    <w:name w:val="TOC Heading"/>
    <w:basedOn w:val="1"/>
    <w:next w:val="a0"/>
    <w:uiPriority w:val="39"/>
    <w:qFormat/>
    <w:pPr>
      <w:widowControl/>
      <w:spacing w:before="480" w:line="276" w:lineRule="auto"/>
      <w:jc w:val="left"/>
      <w:outlineLvl w:val="9"/>
    </w:pPr>
    <w:rPr>
      <w:rFonts w:ascii="Cambria" w:hAnsi="Cambria"/>
      <w:bCs/>
      <w:color w:val="365F91"/>
      <w:kern w:val="0"/>
      <w:szCs w:val="28"/>
    </w:rPr>
  </w:style>
  <w:style w:type="paragraph" w:customStyle="1" w:styleId="11">
    <w:name w:val="列出段落1"/>
    <w:basedOn w:val="a0"/>
    <w:qFormat/>
    <w:pPr>
      <w:ind w:firstLineChars="200" w:firstLine="420"/>
    </w:pPr>
  </w:style>
  <w:style w:type="paragraph" w:styleId="afc">
    <w:name w:val="Revision"/>
    <w:uiPriority w:val="99"/>
    <w:semiHidden/>
    <w:rPr>
      <w:kern w:val="2"/>
      <w:sz w:val="21"/>
      <w:szCs w:val="22"/>
    </w:rPr>
  </w:style>
  <w:style w:type="paragraph" w:customStyle="1" w:styleId="afd">
    <w:name w:val="二级标题"/>
    <w:pPr>
      <w:spacing w:beforeLines="10" w:before="10" w:afterLines="10" w:after="10"/>
    </w:pPr>
    <w:rPr>
      <w:rFonts w:ascii="Arial" w:eastAsia="黑体" w:hAnsi="Arial" w:cs="Arial"/>
      <w:iCs/>
      <w:sz w:val="32"/>
    </w:rPr>
  </w:style>
  <w:style w:type="paragraph" w:customStyle="1" w:styleId="afe">
    <w:name w:val="五极标题"/>
    <w:pPr>
      <w:spacing w:line="360" w:lineRule="exact"/>
      <w:jc w:val="both"/>
    </w:pPr>
    <w:rPr>
      <w:rFonts w:ascii="方正魏碑简体" w:eastAsia="方正魏碑简体" w:hAnsi="Arial" w:cs="Arial"/>
      <w:sz w:val="26"/>
    </w:rPr>
  </w:style>
  <w:style w:type="paragraph" w:customStyle="1" w:styleId="a">
    <w:name w:val="黑点文"/>
    <w:semiHidden/>
    <w:pPr>
      <w:numPr>
        <w:numId w:val="1"/>
      </w:numPr>
      <w:tabs>
        <w:tab w:val="left" w:pos="208"/>
        <w:tab w:val="left" w:pos="620"/>
      </w:tabs>
      <w:jc w:val="both"/>
      <w:textAlignment w:val="center"/>
    </w:pPr>
    <w:rPr>
      <w:rFonts w:ascii="Times New Roman" w:hAnsi="Times New Roman"/>
      <w:sz w:val="21"/>
    </w:rPr>
  </w:style>
  <w:style w:type="paragraph" w:customStyle="1" w:styleId="Default">
    <w:name w:val="Default"/>
    <w:pPr>
      <w:widowControl w:val="0"/>
      <w:autoSpaceDE w:val="0"/>
      <w:autoSpaceDN w:val="0"/>
      <w:adjustRightInd w:val="0"/>
    </w:pPr>
    <w:rPr>
      <w:rFonts w:ascii="宋体" w:hAnsi="宋体" w:cs="宋体"/>
      <w:color w:val="000000"/>
      <w:sz w:val="24"/>
      <w:szCs w:val="24"/>
    </w:rPr>
  </w:style>
  <w:style w:type="table" w:styleId="aff">
    <w:name w:val="Table Grid"/>
    <w:basedOn w:val="a2"/>
    <w:qFormat/>
    <w:pPr>
      <w:widowControl w:val="0"/>
      <w:jc w:val="both"/>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0">
    <w:name w:val="List Paragraph"/>
    <w:basedOn w:val="a0"/>
    <w:uiPriority w:val="99"/>
    <w:qFormat/>
    <w:rsid w:val="00592AA7"/>
    <w:pPr>
      <w:ind w:firstLineChars="200" w:firstLine="420"/>
    </w:pPr>
  </w:style>
  <w:style w:type="paragraph" w:customStyle="1" w:styleId="aff1">
    <w:name w:val="大纲课程名"/>
    <w:basedOn w:val="a4"/>
    <w:link w:val="Char0"/>
    <w:qFormat/>
    <w:rsid w:val="00960C8D"/>
    <w:pPr>
      <w:spacing w:before="156"/>
    </w:pPr>
  </w:style>
  <w:style w:type="character" w:customStyle="1" w:styleId="30">
    <w:name w:val="标题 3 字符"/>
    <w:basedOn w:val="a1"/>
    <w:link w:val="3"/>
    <w:uiPriority w:val="9"/>
    <w:semiHidden/>
    <w:rsid w:val="00923353"/>
    <w:rPr>
      <w:b/>
      <w:bCs/>
      <w:kern w:val="2"/>
      <w:sz w:val="32"/>
      <w:szCs w:val="32"/>
    </w:rPr>
  </w:style>
  <w:style w:type="character" w:customStyle="1" w:styleId="Char0">
    <w:name w:val="大纲课程名 Char"/>
    <w:basedOn w:val="Char"/>
    <w:link w:val="aff1"/>
    <w:rsid w:val="00960C8D"/>
    <w:rPr>
      <w:rFonts w:ascii="Calibri" w:eastAsia="宋体" w:hAnsi="Calibri"/>
      <w:b/>
      <w:sz w:val="28"/>
      <w:lang w:val="x-none" w:eastAsia="x-none"/>
    </w:rPr>
  </w:style>
  <w:style w:type="paragraph" w:styleId="TOC4">
    <w:name w:val="toc 4"/>
    <w:basedOn w:val="a0"/>
    <w:next w:val="a0"/>
    <w:autoRedefine/>
    <w:uiPriority w:val="39"/>
    <w:unhideWhenUsed/>
    <w:rsid w:val="00923353"/>
    <w:pPr>
      <w:ind w:left="420"/>
      <w:jc w:val="left"/>
    </w:pPr>
    <w:rPr>
      <w:sz w:val="20"/>
      <w:szCs w:val="20"/>
    </w:rPr>
  </w:style>
  <w:style w:type="paragraph" w:styleId="TOC5">
    <w:name w:val="toc 5"/>
    <w:basedOn w:val="a0"/>
    <w:next w:val="a0"/>
    <w:autoRedefine/>
    <w:uiPriority w:val="39"/>
    <w:unhideWhenUsed/>
    <w:rsid w:val="00923353"/>
    <w:pPr>
      <w:ind w:left="630"/>
      <w:jc w:val="left"/>
    </w:pPr>
    <w:rPr>
      <w:sz w:val="20"/>
      <w:szCs w:val="20"/>
    </w:rPr>
  </w:style>
  <w:style w:type="paragraph" w:styleId="TOC6">
    <w:name w:val="toc 6"/>
    <w:basedOn w:val="a0"/>
    <w:next w:val="a0"/>
    <w:autoRedefine/>
    <w:uiPriority w:val="39"/>
    <w:unhideWhenUsed/>
    <w:rsid w:val="00923353"/>
    <w:pPr>
      <w:ind w:left="840"/>
      <w:jc w:val="left"/>
    </w:pPr>
    <w:rPr>
      <w:sz w:val="20"/>
      <w:szCs w:val="20"/>
    </w:rPr>
  </w:style>
  <w:style w:type="paragraph" w:styleId="TOC7">
    <w:name w:val="toc 7"/>
    <w:basedOn w:val="a0"/>
    <w:next w:val="a0"/>
    <w:autoRedefine/>
    <w:uiPriority w:val="39"/>
    <w:unhideWhenUsed/>
    <w:rsid w:val="00923353"/>
    <w:pPr>
      <w:ind w:left="1050"/>
      <w:jc w:val="left"/>
    </w:pPr>
    <w:rPr>
      <w:sz w:val="20"/>
      <w:szCs w:val="20"/>
    </w:rPr>
  </w:style>
  <w:style w:type="paragraph" w:styleId="TOC8">
    <w:name w:val="toc 8"/>
    <w:basedOn w:val="a0"/>
    <w:next w:val="a0"/>
    <w:autoRedefine/>
    <w:uiPriority w:val="39"/>
    <w:unhideWhenUsed/>
    <w:rsid w:val="00923353"/>
    <w:pPr>
      <w:ind w:left="1260"/>
      <w:jc w:val="left"/>
    </w:pPr>
    <w:rPr>
      <w:sz w:val="20"/>
      <w:szCs w:val="20"/>
    </w:rPr>
  </w:style>
  <w:style w:type="paragraph" w:styleId="TOC9">
    <w:name w:val="toc 9"/>
    <w:basedOn w:val="a0"/>
    <w:next w:val="a0"/>
    <w:autoRedefine/>
    <w:uiPriority w:val="39"/>
    <w:unhideWhenUsed/>
    <w:rsid w:val="00923353"/>
    <w:pPr>
      <w:ind w:left="1470"/>
      <w:jc w:val="left"/>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5461535">
      <w:bodyDiv w:val="1"/>
      <w:marLeft w:val="0"/>
      <w:marRight w:val="0"/>
      <w:marTop w:val="0"/>
      <w:marBottom w:val="0"/>
      <w:divBdr>
        <w:top w:val="none" w:sz="0" w:space="0" w:color="auto"/>
        <w:left w:val="none" w:sz="0" w:space="0" w:color="auto"/>
        <w:bottom w:val="none" w:sz="0" w:space="0" w:color="auto"/>
        <w:right w:val="none" w:sz="0" w:space="0" w:color="auto"/>
      </w:divBdr>
    </w:div>
    <w:div w:id="1047069559">
      <w:bodyDiv w:val="1"/>
      <w:marLeft w:val="0"/>
      <w:marRight w:val="0"/>
      <w:marTop w:val="0"/>
      <w:marBottom w:val="0"/>
      <w:divBdr>
        <w:top w:val="none" w:sz="0" w:space="0" w:color="auto"/>
        <w:left w:val="none" w:sz="0" w:space="0" w:color="auto"/>
        <w:bottom w:val="none" w:sz="0" w:space="0" w:color="auto"/>
        <w:right w:val="none" w:sz="0" w:space="0" w:color="auto"/>
      </w:divBdr>
    </w:div>
    <w:div w:id="1259369018">
      <w:bodyDiv w:val="1"/>
      <w:marLeft w:val="0"/>
      <w:marRight w:val="0"/>
      <w:marTop w:val="0"/>
      <w:marBottom w:val="0"/>
      <w:divBdr>
        <w:top w:val="none" w:sz="0" w:space="0" w:color="auto"/>
        <w:left w:val="none" w:sz="0" w:space="0" w:color="auto"/>
        <w:bottom w:val="none" w:sz="0" w:space="0" w:color="auto"/>
        <w:right w:val="none" w:sz="0" w:space="0" w:color="auto"/>
      </w:divBdr>
    </w:div>
    <w:div w:id="1282570147">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relyOnVML/>
  <w:allowPNG/>
  <w:pixelsPerInch w:val="144"/>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E:\2018&#24180;&#26412;&#31185;&#21512;&#26684;&#35780;&#20272;&#20107;&#23452;-&#20934;&#22791;&#30340;&#37096;&#20998;&#26448;&#26009;-&#36827;&#34892;&#20013;\&#23457;&#26680;&#35780;&#20272;-&#25945;&#23398;&#22823;&#32434;&#21644;&#36827;&#24230;&#34920;&#27719;&#32534;&#20107;&#23452;2019.1.10\16-17&#22823;&#32434;&#27719;&#32534;-from&#26446;\dotx&#29256;&#26412;\2017&#22823;&#32434;&#27719;&#32534;.dot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23A8B9D-8AB2-4103-8994-9B82779428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2017大纲汇编</Template>
  <TotalTime>2031</TotalTime>
  <Pages>1</Pages>
  <Words>372</Words>
  <Characters>2127</Characters>
  <Application>Microsoft Office Word</Application>
  <DocSecurity>0</DocSecurity>
  <Lines>17</Lines>
  <Paragraphs>4</Paragraphs>
  <ScaleCrop>false</ScaleCrop>
  <Company>微软中国</Company>
  <LinksUpToDate>false</LinksUpToDate>
  <CharactersWithSpaces>2495</CharactersWithSpaces>
  <SharedDoc>false</SharedDoc>
  <HLinks>
    <vt:vector size="228" baseType="variant">
      <vt:variant>
        <vt:i4>1114203</vt:i4>
      </vt:variant>
      <vt:variant>
        <vt:i4>204</vt:i4>
      </vt:variant>
      <vt:variant>
        <vt:i4>0</vt:i4>
      </vt:variant>
      <vt:variant>
        <vt:i4>5</vt:i4>
      </vt:variant>
      <vt:variant>
        <vt:lpwstr>http://jwxt.gench.edu.cn/eams/syllabusTeacher.action</vt:lpwstr>
      </vt:variant>
      <vt:variant>
        <vt:lpwstr/>
      </vt:variant>
      <vt:variant>
        <vt:i4>3539026</vt:i4>
      </vt:variant>
      <vt:variant>
        <vt:i4>201</vt:i4>
      </vt:variant>
      <vt:variant>
        <vt:i4>0</vt:i4>
      </vt:variant>
      <vt:variant>
        <vt:i4>5</vt:i4>
      </vt:variant>
      <vt:variant>
        <vt:lpwstr>http://search.dangdang.com/?key2=%D1%C7%B5%B1%A1%A4%C7%D0%B1%B4%CC%D8%B2%AE%B8%F1&amp;medium=01&amp;category_path=01.00.00.00.00.00</vt:lpwstr>
      </vt:variant>
      <vt:variant>
        <vt:lpwstr/>
      </vt:variant>
      <vt:variant>
        <vt:i4>6356996</vt:i4>
      </vt:variant>
      <vt:variant>
        <vt:i4>198</vt:i4>
      </vt:variant>
      <vt:variant>
        <vt:i4>0</vt:i4>
      </vt:variant>
      <vt:variant>
        <vt:i4>5</vt:i4>
      </vt:variant>
      <vt:variant>
        <vt:lpwstr>http://search.dangdang.com/?key2=Trachtenberg&amp;medium=01&amp;category_path=01.00.00.00.00.00</vt:lpwstr>
      </vt:variant>
      <vt:variant>
        <vt:lpwstr/>
      </vt:variant>
      <vt:variant>
        <vt:i4>6881284</vt:i4>
      </vt:variant>
      <vt:variant>
        <vt:i4>195</vt:i4>
      </vt:variant>
      <vt:variant>
        <vt:i4>0</vt:i4>
      </vt:variant>
      <vt:variant>
        <vt:i4>5</vt:i4>
      </vt:variant>
      <vt:variant>
        <vt:lpwstr>http://search.dangdang.com/?key2=Adam&amp;medium=01&amp;category_path=01.00.00.00.00.00</vt:lpwstr>
      </vt:variant>
      <vt:variant>
        <vt:lpwstr/>
      </vt:variant>
      <vt:variant>
        <vt:i4>3735559</vt:i4>
      </vt:variant>
      <vt:variant>
        <vt:i4>192</vt:i4>
      </vt:variant>
      <vt:variant>
        <vt:i4>0</vt:i4>
      </vt:variant>
      <vt:variant>
        <vt:i4>5</vt:i4>
      </vt:variant>
      <vt:variant>
        <vt:lpwstr>http://search.dangdang.com/?key2=%B4%F3%CE%C0%A1%A4%CB%B9%BF%CB%C0%AD&amp;medium=01&amp;category_path=01.00.00.00.00.00</vt:lpwstr>
      </vt:variant>
      <vt:variant>
        <vt:lpwstr/>
      </vt:variant>
      <vt:variant>
        <vt:i4>7667782</vt:i4>
      </vt:variant>
      <vt:variant>
        <vt:i4>189</vt:i4>
      </vt:variant>
      <vt:variant>
        <vt:i4>0</vt:i4>
      </vt:variant>
      <vt:variant>
        <vt:i4>5</vt:i4>
      </vt:variant>
      <vt:variant>
        <vt:lpwstr>http://search.dangdang.com/?key2=Sklar&amp;medium=01&amp;category_path=01.00.00.00.00.00</vt:lpwstr>
      </vt:variant>
      <vt:variant>
        <vt:lpwstr/>
      </vt:variant>
      <vt:variant>
        <vt:i4>7209028</vt:i4>
      </vt:variant>
      <vt:variant>
        <vt:i4>186</vt:i4>
      </vt:variant>
      <vt:variant>
        <vt:i4>0</vt:i4>
      </vt:variant>
      <vt:variant>
        <vt:i4>5</vt:i4>
      </vt:variant>
      <vt:variant>
        <vt:lpwstr>http://search.dangdang.com/?key2=David&amp;medium=01&amp;category_path=01.00.00.00.00.00</vt:lpwstr>
      </vt:variant>
      <vt:variant>
        <vt:lpwstr/>
      </vt:variant>
      <vt:variant>
        <vt:i4>3670031</vt:i4>
      </vt:variant>
      <vt:variant>
        <vt:i4>183</vt:i4>
      </vt:variant>
      <vt:variant>
        <vt:i4>0</vt:i4>
      </vt:variant>
      <vt:variant>
        <vt:i4>5</vt:i4>
      </vt:variant>
      <vt:variant>
        <vt:lpwstr>http://tsjs.gench.edu.cn:8080/opac/item.php?marc_no=0000382788</vt:lpwstr>
      </vt:variant>
      <vt:variant>
        <vt:lpwstr/>
      </vt:variant>
      <vt:variant>
        <vt:i4>1310780</vt:i4>
      </vt:variant>
      <vt:variant>
        <vt:i4>176</vt:i4>
      </vt:variant>
      <vt:variant>
        <vt:i4>0</vt:i4>
      </vt:variant>
      <vt:variant>
        <vt:i4>5</vt:i4>
      </vt:variant>
      <vt:variant>
        <vt:lpwstr/>
      </vt:variant>
      <vt:variant>
        <vt:lpwstr>_Toc534054840</vt:lpwstr>
      </vt:variant>
      <vt:variant>
        <vt:i4>1245244</vt:i4>
      </vt:variant>
      <vt:variant>
        <vt:i4>170</vt:i4>
      </vt:variant>
      <vt:variant>
        <vt:i4>0</vt:i4>
      </vt:variant>
      <vt:variant>
        <vt:i4>5</vt:i4>
      </vt:variant>
      <vt:variant>
        <vt:lpwstr/>
      </vt:variant>
      <vt:variant>
        <vt:lpwstr>_Toc534054839</vt:lpwstr>
      </vt:variant>
      <vt:variant>
        <vt:i4>1245244</vt:i4>
      </vt:variant>
      <vt:variant>
        <vt:i4>164</vt:i4>
      </vt:variant>
      <vt:variant>
        <vt:i4>0</vt:i4>
      </vt:variant>
      <vt:variant>
        <vt:i4>5</vt:i4>
      </vt:variant>
      <vt:variant>
        <vt:lpwstr/>
      </vt:variant>
      <vt:variant>
        <vt:lpwstr>_Toc534054838</vt:lpwstr>
      </vt:variant>
      <vt:variant>
        <vt:i4>1245244</vt:i4>
      </vt:variant>
      <vt:variant>
        <vt:i4>158</vt:i4>
      </vt:variant>
      <vt:variant>
        <vt:i4>0</vt:i4>
      </vt:variant>
      <vt:variant>
        <vt:i4>5</vt:i4>
      </vt:variant>
      <vt:variant>
        <vt:lpwstr/>
      </vt:variant>
      <vt:variant>
        <vt:lpwstr>_Toc534054837</vt:lpwstr>
      </vt:variant>
      <vt:variant>
        <vt:i4>1245244</vt:i4>
      </vt:variant>
      <vt:variant>
        <vt:i4>152</vt:i4>
      </vt:variant>
      <vt:variant>
        <vt:i4>0</vt:i4>
      </vt:variant>
      <vt:variant>
        <vt:i4>5</vt:i4>
      </vt:variant>
      <vt:variant>
        <vt:lpwstr/>
      </vt:variant>
      <vt:variant>
        <vt:lpwstr>_Toc534054836</vt:lpwstr>
      </vt:variant>
      <vt:variant>
        <vt:i4>1245244</vt:i4>
      </vt:variant>
      <vt:variant>
        <vt:i4>146</vt:i4>
      </vt:variant>
      <vt:variant>
        <vt:i4>0</vt:i4>
      </vt:variant>
      <vt:variant>
        <vt:i4>5</vt:i4>
      </vt:variant>
      <vt:variant>
        <vt:lpwstr/>
      </vt:variant>
      <vt:variant>
        <vt:lpwstr>_Toc534054835</vt:lpwstr>
      </vt:variant>
      <vt:variant>
        <vt:i4>1245244</vt:i4>
      </vt:variant>
      <vt:variant>
        <vt:i4>140</vt:i4>
      </vt:variant>
      <vt:variant>
        <vt:i4>0</vt:i4>
      </vt:variant>
      <vt:variant>
        <vt:i4>5</vt:i4>
      </vt:variant>
      <vt:variant>
        <vt:lpwstr/>
      </vt:variant>
      <vt:variant>
        <vt:lpwstr>_Toc534054834</vt:lpwstr>
      </vt:variant>
      <vt:variant>
        <vt:i4>1245244</vt:i4>
      </vt:variant>
      <vt:variant>
        <vt:i4>134</vt:i4>
      </vt:variant>
      <vt:variant>
        <vt:i4>0</vt:i4>
      </vt:variant>
      <vt:variant>
        <vt:i4>5</vt:i4>
      </vt:variant>
      <vt:variant>
        <vt:lpwstr/>
      </vt:variant>
      <vt:variant>
        <vt:lpwstr>_Toc534054833</vt:lpwstr>
      </vt:variant>
      <vt:variant>
        <vt:i4>1245244</vt:i4>
      </vt:variant>
      <vt:variant>
        <vt:i4>128</vt:i4>
      </vt:variant>
      <vt:variant>
        <vt:i4>0</vt:i4>
      </vt:variant>
      <vt:variant>
        <vt:i4>5</vt:i4>
      </vt:variant>
      <vt:variant>
        <vt:lpwstr/>
      </vt:variant>
      <vt:variant>
        <vt:lpwstr>_Toc534054832</vt:lpwstr>
      </vt:variant>
      <vt:variant>
        <vt:i4>1245244</vt:i4>
      </vt:variant>
      <vt:variant>
        <vt:i4>122</vt:i4>
      </vt:variant>
      <vt:variant>
        <vt:i4>0</vt:i4>
      </vt:variant>
      <vt:variant>
        <vt:i4>5</vt:i4>
      </vt:variant>
      <vt:variant>
        <vt:lpwstr/>
      </vt:variant>
      <vt:variant>
        <vt:lpwstr>_Toc534054831</vt:lpwstr>
      </vt:variant>
      <vt:variant>
        <vt:i4>1245244</vt:i4>
      </vt:variant>
      <vt:variant>
        <vt:i4>116</vt:i4>
      </vt:variant>
      <vt:variant>
        <vt:i4>0</vt:i4>
      </vt:variant>
      <vt:variant>
        <vt:i4>5</vt:i4>
      </vt:variant>
      <vt:variant>
        <vt:lpwstr/>
      </vt:variant>
      <vt:variant>
        <vt:lpwstr>_Toc534054830</vt:lpwstr>
      </vt:variant>
      <vt:variant>
        <vt:i4>1179708</vt:i4>
      </vt:variant>
      <vt:variant>
        <vt:i4>110</vt:i4>
      </vt:variant>
      <vt:variant>
        <vt:i4>0</vt:i4>
      </vt:variant>
      <vt:variant>
        <vt:i4>5</vt:i4>
      </vt:variant>
      <vt:variant>
        <vt:lpwstr/>
      </vt:variant>
      <vt:variant>
        <vt:lpwstr>_Toc534054829</vt:lpwstr>
      </vt:variant>
      <vt:variant>
        <vt:i4>1179708</vt:i4>
      </vt:variant>
      <vt:variant>
        <vt:i4>104</vt:i4>
      </vt:variant>
      <vt:variant>
        <vt:i4>0</vt:i4>
      </vt:variant>
      <vt:variant>
        <vt:i4>5</vt:i4>
      </vt:variant>
      <vt:variant>
        <vt:lpwstr/>
      </vt:variant>
      <vt:variant>
        <vt:lpwstr>_Toc534054828</vt:lpwstr>
      </vt:variant>
      <vt:variant>
        <vt:i4>1179708</vt:i4>
      </vt:variant>
      <vt:variant>
        <vt:i4>98</vt:i4>
      </vt:variant>
      <vt:variant>
        <vt:i4>0</vt:i4>
      </vt:variant>
      <vt:variant>
        <vt:i4>5</vt:i4>
      </vt:variant>
      <vt:variant>
        <vt:lpwstr/>
      </vt:variant>
      <vt:variant>
        <vt:lpwstr>_Toc534054827</vt:lpwstr>
      </vt:variant>
      <vt:variant>
        <vt:i4>1179708</vt:i4>
      </vt:variant>
      <vt:variant>
        <vt:i4>92</vt:i4>
      </vt:variant>
      <vt:variant>
        <vt:i4>0</vt:i4>
      </vt:variant>
      <vt:variant>
        <vt:i4>5</vt:i4>
      </vt:variant>
      <vt:variant>
        <vt:lpwstr/>
      </vt:variant>
      <vt:variant>
        <vt:lpwstr>_Toc534054826</vt:lpwstr>
      </vt:variant>
      <vt:variant>
        <vt:i4>1179708</vt:i4>
      </vt:variant>
      <vt:variant>
        <vt:i4>86</vt:i4>
      </vt:variant>
      <vt:variant>
        <vt:i4>0</vt:i4>
      </vt:variant>
      <vt:variant>
        <vt:i4>5</vt:i4>
      </vt:variant>
      <vt:variant>
        <vt:lpwstr/>
      </vt:variant>
      <vt:variant>
        <vt:lpwstr>_Toc534054825</vt:lpwstr>
      </vt:variant>
      <vt:variant>
        <vt:i4>1179708</vt:i4>
      </vt:variant>
      <vt:variant>
        <vt:i4>80</vt:i4>
      </vt:variant>
      <vt:variant>
        <vt:i4>0</vt:i4>
      </vt:variant>
      <vt:variant>
        <vt:i4>5</vt:i4>
      </vt:variant>
      <vt:variant>
        <vt:lpwstr/>
      </vt:variant>
      <vt:variant>
        <vt:lpwstr>_Toc534054824</vt:lpwstr>
      </vt:variant>
      <vt:variant>
        <vt:i4>1179708</vt:i4>
      </vt:variant>
      <vt:variant>
        <vt:i4>74</vt:i4>
      </vt:variant>
      <vt:variant>
        <vt:i4>0</vt:i4>
      </vt:variant>
      <vt:variant>
        <vt:i4>5</vt:i4>
      </vt:variant>
      <vt:variant>
        <vt:lpwstr/>
      </vt:variant>
      <vt:variant>
        <vt:lpwstr>_Toc534054823</vt:lpwstr>
      </vt:variant>
      <vt:variant>
        <vt:i4>1179708</vt:i4>
      </vt:variant>
      <vt:variant>
        <vt:i4>68</vt:i4>
      </vt:variant>
      <vt:variant>
        <vt:i4>0</vt:i4>
      </vt:variant>
      <vt:variant>
        <vt:i4>5</vt:i4>
      </vt:variant>
      <vt:variant>
        <vt:lpwstr/>
      </vt:variant>
      <vt:variant>
        <vt:lpwstr>_Toc534054822</vt:lpwstr>
      </vt:variant>
      <vt:variant>
        <vt:i4>1179708</vt:i4>
      </vt:variant>
      <vt:variant>
        <vt:i4>62</vt:i4>
      </vt:variant>
      <vt:variant>
        <vt:i4>0</vt:i4>
      </vt:variant>
      <vt:variant>
        <vt:i4>5</vt:i4>
      </vt:variant>
      <vt:variant>
        <vt:lpwstr/>
      </vt:variant>
      <vt:variant>
        <vt:lpwstr>_Toc534054821</vt:lpwstr>
      </vt:variant>
      <vt:variant>
        <vt:i4>1179708</vt:i4>
      </vt:variant>
      <vt:variant>
        <vt:i4>56</vt:i4>
      </vt:variant>
      <vt:variant>
        <vt:i4>0</vt:i4>
      </vt:variant>
      <vt:variant>
        <vt:i4>5</vt:i4>
      </vt:variant>
      <vt:variant>
        <vt:lpwstr/>
      </vt:variant>
      <vt:variant>
        <vt:lpwstr>_Toc534054820</vt:lpwstr>
      </vt:variant>
      <vt:variant>
        <vt:i4>1114172</vt:i4>
      </vt:variant>
      <vt:variant>
        <vt:i4>50</vt:i4>
      </vt:variant>
      <vt:variant>
        <vt:i4>0</vt:i4>
      </vt:variant>
      <vt:variant>
        <vt:i4>5</vt:i4>
      </vt:variant>
      <vt:variant>
        <vt:lpwstr/>
      </vt:variant>
      <vt:variant>
        <vt:lpwstr>_Toc534054819</vt:lpwstr>
      </vt:variant>
      <vt:variant>
        <vt:i4>1114172</vt:i4>
      </vt:variant>
      <vt:variant>
        <vt:i4>44</vt:i4>
      </vt:variant>
      <vt:variant>
        <vt:i4>0</vt:i4>
      </vt:variant>
      <vt:variant>
        <vt:i4>5</vt:i4>
      </vt:variant>
      <vt:variant>
        <vt:lpwstr/>
      </vt:variant>
      <vt:variant>
        <vt:lpwstr>_Toc534054818</vt:lpwstr>
      </vt:variant>
      <vt:variant>
        <vt:i4>1114172</vt:i4>
      </vt:variant>
      <vt:variant>
        <vt:i4>38</vt:i4>
      </vt:variant>
      <vt:variant>
        <vt:i4>0</vt:i4>
      </vt:variant>
      <vt:variant>
        <vt:i4>5</vt:i4>
      </vt:variant>
      <vt:variant>
        <vt:lpwstr/>
      </vt:variant>
      <vt:variant>
        <vt:lpwstr>_Toc534054817</vt:lpwstr>
      </vt:variant>
      <vt:variant>
        <vt:i4>1114172</vt:i4>
      </vt:variant>
      <vt:variant>
        <vt:i4>32</vt:i4>
      </vt:variant>
      <vt:variant>
        <vt:i4>0</vt:i4>
      </vt:variant>
      <vt:variant>
        <vt:i4>5</vt:i4>
      </vt:variant>
      <vt:variant>
        <vt:lpwstr/>
      </vt:variant>
      <vt:variant>
        <vt:lpwstr>_Toc534054816</vt:lpwstr>
      </vt:variant>
      <vt:variant>
        <vt:i4>1114172</vt:i4>
      </vt:variant>
      <vt:variant>
        <vt:i4>26</vt:i4>
      </vt:variant>
      <vt:variant>
        <vt:i4>0</vt:i4>
      </vt:variant>
      <vt:variant>
        <vt:i4>5</vt:i4>
      </vt:variant>
      <vt:variant>
        <vt:lpwstr/>
      </vt:variant>
      <vt:variant>
        <vt:lpwstr>_Toc534054815</vt:lpwstr>
      </vt:variant>
      <vt:variant>
        <vt:i4>1114172</vt:i4>
      </vt:variant>
      <vt:variant>
        <vt:i4>20</vt:i4>
      </vt:variant>
      <vt:variant>
        <vt:i4>0</vt:i4>
      </vt:variant>
      <vt:variant>
        <vt:i4>5</vt:i4>
      </vt:variant>
      <vt:variant>
        <vt:lpwstr/>
      </vt:variant>
      <vt:variant>
        <vt:lpwstr>_Toc534054814</vt:lpwstr>
      </vt:variant>
      <vt:variant>
        <vt:i4>1114172</vt:i4>
      </vt:variant>
      <vt:variant>
        <vt:i4>14</vt:i4>
      </vt:variant>
      <vt:variant>
        <vt:i4>0</vt:i4>
      </vt:variant>
      <vt:variant>
        <vt:i4>5</vt:i4>
      </vt:variant>
      <vt:variant>
        <vt:lpwstr/>
      </vt:variant>
      <vt:variant>
        <vt:lpwstr>_Toc534054813</vt:lpwstr>
      </vt:variant>
      <vt:variant>
        <vt:i4>1114172</vt:i4>
      </vt:variant>
      <vt:variant>
        <vt:i4>8</vt:i4>
      </vt:variant>
      <vt:variant>
        <vt:i4>0</vt:i4>
      </vt:variant>
      <vt:variant>
        <vt:i4>5</vt:i4>
      </vt:variant>
      <vt:variant>
        <vt:lpwstr/>
      </vt:variant>
      <vt:variant>
        <vt:lpwstr>_Toc534054812</vt:lpwstr>
      </vt:variant>
      <vt:variant>
        <vt:i4>1114172</vt:i4>
      </vt:variant>
      <vt:variant>
        <vt:i4>2</vt:i4>
      </vt:variant>
      <vt:variant>
        <vt:i4>0</vt:i4>
      </vt:variant>
      <vt:variant>
        <vt:i4>5</vt:i4>
      </vt:variant>
      <vt:variant>
        <vt:lpwstr/>
      </vt:variant>
      <vt:variant>
        <vt:lpwstr>_Toc534054811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jiao</dc:creator>
  <cp:lastModifiedBy>周 桂勋</cp:lastModifiedBy>
  <cp:revision>133</cp:revision>
  <cp:lastPrinted>2019-01-11T17:23:00Z</cp:lastPrinted>
  <dcterms:created xsi:type="dcterms:W3CDTF">2019-10-15T01:17:00Z</dcterms:created>
  <dcterms:modified xsi:type="dcterms:W3CDTF">2021-09-07T02:29:00Z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2052-10.1.0.6749</vt:lpwstr>
  </property>
</Properties>
</file>