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F855D">
      <w:pPr>
        <w:jc w:val="center"/>
        <w:rPr>
          <w:rFonts w:hint="eastAsia" w:ascii="黑体" w:hAnsi="黑体" w:eastAsia="黑体"/>
          <w:bCs/>
          <w:sz w:val="32"/>
          <w:szCs w:val="32"/>
        </w:rPr>
      </w:pPr>
      <w:r>
        <w:rPr>
          <w:rFonts w:hint="eastAsia" w:ascii="黑体" w:hAnsi="黑体" w:eastAsia="黑体"/>
          <w:bCs/>
          <w:sz w:val="32"/>
          <w:szCs w:val="32"/>
        </w:rPr>
        <w:t>《大唐气象—唐代楷书临摹》本科课程教学大纲</w:t>
      </w:r>
    </w:p>
    <w:p w14:paraId="18FBFF94">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1329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6888C7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F8241F9">
            <w:pPr>
              <w:widowControl w:val="0"/>
              <w:jc w:val="left"/>
              <w:rPr>
                <w:rFonts w:hint="eastAsia" w:asciiTheme="majorEastAsia" w:hAnsiTheme="majorEastAsia" w:eastAsiaTheme="majorEastAsia"/>
                <w:color w:val="000000" w:themeColor="text1"/>
                <w:sz w:val="21"/>
                <w:szCs w:val="21"/>
                <w14:textFill>
                  <w14:solidFill>
                    <w14:schemeClr w14:val="tx1"/>
                  </w14:solidFill>
                </w14:textFill>
              </w:rPr>
            </w:pPr>
            <w:r>
              <w:rPr>
                <w:rFonts w:hint="eastAsia"/>
                <w:color w:val="000000"/>
                <w:sz w:val="21"/>
                <w:szCs w:val="21"/>
              </w:rPr>
              <w:t>大唐气象—唐代楷书临摹</w:t>
            </w:r>
          </w:p>
        </w:tc>
      </w:tr>
      <w:tr w14:paraId="36F0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 w:hRule="atLeast"/>
        </w:trPr>
        <w:tc>
          <w:tcPr>
            <w:tcW w:w="1691" w:type="dxa"/>
            <w:vMerge w:val="continue"/>
            <w:tcBorders>
              <w:left w:val="single" w:color="auto" w:sz="12" w:space="0"/>
            </w:tcBorders>
            <w:shd w:val="clear" w:color="auto" w:fill="auto"/>
            <w:vAlign w:val="center"/>
          </w:tcPr>
          <w:p w14:paraId="400CB71E">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2D9C1E8">
            <w:pPr>
              <w:widowControl w:val="0"/>
              <w:jc w:val="left"/>
              <w:rPr>
                <w:rFonts w:ascii="Times New Roman" w:hAnsi="Times New Roman" w:cs="Times New Roman"/>
                <w:color w:val="000000" w:themeColor="text1"/>
                <w:sz w:val="21"/>
                <w:szCs w:val="21"/>
                <w14:textFill>
                  <w14:solidFill>
                    <w14:schemeClr w14:val="tx1"/>
                  </w14:solidFill>
                </w14:textFill>
              </w:rPr>
            </w:pPr>
            <w:r>
              <w:rPr>
                <w:color w:val="000000"/>
                <w:sz w:val="21"/>
                <w:szCs w:val="21"/>
              </w:rPr>
              <w:t>Tang Dynasty Meteorology - Copying of Tang Dynasty Regular Script</w:t>
            </w:r>
          </w:p>
        </w:tc>
      </w:tr>
      <w:tr w14:paraId="5F08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BAE34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1AE7609">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2138139</w:t>
            </w:r>
          </w:p>
        </w:tc>
        <w:tc>
          <w:tcPr>
            <w:tcW w:w="2271" w:type="dxa"/>
            <w:gridSpan w:val="2"/>
            <w:vAlign w:val="center"/>
          </w:tcPr>
          <w:p w14:paraId="3CF2FD2E">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50E7933E">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DCD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0" w:hRule="atLeast"/>
        </w:trPr>
        <w:tc>
          <w:tcPr>
            <w:tcW w:w="1691" w:type="dxa"/>
            <w:tcBorders>
              <w:left w:val="single" w:color="auto" w:sz="12" w:space="0"/>
            </w:tcBorders>
            <w:shd w:val="clear" w:color="auto" w:fill="auto"/>
            <w:vAlign w:val="center"/>
          </w:tcPr>
          <w:p w14:paraId="69131B35">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D07C268">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272" w:type="dxa"/>
            <w:vAlign w:val="center"/>
          </w:tcPr>
          <w:p w14:paraId="4DB9D6D0">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6D72CAE4">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268" w:type="dxa"/>
            <w:gridSpan w:val="2"/>
            <w:vAlign w:val="center"/>
          </w:tcPr>
          <w:p w14:paraId="67DE8B2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F8D60F6">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r>
      <w:tr w14:paraId="7A5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4" w:hRule="atLeast"/>
        </w:trPr>
        <w:tc>
          <w:tcPr>
            <w:tcW w:w="1691" w:type="dxa"/>
            <w:tcBorders>
              <w:left w:val="single" w:color="auto" w:sz="12" w:space="0"/>
            </w:tcBorders>
            <w:shd w:val="clear" w:color="auto" w:fill="auto"/>
            <w:vAlign w:val="center"/>
          </w:tcPr>
          <w:p w14:paraId="63653B7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DA74269">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教育学院（通识教育学院）</w:t>
            </w:r>
          </w:p>
        </w:tc>
        <w:tc>
          <w:tcPr>
            <w:tcW w:w="2271" w:type="dxa"/>
            <w:gridSpan w:val="2"/>
            <w:vAlign w:val="center"/>
          </w:tcPr>
          <w:p w14:paraId="54AB8B7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54130FFA">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全校学生</w:t>
            </w:r>
          </w:p>
        </w:tc>
      </w:tr>
      <w:tr w14:paraId="7FC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2" w:hRule="atLeast"/>
        </w:trPr>
        <w:tc>
          <w:tcPr>
            <w:tcW w:w="1691" w:type="dxa"/>
            <w:tcBorders>
              <w:left w:val="single" w:color="auto" w:sz="12" w:space="0"/>
            </w:tcBorders>
            <w:shd w:val="clear" w:color="auto" w:fill="auto"/>
            <w:vAlign w:val="center"/>
          </w:tcPr>
          <w:p w14:paraId="3CD51F5B">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720C54B">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综合素质选修课</w:t>
            </w:r>
          </w:p>
        </w:tc>
        <w:tc>
          <w:tcPr>
            <w:tcW w:w="2271" w:type="dxa"/>
            <w:gridSpan w:val="2"/>
            <w:vAlign w:val="center"/>
          </w:tcPr>
          <w:p w14:paraId="1F3DA2E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1A9FCE97">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考查课</w:t>
            </w:r>
          </w:p>
        </w:tc>
      </w:tr>
      <w:tr w14:paraId="28E0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4" w:hRule="atLeast"/>
        </w:trPr>
        <w:tc>
          <w:tcPr>
            <w:tcW w:w="1691" w:type="dxa"/>
            <w:tcBorders>
              <w:left w:val="single" w:color="auto" w:sz="12" w:space="0"/>
            </w:tcBorders>
            <w:shd w:val="clear" w:color="auto" w:fill="auto"/>
            <w:vAlign w:val="center"/>
          </w:tcPr>
          <w:p w14:paraId="4C43160A">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44B15646">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《颜真卿楷书教程》武道湘编著，长江出版传媒              </w:t>
            </w:r>
            <w:r>
              <w:rPr>
                <w:rFonts w:hint="eastAsia" w:asciiTheme="minorEastAsia" w:hAnsiTheme="minorEastAsia" w:eastAsiaTheme="minorEastAsia"/>
                <w:color w:val="000000" w:themeColor="text1"/>
                <w:sz w:val="21"/>
                <w:szCs w:val="21"/>
                <w14:textFill>
                  <w14:solidFill>
                    <w14:schemeClr w14:val="tx1"/>
                  </w14:solidFill>
                </w14:textFill>
              </w:rPr>
              <w:t>《中国书法史》，朱天曙著，9787534391545，中华书局，</w:t>
            </w:r>
            <w:r>
              <w:rPr>
                <w:rFonts w:asciiTheme="minorEastAsia" w:hAnsiTheme="minorEastAsia" w:eastAsia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14:textFill>
                  <w14:solidFill>
                    <w14:schemeClr w14:val="tx1"/>
                  </w14:solidFill>
                </w14:textFill>
              </w:rPr>
              <w:t>24</w:t>
            </w:r>
            <w:r>
              <w:rPr>
                <w:rFonts w:asciiTheme="minorEastAsia" w:hAnsiTheme="minorEastAsia" w:eastAsiaTheme="minorEastAsia"/>
                <w:color w:val="000000" w:themeColor="text1"/>
                <w:sz w:val="21"/>
                <w:szCs w:val="21"/>
                <w14:textFill>
                  <w14:solidFill>
                    <w14:schemeClr w14:val="tx1"/>
                  </w14:solidFill>
                </w14:textFill>
              </w:rPr>
              <w:t>年</w:t>
            </w:r>
          </w:p>
        </w:tc>
        <w:tc>
          <w:tcPr>
            <w:tcW w:w="1268" w:type="dxa"/>
            <w:gridSpan w:val="2"/>
            <w:vAlign w:val="center"/>
          </w:tcPr>
          <w:p w14:paraId="624790B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86F1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9F075B8">
            <w:pPr>
              <w:widowControl w:val="0"/>
              <w:ind w:left="120" w:leftChars="5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2FF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0" w:hRule="atLeast"/>
        </w:trPr>
        <w:tc>
          <w:tcPr>
            <w:tcW w:w="1691" w:type="dxa"/>
            <w:tcBorders>
              <w:left w:val="single" w:color="auto" w:sz="12" w:space="0"/>
            </w:tcBorders>
            <w:shd w:val="clear" w:color="auto" w:fill="auto"/>
            <w:vAlign w:val="center"/>
          </w:tcPr>
          <w:p w14:paraId="58A09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C7E098">
            <w:pPr>
              <w:pStyle w:val="14"/>
              <w:widowControl w:val="0"/>
              <w:jc w:val="both"/>
            </w:pPr>
            <w:r>
              <w:rPr>
                <w:rFonts w:hint="eastAsia"/>
              </w:rPr>
              <w:t>无</w:t>
            </w:r>
          </w:p>
        </w:tc>
      </w:tr>
      <w:tr w14:paraId="5B0A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37" w:hRule="atLeast"/>
        </w:trPr>
        <w:tc>
          <w:tcPr>
            <w:tcW w:w="1691" w:type="dxa"/>
            <w:tcBorders>
              <w:left w:val="single" w:color="auto" w:sz="12" w:space="0"/>
            </w:tcBorders>
            <w:shd w:val="clear" w:color="auto" w:fill="auto"/>
            <w:vAlign w:val="center"/>
          </w:tcPr>
          <w:p w14:paraId="4DA382C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0D48C80">
            <w:pPr>
              <w:pStyle w:val="14"/>
              <w:widowControl w:val="0"/>
              <w:ind w:firstLine="420" w:firstLineChars="200"/>
              <w:jc w:val="both"/>
            </w:pPr>
            <w:r>
              <w:rPr>
                <w:rFonts w:hint="eastAsia"/>
              </w:rPr>
              <w:t>本课程是面向我校全体学生开设的一门综合素质选修课。从知识层面来看，大学生对于书法课没有基础积累，需要从书法的基础内容开始学习。从心理层面来看，大学生的身心发展，观察判断能力、思维能力、知识迁移能力等已逐渐成熟，均有独特的学习习惯，对手部细节运动的控制意识已形成。</w:t>
            </w:r>
          </w:p>
          <w:p w14:paraId="14DC1B27">
            <w:pPr>
              <w:pStyle w:val="14"/>
              <w:widowControl w:val="0"/>
              <w:ind w:firstLine="420" w:firstLineChars="200"/>
              <w:jc w:val="both"/>
            </w:pPr>
            <w:r>
              <w:rPr>
                <w:rFonts w:hint="eastAsia"/>
              </w:rPr>
              <w:t>对此，选用的是中华书局</w:t>
            </w:r>
            <w:r>
              <w:t>出版的由</w:t>
            </w:r>
            <w:r>
              <w:rPr>
                <w:rFonts w:hint="eastAsia"/>
              </w:rPr>
              <w:t>朱天曙</w:t>
            </w:r>
            <w:r>
              <w:t>主编的《</w:t>
            </w:r>
            <w:r>
              <w:rPr>
                <w:rFonts w:hint="eastAsia"/>
              </w:rPr>
              <w:t>中国书法史</w:t>
            </w:r>
            <w:r>
              <w:t>》</w:t>
            </w:r>
            <w:r>
              <w:rPr>
                <w:rFonts w:hint="eastAsia"/>
              </w:rPr>
              <w:t>书籍</w:t>
            </w:r>
            <w:r>
              <w:t>作为课程</w:t>
            </w:r>
            <w:r>
              <w:rPr>
                <w:rFonts w:hint="eastAsia"/>
              </w:rPr>
              <w:t>理论部分</w:t>
            </w:r>
            <w:r>
              <w:t>教材</w:t>
            </w:r>
            <w:r>
              <w:rPr>
                <w:rFonts w:hint="eastAsia"/>
              </w:rPr>
              <w:t>，以武道湘主编的《颜真卿楷书教程》为实践部分教材。对于全校学生来说，了解唐代楷书的历史文化背景及风格特点等理论概念，以学习颜体楷书的基本笔画、结体和为基础，通过掌握中锋用笔、疏密关系、外拓笔法等技巧来了解唐代书法美学的理念。运用轻重关系、直线曲线对比，篆籀笔法来凸显颜体楷书的特点，并以此来进行简单的作品创作。领会大唐气象之下书法美学所最求的宽博宏大的审美特点，感受颜体家国情怀与士族精神相结合的审美要求，达到</w:t>
            </w:r>
            <w:r>
              <w:t>赓续精神血脉的文化自信，促进学生增强家国情怀</w:t>
            </w:r>
            <w:r>
              <w:rPr>
                <w:rFonts w:hint="eastAsia"/>
              </w:rPr>
              <w:t>的思想情感</w:t>
            </w:r>
            <w:r>
              <w:t>。</w:t>
            </w:r>
          </w:p>
        </w:tc>
      </w:tr>
      <w:tr w14:paraId="6A7C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trPr>
        <w:tc>
          <w:tcPr>
            <w:tcW w:w="1691" w:type="dxa"/>
            <w:tcBorders>
              <w:left w:val="single" w:color="auto" w:sz="12" w:space="0"/>
              <w:bottom w:val="double" w:color="auto" w:sz="4" w:space="0"/>
            </w:tcBorders>
            <w:shd w:val="clear" w:color="auto" w:fill="auto"/>
            <w:vAlign w:val="center"/>
          </w:tcPr>
          <w:p w14:paraId="3B6BCDC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4C28C58">
            <w:pPr>
              <w:pStyle w:val="14"/>
              <w:widowControl w:val="0"/>
              <w:jc w:val="both"/>
            </w:pPr>
            <w:r>
              <w:t>1. 对</w:t>
            </w:r>
            <w:r>
              <w:rPr>
                <w:rFonts w:hint="eastAsia"/>
              </w:rPr>
              <w:t>唐代楷书</w:t>
            </w:r>
            <w:r>
              <w:t>感兴趣的学生选课</w:t>
            </w:r>
          </w:p>
          <w:p w14:paraId="268ED780">
            <w:pPr>
              <w:pStyle w:val="14"/>
              <w:widowControl w:val="0"/>
              <w:jc w:val="both"/>
            </w:pPr>
            <w:r>
              <w:t>2. 专业不限</w:t>
            </w:r>
          </w:p>
          <w:p w14:paraId="31C194F9">
            <w:pPr>
              <w:pStyle w:val="14"/>
              <w:widowControl w:val="0"/>
              <w:jc w:val="both"/>
            </w:pPr>
            <w:r>
              <w:t>3. 人数限制：3</w:t>
            </w:r>
            <w:r>
              <w:rPr>
                <w:rFonts w:hint="eastAsia"/>
              </w:rPr>
              <w:t>0</w:t>
            </w:r>
            <w:r>
              <w:t>人（鉴于课程具有实践性特点）</w:t>
            </w:r>
          </w:p>
        </w:tc>
      </w:tr>
      <w:tr w14:paraId="20AA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6" w:hRule="atLeast"/>
        </w:trPr>
        <w:tc>
          <w:tcPr>
            <w:tcW w:w="1691" w:type="dxa"/>
            <w:tcBorders>
              <w:top w:val="double" w:color="auto" w:sz="4" w:space="0"/>
              <w:left w:val="single" w:color="auto" w:sz="12" w:space="0"/>
            </w:tcBorders>
            <w:shd w:val="clear" w:color="auto" w:fill="auto"/>
            <w:vAlign w:val="center"/>
          </w:tcPr>
          <w:p w14:paraId="51D7F8E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575BF24">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36575" cy="363855"/>
                  <wp:effectExtent l="0" t="0" r="0" b="0"/>
                  <wp:docPr id="3710679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67924" name="图片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313" cy="366830"/>
                          </a:xfrm>
                          <a:prstGeom prst="rect">
                            <a:avLst/>
                          </a:prstGeom>
                          <a:noFill/>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132AB81">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FEA757D">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2024年11月</w:t>
            </w:r>
          </w:p>
        </w:tc>
      </w:tr>
      <w:tr w14:paraId="743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988D6E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1A88F91">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541020" cy="364490"/>
                  <wp:effectExtent l="0" t="0" r="0" b="0"/>
                  <wp:docPr id="6034574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57491"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978" cy="372758"/>
                          </a:xfrm>
                          <a:prstGeom prst="rect">
                            <a:avLst/>
                          </a:prstGeom>
                        </pic:spPr>
                      </pic:pic>
                    </a:graphicData>
                  </a:graphic>
                </wp:inline>
              </w:drawing>
            </w:r>
            <w:r>
              <w:rPr>
                <w:rFonts w:hint="eastAsia"/>
                <w:sz w:val="21"/>
                <w:szCs w:val="21"/>
              </w:rPr>
              <w:t>（签名）</w:t>
            </w:r>
          </w:p>
        </w:tc>
        <w:tc>
          <w:tcPr>
            <w:tcW w:w="1425" w:type="dxa"/>
            <w:gridSpan w:val="2"/>
            <w:vAlign w:val="center"/>
          </w:tcPr>
          <w:p w14:paraId="4A9883F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80C8AB4">
            <w:pPr>
              <w:widowControl w:val="0"/>
              <w:jc w:val="center"/>
              <w:rPr>
                <w:rFonts w:ascii="Times New Roman" w:hAnsi="Times New Roman"/>
                <w:color w:val="000000"/>
                <w:sz w:val="21"/>
                <w:szCs w:val="21"/>
              </w:rPr>
            </w:pPr>
          </w:p>
        </w:tc>
      </w:tr>
      <w:tr w14:paraId="2BB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trPr>
        <w:tc>
          <w:tcPr>
            <w:tcW w:w="1691" w:type="dxa"/>
            <w:tcBorders>
              <w:left w:val="single" w:color="auto" w:sz="12" w:space="0"/>
              <w:bottom w:val="single" w:color="auto" w:sz="12" w:space="0"/>
            </w:tcBorders>
            <w:shd w:val="clear" w:color="auto" w:fill="auto"/>
            <w:vAlign w:val="center"/>
          </w:tcPr>
          <w:p w14:paraId="3BD047A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0598332">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604520" cy="334645"/>
                  <wp:effectExtent l="0" t="0" r="5080" b="8255"/>
                  <wp:docPr id="7662694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69442"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4270" cy="340119"/>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50AF17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FDEA6C4">
            <w:pPr>
              <w:widowControl w:val="0"/>
              <w:jc w:val="center"/>
              <w:rPr>
                <w:rFonts w:ascii="Times New Roman" w:hAnsi="Times New Roman"/>
                <w:color w:val="000000"/>
                <w:sz w:val="21"/>
                <w:szCs w:val="21"/>
              </w:rPr>
            </w:pPr>
          </w:p>
        </w:tc>
      </w:tr>
    </w:tbl>
    <w:p w14:paraId="37C698B1">
      <w:pPr>
        <w:pStyle w:val="16"/>
        <w:spacing w:before="326" w:beforeLines="100" w:line="360" w:lineRule="auto"/>
        <w:rPr>
          <w:rFonts w:hint="eastAsia" w:ascii="黑体" w:hAnsi="宋体"/>
        </w:rPr>
      </w:pPr>
      <w:r>
        <w:rPr>
          <w:rFonts w:hint="eastAsia" w:ascii="黑体" w:hAnsi="宋体"/>
        </w:rPr>
        <w:t>二、课程目标与毕业要求</w:t>
      </w:r>
    </w:p>
    <w:p w14:paraId="58DC94D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407DF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146F47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A1C61F3">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DE68B6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4FDA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3C33BE86">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2820FCD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49075A3">
            <w:pPr>
              <w:pStyle w:val="14"/>
              <w:jc w:val="left"/>
              <w:rPr>
                <w:rFonts w:hint="eastAsia" w:ascii="宋体" w:hAnsi="宋体"/>
                <w:bCs/>
              </w:rPr>
            </w:pPr>
            <w:r>
              <w:rPr>
                <w:rFonts w:hint="eastAsia" w:ascii="宋体" w:hAnsi="宋体"/>
                <w:bCs/>
              </w:rPr>
              <w:t>了解唐代楷书的文化背景及风格特点。通过学习，对唐代楷书的宽博宏大的艺术特段与家国情怀融为一体的文化内涵有一定的体会。</w:t>
            </w:r>
          </w:p>
        </w:tc>
      </w:tr>
      <w:tr w14:paraId="5B832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B6541C7">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269967A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66295A89">
            <w:pPr>
              <w:pStyle w:val="14"/>
              <w:jc w:val="left"/>
              <w:rPr>
                <w:rFonts w:hint="eastAsia" w:ascii="宋体" w:hAnsi="宋体"/>
                <w:bCs/>
              </w:rPr>
            </w:pPr>
            <w:r>
              <w:rPr>
                <w:rFonts w:hint="eastAsia" w:ascii="宋体" w:hAnsi="宋体"/>
                <w:bCs/>
              </w:rPr>
              <w:t>能够掌握颜体楷书的用笔习惯、间架特点、笔画特征等基础内容。</w:t>
            </w:r>
          </w:p>
        </w:tc>
      </w:tr>
      <w:tr w14:paraId="51AAD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2348F92">
            <w:pPr>
              <w:pStyle w:val="14"/>
              <w:rPr>
                <w:rFonts w:hint="eastAsia" w:ascii="宋体" w:hAnsi="宋体"/>
              </w:rPr>
            </w:pPr>
          </w:p>
        </w:tc>
        <w:tc>
          <w:tcPr>
            <w:tcW w:w="764" w:type="dxa"/>
            <w:shd w:val="clear" w:color="auto" w:fill="auto"/>
            <w:vAlign w:val="center"/>
          </w:tcPr>
          <w:p w14:paraId="4574B90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14:paraId="29EBAF24">
            <w:pPr>
              <w:pStyle w:val="14"/>
              <w:jc w:val="left"/>
              <w:rPr>
                <w:rFonts w:hint="eastAsia" w:ascii="宋体" w:hAnsi="宋体"/>
                <w:bCs/>
              </w:rPr>
            </w:pPr>
            <w:r>
              <w:rPr>
                <w:rFonts w:hint="eastAsia" w:ascii="宋体" w:hAnsi="宋体"/>
                <w:bCs/>
              </w:rPr>
              <w:t>能够表现出颜体楷书的独特气息和审美特点的作品。</w:t>
            </w:r>
          </w:p>
        </w:tc>
      </w:tr>
      <w:tr w14:paraId="37CA8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212A173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6C9245E">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D851B5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677AA3C">
            <w:pPr>
              <w:pStyle w:val="14"/>
              <w:jc w:val="left"/>
              <w:rPr>
                <w:rFonts w:hint="eastAsia" w:ascii="宋体" w:hAnsi="宋体"/>
                <w:bCs/>
              </w:rPr>
            </w:pPr>
            <w:r>
              <w:rPr>
                <w:rFonts w:hint="eastAsia" w:ascii="宋体" w:hAnsi="宋体"/>
                <w:bCs/>
              </w:rPr>
              <w:t>感受唐代楷书的审美特征，体会颜体书法与士族精神的融合，赓续精神血脉的文化自信，促进学生增强家国情怀。</w:t>
            </w:r>
          </w:p>
        </w:tc>
      </w:tr>
    </w:tbl>
    <w:p w14:paraId="2EF5BE10">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4012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C72A2B0">
            <w:pPr>
              <w:pStyle w:val="14"/>
              <w:widowControl w:val="0"/>
              <w:jc w:val="left"/>
              <w:rPr>
                <w:rFonts w:hint="eastAsia" w:asciiTheme="minorEastAsia" w:hAnsiTheme="minorEastAsia" w:eastAsiaTheme="minorEastAsia"/>
              </w:rPr>
            </w:pPr>
            <w:r>
              <w:rPr>
                <w:rFonts w:cs="Times New Roman"/>
              </w:rPr>
              <w:t>LO1品德修养：</w:t>
            </w:r>
            <w:r>
              <w:rPr>
                <w:rFonts w:asciiTheme="minorEastAsia" w:hAnsiTheme="minorEastAsia" w:eastAsiaTheme="minorEastAsia"/>
              </w:rPr>
              <w:t>拥护党的领导，坚定理想信念，自觉涵养和积极</w:t>
            </w:r>
            <w:r>
              <w:rPr>
                <w:rFonts w:hint="eastAsia" w:asciiTheme="minorEastAsia" w:hAnsiTheme="minorEastAsia" w:eastAsiaTheme="minorEastAsia"/>
              </w:rPr>
              <w:t>弘扬</w:t>
            </w:r>
            <w:r>
              <w:rPr>
                <w:rFonts w:asciiTheme="minorEastAsia" w:hAnsiTheme="minorEastAsia" w:eastAsiaTheme="minorEastAsia"/>
              </w:rPr>
              <w:t>社会主义核心价值观，增强政治认同、厚植家国情怀、遵守法律法规、传承雷锋精神</w:t>
            </w:r>
            <w:r>
              <w:rPr>
                <w:rFonts w:hint="eastAsia" w:asciiTheme="minorEastAsia" w:hAnsiTheme="minorEastAsia" w:eastAsiaTheme="minorEastAsia"/>
              </w:rPr>
              <w:t>，</w:t>
            </w:r>
            <w:r>
              <w:rPr>
                <w:rFonts w:asciiTheme="minorEastAsia" w:hAnsiTheme="minorEastAsia" w:eastAsiaTheme="minorEastAsia"/>
              </w:rPr>
              <w:t>践行</w:t>
            </w:r>
            <w:r>
              <w:rPr>
                <w:rFonts w:hint="eastAsia" w:asciiTheme="minorEastAsia" w:hAnsiTheme="minorEastAsia" w:eastAsiaTheme="minorEastAsia"/>
              </w:rPr>
              <w:t>八字校训，积极服务他人、服务社会、诚信尽责、爱岗敬业。</w:t>
            </w:r>
          </w:p>
          <w:p w14:paraId="33F215EE">
            <w:pPr>
              <w:pStyle w:val="14"/>
              <w:widowControl w:val="0"/>
              <w:jc w:val="left"/>
              <w:rPr>
                <w:rFonts w:hint="eastAsia" w:ascii="宋体" w:hAnsi="宋体"/>
                <w:bCs/>
              </w:rPr>
            </w:pPr>
            <w:r>
              <w:rPr>
                <w:rFonts w:hint="eastAsia" w:asciiTheme="minorEastAsia" w:hAnsiTheme="minorEastAsia" w:eastAsiaTheme="minorEastAsia"/>
                <w:bCs/>
              </w:rPr>
              <w:t>①</w:t>
            </w:r>
            <w:r>
              <w:rPr>
                <w:rFonts w:asciiTheme="minorEastAsia" w:hAnsiTheme="minorEastAsia" w:eastAsiaTheme="minorEastAsia"/>
                <w:bCs/>
              </w:rPr>
              <w:tab/>
            </w:r>
            <w:r>
              <w:rPr>
                <w:rFonts w:hint="eastAsia" w:asciiTheme="minorEastAsia" w:hAnsiTheme="minorEastAsia" w:eastAsiaTheme="minorEastAsia"/>
                <w:bCs/>
              </w:rPr>
              <w:t>爱党爱国，坚决拥护党的领导，热爱祖国的大好河山、悠久历史、灿烂文化，自觉维护民族利益和国家尊严。</w:t>
            </w:r>
          </w:p>
        </w:tc>
      </w:tr>
      <w:tr w14:paraId="0CE6A0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4A3EFA">
            <w:pPr>
              <w:pStyle w:val="14"/>
              <w:widowControl w:val="0"/>
              <w:jc w:val="left"/>
              <w:rPr>
                <w:rFonts w:hint="eastAsia" w:asciiTheme="minorEastAsia" w:hAnsiTheme="minorEastAsia" w:eastAsiaTheme="minorEastAsia"/>
              </w:rPr>
            </w:pPr>
            <w:r>
              <w:rPr>
                <w:rFonts w:cs="Times New Roman"/>
              </w:rPr>
              <w:t>LO</w:t>
            </w:r>
            <w:r>
              <w:rPr>
                <w:rFonts w:hint="eastAsia" w:cs="Times New Roman"/>
              </w:rPr>
              <w:t>4自主学习：</w:t>
            </w:r>
            <w:r>
              <w:rPr>
                <w:rFonts w:hint="eastAsia" w:asciiTheme="minorEastAsia" w:hAnsiTheme="minorEastAsia" w:eastAsiaTheme="minorEastAsia"/>
              </w:rPr>
              <w:t>能根据环境需要确定自己的学习目标，并主动地通过搜集信息、分析信息、讨论、实践、质疑、创造等方法来实现学习目标。</w:t>
            </w:r>
          </w:p>
          <w:p w14:paraId="34005C6D">
            <w:pPr>
              <w:pStyle w:val="14"/>
              <w:widowControl w:val="0"/>
              <w:numPr>
                <w:ilvl w:val="0"/>
                <w:numId w:val="1"/>
              </w:numPr>
              <w:jc w:val="left"/>
              <w:rPr>
                <w:rFonts w:hint="eastAsia" w:asciiTheme="minorEastAsia" w:hAnsiTheme="minorEastAsia" w:eastAsiaTheme="minorEastAsia"/>
              </w:rPr>
            </w:pPr>
            <w:r>
              <w:rPr>
                <w:rFonts w:hint="eastAsia" w:asciiTheme="minorEastAsia" w:hAnsiTheme="minorEastAsia" w:eastAsiaTheme="minorEastAsia"/>
              </w:rPr>
              <w:t>能根据需要确定学习目标，并设计学习计划。</w:t>
            </w:r>
          </w:p>
        </w:tc>
      </w:tr>
      <w:tr w14:paraId="104A92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F71BB4">
            <w:pPr>
              <w:pStyle w:val="14"/>
              <w:widowControl w:val="0"/>
              <w:jc w:val="left"/>
              <w:rPr>
                <w:rFonts w:hint="eastAsia" w:asciiTheme="minorEastAsia" w:hAnsiTheme="minorEastAsia" w:eastAsiaTheme="minorEastAsia"/>
              </w:rPr>
            </w:pPr>
            <w:r>
              <w:rPr>
                <w:rFonts w:cs="Times New Roman"/>
              </w:rPr>
              <w:t>LO</w:t>
            </w:r>
            <w:r>
              <w:rPr>
                <w:rFonts w:hint="eastAsia" w:cs="Times New Roman"/>
              </w:rPr>
              <w:t>5</w:t>
            </w:r>
            <w:r>
              <w:rPr>
                <w:rFonts w:cs="Arial" w:asciiTheme="minorEastAsia" w:hAnsiTheme="minorEastAsia" w:eastAsiaTheme="minorEastAsia"/>
              </w:rPr>
              <w:t>健康发展</w:t>
            </w:r>
            <w:r>
              <w:rPr>
                <w:rFonts w:hint="eastAsia" w:cs="Arial" w:asciiTheme="minorEastAsia" w:hAnsiTheme="minorEastAsia" w:eastAsiaTheme="minorEastAsia"/>
              </w:rPr>
              <w:t>：</w:t>
            </w:r>
            <w:r>
              <w:rPr>
                <w:rFonts w:hint="eastAsia" w:asciiTheme="minorEastAsia" w:hAnsiTheme="minorEastAsia" w:eastAsiaTheme="minorEastAsia"/>
              </w:rPr>
              <w:t>懂得审美、热爱劳动、为人热忱、身心健康，耐挫折，具有可持续发展的能力。</w:t>
            </w:r>
          </w:p>
          <w:p w14:paraId="38B84562">
            <w:pPr>
              <w:pStyle w:val="14"/>
              <w:widowControl w:val="0"/>
              <w:jc w:val="left"/>
              <w:rPr>
                <w:rFonts w:hint="eastAsia" w:ascii="宋体" w:hAnsi="宋体"/>
                <w:bCs/>
              </w:rPr>
            </w:pPr>
            <w:r>
              <w:rPr>
                <w:rFonts w:hint="eastAsia" w:ascii="仿宋" w:hAnsi="仿宋" w:eastAsia="仿宋"/>
                <w:sz w:val="24"/>
                <w:szCs w:val="24"/>
              </w:rPr>
              <w:t>③</w:t>
            </w:r>
            <w:r>
              <w:rPr>
                <w:rFonts w:hint="eastAsia" w:asciiTheme="minorEastAsia" w:hAnsiTheme="minorEastAsia" w:eastAsiaTheme="minorEastAsia"/>
                <w:bCs/>
              </w:rPr>
              <w:t>懂得审美，有发现美、感受美、鉴赏美、评价美、创造美的能力。</w:t>
            </w:r>
          </w:p>
        </w:tc>
      </w:tr>
    </w:tbl>
    <w:p w14:paraId="71543449">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291"/>
        <w:gridCol w:w="872"/>
        <w:gridCol w:w="871"/>
        <w:gridCol w:w="4210"/>
        <w:gridCol w:w="1232"/>
      </w:tblGrid>
      <w:tr w14:paraId="351D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1261" w:type="dxa"/>
            <w:tcBorders>
              <w:top w:val="single" w:color="auto" w:sz="12" w:space="0"/>
              <w:left w:val="single" w:color="auto" w:sz="12" w:space="0"/>
              <w:right w:val="single" w:color="auto" w:sz="4" w:space="0"/>
            </w:tcBorders>
            <w:shd w:val="clear" w:color="auto" w:fill="auto"/>
            <w:vAlign w:val="center"/>
          </w:tcPr>
          <w:p w14:paraId="103ADF89">
            <w:pPr>
              <w:pStyle w:val="13"/>
              <w:rPr>
                <w:szCs w:val="16"/>
              </w:rPr>
            </w:pPr>
            <w:r>
              <w:rPr>
                <w:rFonts w:hint="eastAsia" w:ascii="黑体" w:hAnsi="黑体"/>
                <w:szCs w:val="18"/>
              </w:rPr>
              <w:t>毕业要求</w:t>
            </w:r>
          </w:p>
        </w:tc>
        <w:tc>
          <w:tcPr>
            <w:tcW w:w="851" w:type="dxa"/>
            <w:tcBorders>
              <w:top w:val="single" w:color="auto" w:sz="12" w:space="0"/>
              <w:left w:val="single" w:color="auto" w:sz="4" w:space="0"/>
            </w:tcBorders>
            <w:vAlign w:val="center"/>
          </w:tcPr>
          <w:p w14:paraId="3D9E3388">
            <w:pPr>
              <w:pStyle w:val="13"/>
              <w:rPr>
                <w:szCs w:val="16"/>
              </w:rPr>
            </w:pPr>
            <w:r>
              <w:rPr>
                <w:rFonts w:hint="eastAsia"/>
                <w:szCs w:val="16"/>
              </w:rPr>
              <w:t>指标点</w:t>
            </w:r>
          </w:p>
        </w:tc>
        <w:tc>
          <w:tcPr>
            <w:tcW w:w="850" w:type="dxa"/>
            <w:tcBorders>
              <w:top w:val="single" w:color="auto" w:sz="12" w:space="0"/>
              <w:right w:val="double" w:color="auto" w:sz="4" w:space="0"/>
            </w:tcBorders>
            <w:shd w:val="clear" w:color="auto" w:fill="auto"/>
            <w:vAlign w:val="center"/>
          </w:tcPr>
          <w:p w14:paraId="792BBB0D">
            <w:pPr>
              <w:pStyle w:val="13"/>
              <w:rPr>
                <w:szCs w:val="16"/>
              </w:rPr>
            </w:pPr>
            <w:r>
              <w:rPr>
                <w:rFonts w:hint="eastAsia"/>
                <w:szCs w:val="16"/>
              </w:rPr>
              <w:t>支撑度</w:t>
            </w:r>
          </w:p>
        </w:tc>
        <w:tc>
          <w:tcPr>
            <w:tcW w:w="4111" w:type="dxa"/>
            <w:tcBorders>
              <w:top w:val="single" w:color="auto" w:sz="12" w:space="0"/>
            </w:tcBorders>
            <w:vAlign w:val="center"/>
          </w:tcPr>
          <w:p w14:paraId="1DB3C8FA">
            <w:pPr>
              <w:pStyle w:val="13"/>
              <w:rPr>
                <w:szCs w:val="16"/>
              </w:rPr>
            </w:pPr>
            <w:r>
              <w:rPr>
                <w:rFonts w:hint="eastAsia"/>
                <w:szCs w:val="16"/>
              </w:rPr>
              <w:t>课程目标</w:t>
            </w:r>
          </w:p>
        </w:tc>
        <w:tc>
          <w:tcPr>
            <w:tcW w:w="1203" w:type="dxa"/>
            <w:tcBorders>
              <w:top w:val="single" w:color="auto" w:sz="12" w:space="0"/>
              <w:right w:val="single" w:color="auto" w:sz="12" w:space="0"/>
            </w:tcBorders>
            <w:vAlign w:val="center"/>
          </w:tcPr>
          <w:p w14:paraId="1531DDFD">
            <w:pPr>
              <w:pStyle w:val="13"/>
              <w:rPr>
                <w:szCs w:val="16"/>
              </w:rPr>
            </w:pPr>
            <w:r>
              <w:rPr>
                <w:rFonts w:hint="eastAsia"/>
                <w:szCs w:val="16"/>
              </w:rPr>
              <w:t>对指标点的贡献度</w:t>
            </w:r>
          </w:p>
        </w:tc>
      </w:tr>
      <w:tr w14:paraId="0679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tcBorders>
              <w:left w:val="single" w:color="auto" w:sz="12" w:space="0"/>
              <w:right w:val="single" w:color="auto" w:sz="4" w:space="0"/>
            </w:tcBorders>
            <w:shd w:val="clear" w:color="auto" w:fill="auto"/>
            <w:vAlign w:val="center"/>
          </w:tcPr>
          <w:p w14:paraId="57D14D7D">
            <w:pPr>
              <w:pStyle w:val="14"/>
            </w:pPr>
            <w:r>
              <w:rPr>
                <w:rFonts w:cs="Times New Roman"/>
                <w:b/>
              </w:rPr>
              <w:t>LO1</w:t>
            </w:r>
          </w:p>
        </w:tc>
        <w:tc>
          <w:tcPr>
            <w:tcW w:w="851" w:type="dxa"/>
            <w:tcBorders>
              <w:left w:val="single" w:color="auto" w:sz="4" w:space="0"/>
            </w:tcBorders>
            <w:vAlign w:val="center"/>
          </w:tcPr>
          <w:p w14:paraId="139696B8">
            <w:pPr>
              <w:pStyle w:val="14"/>
              <w:numPr>
                <w:ilvl w:val="0"/>
                <w:numId w:val="2"/>
              </w:numPr>
              <w:rPr>
                <w:rFonts w:cs="Times New Roman"/>
                <w:bCs/>
              </w:rPr>
            </w:pPr>
          </w:p>
        </w:tc>
        <w:tc>
          <w:tcPr>
            <w:tcW w:w="850" w:type="dxa"/>
            <w:tcBorders>
              <w:right w:val="double" w:color="auto" w:sz="4" w:space="0"/>
            </w:tcBorders>
            <w:shd w:val="clear" w:color="auto" w:fill="auto"/>
            <w:vAlign w:val="center"/>
          </w:tcPr>
          <w:p w14:paraId="1320D050">
            <w:pPr>
              <w:pStyle w:val="14"/>
              <w:rPr>
                <w:rFonts w:cs="Times New Roman"/>
              </w:rPr>
            </w:pPr>
            <w:r>
              <w:rPr>
                <w:rFonts w:cs="Times New Roman"/>
              </w:rPr>
              <w:t>M</w:t>
            </w:r>
          </w:p>
        </w:tc>
        <w:tc>
          <w:tcPr>
            <w:tcW w:w="4111" w:type="dxa"/>
            <w:vAlign w:val="center"/>
          </w:tcPr>
          <w:p w14:paraId="6CE43AC4">
            <w:pPr>
              <w:pStyle w:val="14"/>
              <w:jc w:val="left"/>
              <w:rPr>
                <w:rFonts w:hint="eastAsia" w:ascii="宋体" w:hAnsi="宋体"/>
                <w:bCs/>
              </w:rPr>
            </w:pPr>
            <w:r>
              <w:rPr>
                <w:rFonts w:hint="eastAsia" w:ascii="宋体" w:hAnsi="宋体"/>
                <w:bCs/>
              </w:rPr>
              <w:t>4.感受唐代楷书艺术的博大精深，赓续精神血脉的文化自信。通过介绍唐代楷书的特点与人文精神，促进学生增强家国情怀。</w:t>
            </w:r>
          </w:p>
        </w:tc>
        <w:tc>
          <w:tcPr>
            <w:tcW w:w="1203" w:type="dxa"/>
            <w:tcBorders>
              <w:right w:val="single" w:color="auto" w:sz="12" w:space="0"/>
            </w:tcBorders>
            <w:vAlign w:val="center"/>
          </w:tcPr>
          <w:p w14:paraId="0AAF69C4">
            <w:pPr>
              <w:pStyle w:val="14"/>
              <w:rPr>
                <w:rFonts w:hint="eastAsia" w:ascii="宋体" w:hAnsi="宋体"/>
                <w:bCs/>
              </w:rPr>
            </w:pPr>
            <w:r>
              <w:rPr>
                <w:rFonts w:ascii="宋体" w:hAnsi="宋体"/>
                <w:bCs/>
              </w:rPr>
              <w:t>100%</w:t>
            </w:r>
          </w:p>
        </w:tc>
      </w:tr>
      <w:tr w14:paraId="382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restart"/>
            <w:tcBorders>
              <w:left w:val="single" w:color="auto" w:sz="12" w:space="0"/>
              <w:right w:val="single" w:color="auto" w:sz="4" w:space="0"/>
            </w:tcBorders>
            <w:shd w:val="clear" w:color="auto" w:fill="auto"/>
            <w:vAlign w:val="center"/>
          </w:tcPr>
          <w:p w14:paraId="2C729F87">
            <w:pPr>
              <w:pStyle w:val="14"/>
            </w:pPr>
            <w:r>
              <w:rPr>
                <w:rFonts w:cs="Times New Roman"/>
                <w:b/>
              </w:rPr>
              <w:t>LO</w:t>
            </w:r>
            <w:r>
              <w:rPr>
                <w:rFonts w:hint="eastAsia" w:cs="Times New Roman"/>
                <w:b/>
              </w:rPr>
              <w:t>4</w:t>
            </w:r>
          </w:p>
        </w:tc>
        <w:tc>
          <w:tcPr>
            <w:tcW w:w="851" w:type="dxa"/>
            <w:vMerge w:val="restart"/>
            <w:tcBorders>
              <w:left w:val="single" w:color="auto" w:sz="4" w:space="0"/>
            </w:tcBorders>
            <w:vAlign w:val="center"/>
          </w:tcPr>
          <w:p w14:paraId="445EC513">
            <w:pPr>
              <w:pStyle w:val="14"/>
              <w:jc w:val="left"/>
              <w:rPr>
                <w:rFonts w:cs="Times New Roman"/>
                <w:bCs/>
              </w:rPr>
            </w:pPr>
            <w:r>
              <w:rPr>
                <w:rFonts w:hint="eastAsia" w:asciiTheme="minorEastAsia" w:hAnsiTheme="minorEastAsia" w:eastAsiaTheme="minorEastAsia"/>
                <w:bCs/>
              </w:rPr>
              <w:t>①</w:t>
            </w:r>
          </w:p>
        </w:tc>
        <w:tc>
          <w:tcPr>
            <w:tcW w:w="850" w:type="dxa"/>
            <w:vMerge w:val="restart"/>
            <w:tcBorders>
              <w:right w:val="double" w:color="auto" w:sz="4" w:space="0"/>
            </w:tcBorders>
            <w:shd w:val="clear" w:color="auto" w:fill="auto"/>
            <w:vAlign w:val="center"/>
          </w:tcPr>
          <w:p w14:paraId="02BB4B3D">
            <w:pPr>
              <w:pStyle w:val="14"/>
              <w:rPr>
                <w:rFonts w:cs="Times New Roman"/>
              </w:rPr>
            </w:pPr>
            <w:r>
              <w:rPr>
                <w:rFonts w:cs="Times New Roman"/>
              </w:rPr>
              <w:t>H</w:t>
            </w:r>
          </w:p>
        </w:tc>
        <w:tc>
          <w:tcPr>
            <w:tcW w:w="4111" w:type="dxa"/>
            <w:vAlign w:val="center"/>
          </w:tcPr>
          <w:p w14:paraId="664214C3">
            <w:pPr>
              <w:pStyle w:val="14"/>
              <w:jc w:val="left"/>
              <w:rPr>
                <w:rFonts w:hint="eastAsia" w:ascii="宋体" w:hAnsi="宋体"/>
                <w:bCs/>
              </w:rPr>
            </w:pPr>
            <w:r>
              <w:rPr>
                <w:rFonts w:hint="eastAsia" w:ascii="宋体" w:hAnsi="宋体"/>
                <w:bCs/>
              </w:rPr>
              <w:t>1.了解唐代楷书发展的文化背景及风格特点。通过学习，对唐代楷书的韵律的变化的文化内涵有所了解。</w:t>
            </w:r>
          </w:p>
        </w:tc>
        <w:tc>
          <w:tcPr>
            <w:tcW w:w="1203" w:type="dxa"/>
            <w:tcBorders>
              <w:right w:val="single" w:color="auto" w:sz="12" w:space="0"/>
            </w:tcBorders>
            <w:vAlign w:val="center"/>
          </w:tcPr>
          <w:p w14:paraId="10236020">
            <w:pPr>
              <w:pStyle w:val="14"/>
              <w:rPr>
                <w:rFonts w:hint="eastAsia" w:ascii="宋体" w:hAnsi="宋体"/>
                <w:bCs/>
              </w:rPr>
            </w:pPr>
            <w:r>
              <w:rPr>
                <w:rFonts w:hint="eastAsia" w:ascii="宋体" w:hAnsi="宋体"/>
                <w:bCs/>
              </w:rPr>
              <w:t>5</w:t>
            </w:r>
            <w:r>
              <w:rPr>
                <w:rFonts w:ascii="宋体" w:hAnsi="宋体"/>
                <w:bCs/>
              </w:rPr>
              <w:t>0%</w:t>
            </w:r>
          </w:p>
        </w:tc>
      </w:tr>
      <w:tr w14:paraId="587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1261" w:type="dxa"/>
            <w:vMerge w:val="continue"/>
            <w:tcBorders>
              <w:left w:val="single" w:color="auto" w:sz="12" w:space="0"/>
              <w:right w:val="single" w:color="auto" w:sz="4" w:space="0"/>
            </w:tcBorders>
            <w:shd w:val="clear" w:color="auto" w:fill="auto"/>
            <w:vAlign w:val="center"/>
          </w:tcPr>
          <w:p w14:paraId="747EA802">
            <w:pPr>
              <w:pStyle w:val="14"/>
            </w:pPr>
          </w:p>
        </w:tc>
        <w:tc>
          <w:tcPr>
            <w:tcW w:w="851" w:type="dxa"/>
            <w:vMerge w:val="continue"/>
            <w:tcBorders>
              <w:left w:val="single" w:color="auto" w:sz="4" w:space="0"/>
            </w:tcBorders>
            <w:vAlign w:val="center"/>
          </w:tcPr>
          <w:p w14:paraId="3A0052FB">
            <w:pPr>
              <w:pStyle w:val="14"/>
              <w:rPr>
                <w:rFonts w:cs="Times New Roman"/>
                <w:bCs/>
              </w:rPr>
            </w:pPr>
          </w:p>
        </w:tc>
        <w:tc>
          <w:tcPr>
            <w:tcW w:w="850" w:type="dxa"/>
            <w:vMerge w:val="continue"/>
            <w:tcBorders>
              <w:right w:val="double" w:color="auto" w:sz="4" w:space="0"/>
            </w:tcBorders>
            <w:shd w:val="clear" w:color="auto" w:fill="auto"/>
            <w:vAlign w:val="center"/>
          </w:tcPr>
          <w:p w14:paraId="397C4392">
            <w:pPr>
              <w:pStyle w:val="14"/>
              <w:rPr>
                <w:rFonts w:hint="eastAsia" w:ascii="宋体" w:hAnsi="宋体"/>
              </w:rPr>
            </w:pPr>
          </w:p>
        </w:tc>
        <w:tc>
          <w:tcPr>
            <w:tcW w:w="4111" w:type="dxa"/>
            <w:vAlign w:val="center"/>
          </w:tcPr>
          <w:p w14:paraId="6F391074">
            <w:pPr>
              <w:pStyle w:val="14"/>
              <w:jc w:val="left"/>
              <w:rPr>
                <w:rFonts w:hint="eastAsia" w:ascii="宋体" w:hAnsi="宋体"/>
                <w:bCs/>
              </w:rPr>
            </w:pPr>
            <w:r>
              <w:rPr>
                <w:rFonts w:hint="eastAsia" w:ascii="宋体" w:hAnsi="宋体"/>
                <w:bCs/>
              </w:rPr>
              <w:t>2.能够掌握颜体楷书的基本特点，基本笔画曲直相生、结体中宫宽绰、笔力雄强圆厚等特征。</w:t>
            </w:r>
          </w:p>
        </w:tc>
        <w:tc>
          <w:tcPr>
            <w:tcW w:w="1203" w:type="dxa"/>
            <w:tcBorders>
              <w:right w:val="single" w:color="auto" w:sz="12" w:space="0"/>
            </w:tcBorders>
            <w:vAlign w:val="center"/>
          </w:tcPr>
          <w:p w14:paraId="7B3918DD">
            <w:pPr>
              <w:pStyle w:val="14"/>
              <w:rPr>
                <w:rFonts w:hint="eastAsia" w:ascii="宋体" w:hAnsi="宋体"/>
                <w:bCs/>
              </w:rPr>
            </w:pPr>
            <w:r>
              <w:rPr>
                <w:rFonts w:hint="eastAsia" w:ascii="宋体" w:hAnsi="宋体"/>
                <w:bCs/>
              </w:rPr>
              <w:t>5</w:t>
            </w:r>
            <w:r>
              <w:rPr>
                <w:rFonts w:ascii="宋体" w:hAnsi="宋体"/>
                <w:bCs/>
              </w:rPr>
              <w:t>0%</w:t>
            </w:r>
          </w:p>
        </w:tc>
      </w:tr>
      <w:tr w14:paraId="4285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jc w:val="center"/>
        </w:trPr>
        <w:tc>
          <w:tcPr>
            <w:tcW w:w="1261" w:type="dxa"/>
            <w:tcBorders>
              <w:left w:val="single" w:color="auto" w:sz="12" w:space="0"/>
              <w:bottom w:val="single" w:color="auto" w:sz="18" w:space="0"/>
              <w:right w:val="single" w:color="auto" w:sz="4" w:space="0"/>
            </w:tcBorders>
            <w:shd w:val="clear" w:color="auto" w:fill="auto"/>
          </w:tcPr>
          <w:p w14:paraId="42D8E796">
            <w:pPr>
              <w:pStyle w:val="14"/>
            </w:pPr>
            <w:bookmarkStart w:id="0" w:name="_Hlk169090342"/>
            <w:r>
              <w:rPr>
                <w:rFonts w:cs="Times New Roman"/>
                <w:b/>
              </w:rPr>
              <w:t>LO</w:t>
            </w:r>
            <w:r>
              <w:rPr>
                <w:rFonts w:hint="eastAsia" w:cs="Times New Roman"/>
                <w:b/>
              </w:rPr>
              <w:t>5</w:t>
            </w:r>
          </w:p>
        </w:tc>
        <w:tc>
          <w:tcPr>
            <w:tcW w:w="851" w:type="dxa"/>
            <w:tcBorders>
              <w:left w:val="single" w:color="auto" w:sz="4" w:space="0"/>
              <w:bottom w:val="single" w:color="auto" w:sz="18" w:space="0"/>
            </w:tcBorders>
            <w:vAlign w:val="center"/>
          </w:tcPr>
          <w:p w14:paraId="16392ACE">
            <w:pPr>
              <w:pStyle w:val="14"/>
              <w:numPr>
                <w:ilvl w:val="0"/>
                <w:numId w:val="2"/>
              </w:numPr>
              <w:jc w:val="left"/>
              <w:rPr>
                <w:rFonts w:cs="Times New Roman"/>
                <w:bCs/>
              </w:rPr>
            </w:pPr>
          </w:p>
        </w:tc>
        <w:tc>
          <w:tcPr>
            <w:tcW w:w="850" w:type="dxa"/>
            <w:tcBorders>
              <w:bottom w:val="single" w:color="auto" w:sz="18" w:space="0"/>
              <w:right w:val="double" w:color="auto" w:sz="4" w:space="0"/>
            </w:tcBorders>
            <w:shd w:val="clear" w:color="auto" w:fill="auto"/>
            <w:vAlign w:val="center"/>
          </w:tcPr>
          <w:p w14:paraId="2A2BD4FD">
            <w:pPr>
              <w:pStyle w:val="14"/>
              <w:rPr>
                <w:rFonts w:cs="Times New Roman"/>
              </w:rPr>
            </w:pPr>
            <w:r>
              <w:rPr>
                <w:rFonts w:cs="Times New Roman"/>
              </w:rPr>
              <w:t>H</w:t>
            </w:r>
          </w:p>
        </w:tc>
        <w:tc>
          <w:tcPr>
            <w:tcW w:w="4111" w:type="dxa"/>
            <w:tcBorders>
              <w:bottom w:val="single" w:color="auto" w:sz="18" w:space="0"/>
            </w:tcBorders>
            <w:vAlign w:val="center"/>
          </w:tcPr>
          <w:p w14:paraId="6E96B191">
            <w:pPr>
              <w:pStyle w:val="14"/>
              <w:jc w:val="left"/>
              <w:rPr>
                <w:rFonts w:hint="eastAsia" w:ascii="宋体" w:hAnsi="宋体"/>
                <w:bCs/>
              </w:rPr>
            </w:pPr>
            <w:r>
              <w:rPr>
                <w:rFonts w:hint="eastAsia" w:ascii="宋体" w:hAnsi="宋体"/>
                <w:bCs/>
              </w:rPr>
              <w:t>3.能够展现颜体楷书的篆籀气息凝练浑厚的作品。</w:t>
            </w:r>
          </w:p>
        </w:tc>
        <w:tc>
          <w:tcPr>
            <w:tcW w:w="1203" w:type="dxa"/>
            <w:tcBorders>
              <w:bottom w:val="single" w:color="auto" w:sz="18" w:space="0"/>
              <w:right w:val="single" w:color="auto" w:sz="12" w:space="0"/>
            </w:tcBorders>
            <w:vAlign w:val="center"/>
          </w:tcPr>
          <w:p w14:paraId="262708B4">
            <w:pPr>
              <w:pStyle w:val="14"/>
              <w:rPr>
                <w:rFonts w:hint="eastAsia" w:ascii="宋体" w:hAnsi="宋体"/>
                <w:bCs/>
              </w:rPr>
            </w:pPr>
            <w:r>
              <w:rPr>
                <w:rFonts w:ascii="宋体" w:hAnsi="宋体"/>
                <w:bCs/>
              </w:rPr>
              <w:t>100%</w:t>
            </w:r>
          </w:p>
        </w:tc>
      </w:tr>
      <w:bookmarkEnd w:id="0"/>
    </w:tbl>
    <w:p w14:paraId="1E362613">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E5F7102">
      <w:pPr>
        <w:pStyle w:val="17"/>
        <w:spacing w:before="81" w:after="163"/>
      </w:pPr>
      <w:r>
        <w:rPr>
          <w:rFonts w:hint="eastAsia"/>
        </w:rPr>
        <w:t>（一）各教学单元预期学习成果与教学内容</w:t>
      </w:r>
    </w:p>
    <w:tbl>
      <w:tblPr>
        <w:tblStyle w:val="8"/>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14:paraId="34A7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8222" w:type="dxa"/>
            <w:tcBorders>
              <w:top w:val="single" w:color="auto" w:sz="12" w:space="0"/>
              <w:left w:val="single" w:color="auto" w:sz="12" w:space="0"/>
              <w:bottom w:val="single" w:color="auto" w:sz="4" w:space="0"/>
              <w:right w:val="single" w:color="auto" w:sz="12" w:space="0"/>
            </w:tcBorders>
          </w:tcPr>
          <w:p w14:paraId="53D8E8D0">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第一单元 唐代楷书的文化背景及风格特点（2课时）</w:t>
            </w:r>
          </w:p>
          <w:p w14:paraId="436846F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教学目标：了解唐代楷书的文化背景及特征。</w:t>
            </w:r>
          </w:p>
          <w:p w14:paraId="12770537">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教学重点：知道唐代楷书文化背景和风格特点。</w:t>
            </w:r>
          </w:p>
          <w:p w14:paraId="7B0FCB2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教学难点：理解唐代楷书风格特点及历史成因。</w:t>
            </w:r>
          </w:p>
          <w:p w14:paraId="0BC91033">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预期学习成果：了解唐代楷书特点。</w:t>
            </w:r>
          </w:p>
          <w:p w14:paraId="2384934E">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一、导入新课</w:t>
            </w:r>
          </w:p>
          <w:p w14:paraId="3013D8AD">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1.提问学生对</w:t>
            </w:r>
            <w:r>
              <w:rPr>
                <w:rFonts w:hint="eastAsia" w:asciiTheme="minorEastAsia" w:hAnsiTheme="minorEastAsia" w:eastAsiaTheme="minorEastAsia"/>
                <w:sz w:val="21"/>
                <w:szCs w:val="21"/>
              </w:rPr>
              <w:t>唐代楷书</w:t>
            </w:r>
            <w:r>
              <w:rPr>
                <w:rFonts w:asciiTheme="minorEastAsia" w:hAnsiTheme="minorEastAsia" w:eastAsiaTheme="minorEastAsia"/>
                <w:sz w:val="21"/>
                <w:szCs w:val="21"/>
              </w:rPr>
              <w:t xml:space="preserve">有多少了解？ </w:t>
            </w:r>
          </w:p>
          <w:p w14:paraId="046C275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442CDFF6">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1.讲解</w:t>
            </w:r>
            <w:r>
              <w:rPr>
                <w:rFonts w:hint="eastAsia" w:asciiTheme="minorEastAsia" w:hAnsiTheme="minorEastAsia" w:eastAsiaTheme="minorEastAsia"/>
                <w:sz w:val="21"/>
                <w:szCs w:val="21"/>
              </w:rPr>
              <w:t>唐代楷书的</w:t>
            </w:r>
            <w:r>
              <w:rPr>
                <w:rFonts w:asciiTheme="minorEastAsia" w:hAnsiTheme="minorEastAsia" w:eastAsiaTheme="minorEastAsia"/>
                <w:sz w:val="21"/>
                <w:szCs w:val="21"/>
              </w:rPr>
              <w:t>文化背景、风格</w:t>
            </w:r>
            <w:r>
              <w:rPr>
                <w:rFonts w:hint="eastAsia" w:asciiTheme="minorEastAsia" w:hAnsiTheme="minorEastAsia" w:eastAsiaTheme="minorEastAsia"/>
                <w:sz w:val="21"/>
                <w:szCs w:val="21"/>
              </w:rPr>
              <w:t>特征</w:t>
            </w:r>
            <w:r>
              <w:rPr>
                <w:rFonts w:asciiTheme="minorEastAsia" w:hAnsiTheme="minorEastAsia" w:eastAsiaTheme="minorEastAsia"/>
                <w:sz w:val="21"/>
                <w:szCs w:val="21"/>
              </w:rPr>
              <w:t>等相关理论知识。</w:t>
            </w:r>
          </w:p>
          <w:p w14:paraId="0898A72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2.通过具体</w:t>
            </w:r>
            <w:r>
              <w:rPr>
                <w:rFonts w:hint="eastAsia" w:asciiTheme="minorEastAsia" w:hAnsiTheme="minorEastAsia" w:eastAsiaTheme="minorEastAsia"/>
                <w:sz w:val="21"/>
                <w:szCs w:val="21"/>
              </w:rPr>
              <w:t>楷书</w:t>
            </w:r>
            <w:r>
              <w:rPr>
                <w:rFonts w:asciiTheme="minorEastAsia" w:hAnsiTheme="minorEastAsia" w:eastAsiaTheme="minorEastAsia"/>
                <w:sz w:val="21"/>
                <w:szCs w:val="21"/>
              </w:rPr>
              <w:t>作品的观赏</w:t>
            </w:r>
            <w:r>
              <w:rPr>
                <w:rFonts w:hint="eastAsia" w:asciiTheme="minorEastAsia" w:hAnsiTheme="minorEastAsia" w:eastAsiaTheme="minorEastAsia"/>
                <w:sz w:val="21"/>
                <w:szCs w:val="21"/>
              </w:rPr>
              <w:t>与风格特征的分析</w:t>
            </w:r>
            <w:r>
              <w:rPr>
                <w:rFonts w:asciiTheme="minorEastAsia" w:hAnsiTheme="minorEastAsia" w:eastAsiaTheme="minorEastAsia"/>
                <w:sz w:val="21"/>
                <w:szCs w:val="21"/>
              </w:rPr>
              <w:t>，使学生充分感受到了</w:t>
            </w:r>
            <w:r>
              <w:rPr>
                <w:rFonts w:hint="eastAsia" w:asciiTheme="minorEastAsia" w:hAnsiTheme="minorEastAsia" w:eastAsiaTheme="minorEastAsia"/>
                <w:sz w:val="21"/>
                <w:szCs w:val="21"/>
              </w:rPr>
              <w:t>书法艺术</w:t>
            </w:r>
            <w:r>
              <w:rPr>
                <w:rFonts w:asciiTheme="minorEastAsia" w:hAnsiTheme="minorEastAsia" w:eastAsiaTheme="minorEastAsia"/>
                <w:sz w:val="21"/>
                <w:szCs w:val="21"/>
              </w:rPr>
              <w:t>的魅力。</w:t>
            </w:r>
          </w:p>
          <w:p w14:paraId="635235C6">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三、师生互动</w:t>
            </w:r>
          </w:p>
          <w:p w14:paraId="63E5D14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1.教师对</w:t>
            </w:r>
            <w:r>
              <w:rPr>
                <w:rFonts w:hint="eastAsia" w:asciiTheme="minorEastAsia" w:hAnsiTheme="minorEastAsia" w:eastAsiaTheme="minorEastAsia"/>
                <w:sz w:val="21"/>
                <w:szCs w:val="21"/>
              </w:rPr>
              <w:t>不同风格的唐代楷书的具体分析</w:t>
            </w:r>
            <w:r>
              <w:rPr>
                <w:rFonts w:asciiTheme="minorEastAsia" w:hAnsiTheme="minorEastAsia" w:eastAsiaTheme="minorEastAsia"/>
                <w:sz w:val="21"/>
                <w:szCs w:val="21"/>
              </w:rPr>
              <w:t>、</w:t>
            </w:r>
            <w:r>
              <w:rPr>
                <w:rFonts w:hint="eastAsia" w:asciiTheme="minorEastAsia" w:hAnsiTheme="minorEastAsia" w:eastAsiaTheme="minorEastAsia"/>
                <w:sz w:val="21"/>
                <w:szCs w:val="21"/>
              </w:rPr>
              <w:t>审美特点的解读，并进行作品的分辨与理解，</w:t>
            </w:r>
            <w:r>
              <w:rPr>
                <w:rFonts w:asciiTheme="minorEastAsia" w:hAnsiTheme="minorEastAsia" w:eastAsiaTheme="minorEastAsia"/>
                <w:sz w:val="21"/>
                <w:szCs w:val="21"/>
              </w:rPr>
              <w:t>进而激发他们爱好</w:t>
            </w:r>
            <w:r>
              <w:rPr>
                <w:rFonts w:hint="eastAsia" w:asciiTheme="minorEastAsia" w:hAnsiTheme="minorEastAsia" w:eastAsiaTheme="minorEastAsia"/>
                <w:sz w:val="21"/>
                <w:szCs w:val="21"/>
              </w:rPr>
              <w:t>楷书</w:t>
            </w:r>
            <w:r>
              <w:rPr>
                <w:rFonts w:asciiTheme="minorEastAsia" w:hAnsiTheme="minorEastAsia" w:eastAsiaTheme="minorEastAsia"/>
                <w:sz w:val="21"/>
                <w:szCs w:val="21"/>
              </w:rPr>
              <w:t>的兴趣以及主动参与</w:t>
            </w:r>
            <w:r>
              <w:rPr>
                <w:rFonts w:hint="eastAsia" w:asciiTheme="minorEastAsia" w:hAnsiTheme="minorEastAsia" w:eastAsiaTheme="minorEastAsia"/>
                <w:sz w:val="21"/>
                <w:szCs w:val="21"/>
              </w:rPr>
              <w:t>楷书练习</w:t>
            </w:r>
            <w:r>
              <w:rPr>
                <w:rFonts w:asciiTheme="minorEastAsia" w:hAnsiTheme="minorEastAsia" w:eastAsiaTheme="minorEastAsia"/>
                <w:sz w:val="21"/>
                <w:szCs w:val="21"/>
              </w:rPr>
              <w:t>热情。</w:t>
            </w:r>
          </w:p>
          <w:p w14:paraId="0299B32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0C51AEAF">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1.归纳本堂课程的主要内容，答疑解惑。</w:t>
            </w:r>
          </w:p>
        </w:tc>
      </w:tr>
      <w:tr w14:paraId="6427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5D4D748B">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第二单元 颜体楷书的基本笔法(中锋用笔)、风格特征与欧体、褚体的差异。（2课时）</w:t>
            </w:r>
          </w:p>
          <w:p w14:paraId="2B7B5A7E">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教学目标：了解颜体楷书的基本笔画的特点，结体的特征，线条质感等及与其他的差异。</w:t>
            </w:r>
          </w:p>
          <w:p w14:paraId="7F7CD8A0">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p w14:paraId="738F740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教学重点：知道颜体楷书的基本笔画的特点，结体的特征，线条质感等及与其他的差异。</w:t>
            </w:r>
          </w:p>
          <w:p w14:paraId="62556D6E">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教学难点：把握颜体楷书的基本笔画的特点，结体的特征，线条质感等及与其他的差异。</w:t>
            </w:r>
          </w:p>
          <w:p w14:paraId="6163EF5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p w14:paraId="3FCE8218">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预期学习成果：明白颜体楷书的基本笔画的特点，结体的特征，线条质感等及与其他的差异。</w:t>
            </w:r>
          </w:p>
          <w:p w14:paraId="464BF08B">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p>
          <w:p w14:paraId="2915C4F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一、新课导入（课前基本功训练）</w:t>
            </w:r>
          </w:p>
          <w:p w14:paraId="4330EBC7">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1.老师简单介</w:t>
            </w:r>
            <w:r>
              <w:rPr>
                <w:rFonts w:hint="eastAsia" w:asciiTheme="minorEastAsia" w:hAnsiTheme="minorEastAsia" w:eastAsiaTheme="minorEastAsia"/>
                <w:sz w:val="21"/>
                <w:szCs w:val="21"/>
              </w:rPr>
              <w:t>绍颜体楷书的</w:t>
            </w:r>
            <w:r>
              <w:rPr>
                <w:rFonts w:asciiTheme="minorEastAsia" w:hAnsiTheme="minorEastAsia" w:eastAsiaTheme="minorEastAsia"/>
                <w:sz w:val="21"/>
                <w:szCs w:val="21"/>
              </w:rPr>
              <w:t>的</w:t>
            </w:r>
            <w:r>
              <w:rPr>
                <w:rFonts w:hint="eastAsia" w:asciiTheme="minorEastAsia" w:hAnsiTheme="minorEastAsia" w:eastAsiaTheme="minorEastAsia"/>
                <w:sz w:val="21"/>
                <w:szCs w:val="21"/>
              </w:rPr>
              <w:t>笔画</w:t>
            </w:r>
            <w:r>
              <w:rPr>
                <w:rFonts w:asciiTheme="minorEastAsia" w:hAnsiTheme="minorEastAsia" w:eastAsiaTheme="minorEastAsia"/>
                <w:sz w:val="21"/>
                <w:szCs w:val="21"/>
              </w:rPr>
              <w:t>特点。</w:t>
            </w:r>
          </w:p>
          <w:p w14:paraId="46D1FACC">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008F4538">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讲授颜体楷书的基本笔画的特点，结体的特征，线条质感等</w:t>
            </w:r>
            <w:r>
              <w:rPr>
                <w:rFonts w:asciiTheme="minorEastAsia" w:hAnsiTheme="minorEastAsia" w:eastAsiaTheme="minorEastAsia"/>
                <w:sz w:val="21"/>
                <w:szCs w:val="21"/>
              </w:rPr>
              <w:t>及相关理论知识。</w:t>
            </w:r>
          </w:p>
          <w:p w14:paraId="135F3868">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基本笔画的特点，结体的特征，线条质感，</w:t>
            </w:r>
            <w:r>
              <w:rPr>
                <w:rFonts w:asciiTheme="minorEastAsia" w:hAnsiTheme="minorEastAsia" w:eastAsiaTheme="minorEastAsia"/>
                <w:sz w:val="21"/>
                <w:szCs w:val="21"/>
              </w:rPr>
              <w:t>进行分解示范教学，通过直观演示法亲自示范并强调</w:t>
            </w:r>
            <w:r>
              <w:rPr>
                <w:rFonts w:hint="eastAsia" w:asciiTheme="minorEastAsia" w:hAnsiTheme="minorEastAsia" w:eastAsiaTheme="minorEastAsia"/>
                <w:sz w:val="21"/>
                <w:szCs w:val="21"/>
              </w:rPr>
              <w:t>笔画的特点，结体的特征，线条质感，</w:t>
            </w:r>
            <w:r>
              <w:rPr>
                <w:rFonts w:asciiTheme="minorEastAsia" w:hAnsiTheme="minorEastAsia" w:eastAsiaTheme="minorEastAsia"/>
                <w:sz w:val="21"/>
                <w:szCs w:val="21"/>
              </w:rPr>
              <w:t>更加直观且具体化的加深学生对新知识的理解。</w:t>
            </w:r>
          </w:p>
          <w:p w14:paraId="4703B71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w:t>
            </w:r>
            <w:r>
              <w:rPr>
                <w:rFonts w:hint="eastAsia" w:asciiTheme="minorEastAsia" w:hAnsiTheme="minorEastAsia" w:eastAsiaTheme="minorEastAsia"/>
                <w:sz w:val="21"/>
                <w:szCs w:val="21"/>
              </w:rPr>
              <w:t>检验</w:t>
            </w:r>
            <w:r>
              <w:rPr>
                <w:rFonts w:asciiTheme="minorEastAsia" w:hAnsiTheme="minorEastAsia" w:eastAsiaTheme="minorEastAsia"/>
                <w:sz w:val="21"/>
                <w:szCs w:val="21"/>
              </w:rPr>
              <w:t>。</w:t>
            </w:r>
          </w:p>
          <w:p w14:paraId="7492B88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3BBD7E1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1.学生练习，老师根据学生问题给予逐个指导、纠正、强调动作规范性。</w:t>
            </w:r>
          </w:p>
          <w:p w14:paraId="6F9A0B0B">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强化对颜体与欧体、褚体的差异化特征的理解</w:t>
            </w:r>
            <w:r>
              <w:rPr>
                <w:rFonts w:asciiTheme="minorEastAsia" w:hAnsiTheme="minorEastAsia" w:eastAsiaTheme="minorEastAsia"/>
                <w:sz w:val="21"/>
                <w:szCs w:val="21"/>
              </w:rPr>
              <w:t>。</w:t>
            </w:r>
          </w:p>
          <w:p w14:paraId="03A6A008">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526768AA">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2A9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2907E029">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第三单元 颜体楷书基本笔画训练，融入简单字训练（6课时）</w:t>
            </w:r>
          </w:p>
          <w:p w14:paraId="2E2F5C7D">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教学目标：了解颜体楷书基本笔画，融入简单字训练。</w:t>
            </w:r>
          </w:p>
          <w:p w14:paraId="69FBE7D9">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教学重点：重点笔画的风格特征的把握。</w:t>
            </w:r>
          </w:p>
          <w:p w14:paraId="7FFA51C2">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教学难点：中锋用笔在笔画中的具体运用。</w:t>
            </w:r>
          </w:p>
          <w:p w14:paraId="530CEBC7">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预期学习成果：对颜体楷书的基本笔画的特征能在书写中具体体现。 </w:t>
            </w:r>
          </w:p>
          <w:p w14:paraId="2D70F86B">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w:t>
            </w:r>
            <w:r>
              <w:rPr>
                <w:rFonts w:asciiTheme="minorEastAsia" w:hAnsiTheme="minorEastAsia" w:eastAsiaTheme="minorEastAsia"/>
                <w:sz w:val="21"/>
                <w:szCs w:val="21"/>
              </w:rPr>
              <w:t>新课导入（课前基本功训练）</w:t>
            </w:r>
          </w:p>
          <w:p w14:paraId="61F6DE5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1.老师介绍</w:t>
            </w:r>
            <w:r>
              <w:rPr>
                <w:rFonts w:hint="eastAsia" w:asciiTheme="minorEastAsia" w:hAnsiTheme="minorEastAsia" w:eastAsiaTheme="minorEastAsia"/>
                <w:sz w:val="21"/>
                <w:szCs w:val="21"/>
              </w:rPr>
              <w:t>颜体楷书的基本</w:t>
            </w:r>
            <w:r>
              <w:rPr>
                <w:rFonts w:asciiTheme="minorEastAsia" w:hAnsiTheme="minorEastAsia" w:eastAsiaTheme="minorEastAsia"/>
                <w:sz w:val="21"/>
                <w:szCs w:val="21"/>
              </w:rPr>
              <w:t>特点。</w:t>
            </w:r>
          </w:p>
          <w:p w14:paraId="56BB7ACD">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7162FF35">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颜体楷书的</w:t>
            </w:r>
            <w:r>
              <w:rPr>
                <w:rFonts w:asciiTheme="minorEastAsia" w:hAnsiTheme="minorEastAsia" w:eastAsiaTheme="minorEastAsia"/>
                <w:sz w:val="21"/>
                <w:szCs w:val="21"/>
              </w:rPr>
              <w:t>动作要领及相关理论知识。</w:t>
            </w:r>
          </w:p>
          <w:p w14:paraId="7DE5944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笔画起收运笔</w:t>
            </w:r>
            <w:r>
              <w:rPr>
                <w:rFonts w:asciiTheme="minorEastAsia" w:hAnsiTheme="minorEastAsia" w:eastAsiaTheme="minorEastAsia"/>
                <w:sz w:val="21"/>
                <w:szCs w:val="21"/>
              </w:rPr>
              <w:t>分解示范教学，通过直观演示法亲自示范并强调动作要领，更加直观且具体化的加深学生对新知识的理解。</w:t>
            </w:r>
          </w:p>
          <w:p w14:paraId="6B775E8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3.老师带领学生一起练习动作组合，完毕后学生分组练习。</w:t>
            </w:r>
          </w:p>
          <w:p w14:paraId="5D7189E6">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67C4335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1.学生练习，老师根据学生问题给予逐个指导、纠正、强调动作规范性。</w:t>
            </w:r>
          </w:p>
          <w:p w14:paraId="6CF18071">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进行简单字的训练和融合</w:t>
            </w:r>
            <w:r>
              <w:rPr>
                <w:rFonts w:asciiTheme="minorEastAsia" w:hAnsiTheme="minorEastAsia" w:eastAsiaTheme="minorEastAsia"/>
                <w:sz w:val="21"/>
                <w:szCs w:val="21"/>
              </w:rPr>
              <w:t>。</w:t>
            </w:r>
          </w:p>
          <w:p w14:paraId="07D95CF9">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06DEC0AE">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478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5CA16AA7">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第四单元，融入颜体楷书偏旁部首讲解与练习简单字训练（6课时）</w:t>
            </w:r>
          </w:p>
          <w:p w14:paraId="3785759D">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教学目标：了解颜体楷书偏旁部首讲解与练习，融入简单字训练。</w:t>
            </w:r>
          </w:p>
          <w:p w14:paraId="15FDE5E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教学重点：重点偏旁部首的风格特征的把握。</w:t>
            </w:r>
          </w:p>
          <w:p w14:paraId="486A5910">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教学难点：重点偏旁部首在结构中位置关系。</w:t>
            </w:r>
          </w:p>
          <w:p w14:paraId="33325682">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预期学习成果：对颜体楷书的偏旁部首的特征在书写中具体体现。</w:t>
            </w:r>
          </w:p>
          <w:p w14:paraId="0804BED1">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w:t>
            </w:r>
            <w:r>
              <w:rPr>
                <w:rFonts w:asciiTheme="minorEastAsia" w:hAnsiTheme="minorEastAsia" w:eastAsiaTheme="minorEastAsia"/>
                <w:sz w:val="21"/>
                <w:szCs w:val="21"/>
              </w:rPr>
              <w:t>新课导入（课前基本功训练）</w:t>
            </w:r>
          </w:p>
          <w:p w14:paraId="391914F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1.老师介绍</w:t>
            </w:r>
            <w:r>
              <w:rPr>
                <w:rFonts w:hint="eastAsia" w:asciiTheme="minorEastAsia" w:hAnsiTheme="minorEastAsia" w:eastAsiaTheme="minorEastAsia"/>
                <w:sz w:val="21"/>
                <w:szCs w:val="21"/>
              </w:rPr>
              <w:t>颜体楷书偏旁部首讲解与练习。</w:t>
            </w:r>
          </w:p>
          <w:p w14:paraId="12472F8A">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4FF77DC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颜体楷书偏旁部首讲解与练习，</w:t>
            </w:r>
            <w:r>
              <w:rPr>
                <w:rFonts w:asciiTheme="minorEastAsia" w:hAnsiTheme="minorEastAsia" w:eastAsiaTheme="minorEastAsia"/>
                <w:sz w:val="21"/>
                <w:szCs w:val="21"/>
              </w:rPr>
              <w:t>及相关理论知识。</w:t>
            </w:r>
          </w:p>
          <w:p w14:paraId="64A00690">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偏旁部首</w:t>
            </w:r>
            <w:r>
              <w:rPr>
                <w:rFonts w:asciiTheme="minorEastAsia" w:hAnsiTheme="minorEastAsia" w:eastAsiaTheme="minorEastAsia"/>
                <w:sz w:val="21"/>
                <w:szCs w:val="21"/>
              </w:rPr>
              <w:t>练进行分解示范教学，通过直观演示法亲自</w:t>
            </w:r>
            <w:r>
              <w:rPr>
                <w:rFonts w:hint="eastAsia" w:asciiTheme="minorEastAsia" w:hAnsiTheme="minorEastAsia" w:eastAsiaTheme="minorEastAsia"/>
                <w:sz w:val="21"/>
                <w:szCs w:val="21"/>
              </w:rPr>
              <w:t>示范</w:t>
            </w:r>
            <w:r>
              <w:rPr>
                <w:rFonts w:asciiTheme="minorEastAsia" w:hAnsiTheme="minorEastAsia" w:eastAsiaTheme="minorEastAsia"/>
                <w:sz w:val="21"/>
                <w:szCs w:val="21"/>
              </w:rPr>
              <w:t>动作要领，更加直观且具体化的加深学生对新知识的理解。</w:t>
            </w:r>
          </w:p>
          <w:p w14:paraId="6A28BE04">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3.老师带领学生一起练习，完毕后学生分组练习。</w:t>
            </w:r>
          </w:p>
          <w:p w14:paraId="380E9B63">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236BE914">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1.学生分组练习，老师根据学生问题给予逐个指导、纠正、强调动作规范性。</w:t>
            </w:r>
          </w:p>
          <w:p w14:paraId="7DD95C0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通过偏旁部首讲解与练习，融入简单字训练，训练整体协调性。</w:t>
            </w:r>
          </w:p>
          <w:p w14:paraId="16ABBE54">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46B92312">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161C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right w:val="single" w:color="auto" w:sz="12" w:space="0"/>
            </w:tcBorders>
          </w:tcPr>
          <w:p w14:paraId="6FBFC244">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第五单元 颜体楷书复杂结构基础训练（8课时）</w:t>
            </w:r>
          </w:p>
          <w:p w14:paraId="2A8C93D4">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教学目标：了解颜体独体字、左中右结构、上中下结构、半包围结构的特点。</w:t>
            </w:r>
          </w:p>
          <w:p w14:paraId="6E0FFFD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教学重点：知道颜体独体字、左中右结构、上中下结构、半包围结构的结体特征。</w:t>
            </w:r>
          </w:p>
          <w:p w14:paraId="76D77E93">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教学难点：理解 颜体独体字、左中右结构、上中下结构、半包围结构的结体特征。</w:t>
            </w:r>
          </w:p>
          <w:p w14:paraId="072B80C4">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预期学习成果：学会颜体楷书复杂结构的书写技巧。</w:t>
            </w:r>
          </w:p>
          <w:p w14:paraId="7DDDEF45">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一、新课导入</w:t>
            </w:r>
            <w:r>
              <w:rPr>
                <w:rFonts w:asciiTheme="minorEastAsia" w:hAnsiTheme="minorEastAsia" w:eastAsiaTheme="minorEastAsia"/>
                <w:sz w:val="21"/>
                <w:szCs w:val="21"/>
              </w:rPr>
              <w:t>（课前基本功训练）</w:t>
            </w:r>
          </w:p>
          <w:p w14:paraId="46312AB8">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1.老师介绍</w:t>
            </w:r>
            <w:r>
              <w:rPr>
                <w:rFonts w:hint="eastAsia" w:asciiTheme="minorEastAsia" w:hAnsiTheme="minorEastAsia" w:eastAsiaTheme="minorEastAsia"/>
                <w:sz w:val="21"/>
                <w:szCs w:val="21"/>
              </w:rPr>
              <w:t>颜体楷书复杂结构</w:t>
            </w:r>
            <w:r>
              <w:rPr>
                <w:rFonts w:asciiTheme="minorEastAsia" w:hAnsiTheme="minorEastAsia" w:eastAsiaTheme="minorEastAsia"/>
                <w:sz w:val="21"/>
                <w:szCs w:val="21"/>
              </w:rPr>
              <w:t>的特点。</w:t>
            </w:r>
          </w:p>
          <w:p w14:paraId="6740AA09">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二、新课讲授</w:t>
            </w:r>
          </w:p>
          <w:p w14:paraId="36C80944">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颜体楷书复杂结构</w:t>
            </w:r>
            <w:r>
              <w:rPr>
                <w:rFonts w:asciiTheme="minorEastAsia" w:hAnsiTheme="minorEastAsia" w:eastAsiaTheme="minorEastAsia"/>
                <w:sz w:val="21"/>
                <w:szCs w:val="21"/>
              </w:rPr>
              <w:t>训练动作要领及相关理论知识。</w:t>
            </w:r>
          </w:p>
          <w:p w14:paraId="3318420E">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四种复杂结构</w:t>
            </w:r>
            <w:r>
              <w:rPr>
                <w:rFonts w:asciiTheme="minorEastAsia" w:hAnsiTheme="minorEastAsia" w:eastAsiaTheme="minorEastAsia"/>
                <w:sz w:val="21"/>
                <w:szCs w:val="21"/>
              </w:rPr>
              <w:t>进行分解示范教学，通过直观演示法亲自示范，更加直观且具体化的加深学生对新知识的理解。</w:t>
            </w:r>
          </w:p>
          <w:p w14:paraId="44AAF07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3.老师带领学生一起练习组合，完毕后学生练习。</w:t>
            </w:r>
          </w:p>
          <w:p w14:paraId="6CD72BB0">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三、巩固加强</w:t>
            </w:r>
          </w:p>
          <w:p w14:paraId="15B3FCD2">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1.学生练习，老师根据学生问题给予逐个指导、纠正、强调动作规范性。</w:t>
            </w:r>
          </w:p>
          <w:p w14:paraId="34F6BDC3">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2.带领学生</w:t>
            </w:r>
            <w:r>
              <w:rPr>
                <w:rFonts w:hint="eastAsia" w:asciiTheme="minorEastAsia" w:hAnsiTheme="minorEastAsia" w:eastAsiaTheme="minorEastAsia"/>
                <w:sz w:val="21"/>
                <w:szCs w:val="21"/>
              </w:rPr>
              <w:t>将偏旁部首融入具体字例之中，体会融合的整体感。</w:t>
            </w:r>
          </w:p>
          <w:p w14:paraId="7374A0CA">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33FD43BE">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r w14:paraId="6A4C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tcBorders>
              <w:left w:val="single" w:color="auto" w:sz="12" w:space="0"/>
              <w:bottom w:val="single" w:color="auto" w:sz="12" w:space="0"/>
              <w:right w:val="single" w:color="auto" w:sz="12" w:space="0"/>
            </w:tcBorders>
          </w:tcPr>
          <w:p w14:paraId="31203DFF">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第六单元 颜体楷书集字创作（</w:t>
            </w:r>
            <w:r>
              <w:rPr>
                <w:rFonts w:asciiTheme="minorEastAsia" w:hAnsiTheme="minorEastAsia" w:eastAsiaTheme="minorEastAsia"/>
                <w:sz w:val="21"/>
                <w:szCs w:val="21"/>
              </w:rPr>
              <w:t>8课时）</w:t>
            </w:r>
          </w:p>
          <w:p w14:paraId="3CF73D4C">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教学目标：把握颜体风格特征的统一性。</w:t>
            </w:r>
          </w:p>
          <w:p w14:paraId="73F7686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教学重点：搜寻整合集字作品。</w:t>
            </w:r>
          </w:p>
          <w:p w14:paraId="756CD815">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教学难点：把握集字作品的风格特征。</w:t>
            </w:r>
          </w:p>
          <w:p w14:paraId="6209FA96">
            <w:pPr>
              <w:widowControl w:val="0"/>
              <w:snapToGrid w:val="0"/>
              <w:spacing w:line="288" w:lineRule="auto"/>
              <w:ind w:right="26"/>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预期学习成果：呈现颜体楷书风格的作品。</w:t>
            </w:r>
          </w:p>
          <w:p w14:paraId="785937F4">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一、新课导入</w:t>
            </w:r>
            <w:r>
              <w:rPr>
                <w:rFonts w:asciiTheme="minorEastAsia" w:hAnsiTheme="minorEastAsia" w:eastAsiaTheme="minorEastAsia"/>
                <w:sz w:val="21"/>
                <w:szCs w:val="21"/>
              </w:rPr>
              <w:t>（课前基本功训练）</w:t>
            </w:r>
          </w:p>
          <w:p w14:paraId="11C491D7">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1.课前简单回顾</w:t>
            </w:r>
            <w:r>
              <w:rPr>
                <w:rFonts w:hint="eastAsia" w:asciiTheme="minorEastAsia" w:hAnsiTheme="minorEastAsia" w:eastAsiaTheme="minorEastAsia"/>
                <w:sz w:val="21"/>
                <w:szCs w:val="21"/>
              </w:rPr>
              <w:t>基本笔画的特点，结体的特征，线条质感等</w:t>
            </w:r>
            <w:r>
              <w:rPr>
                <w:rFonts w:asciiTheme="minorEastAsia" w:hAnsiTheme="minorEastAsia" w:eastAsiaTheme="minorEastAsia"/>
                <w:sz w:val="21"/>
                <w:szCs w:val="21"/>
              </w:rPr>
              <w:t>。</w:t>
            </w:r>
          </w:p>
          <w:p w14:paraId="3D1BA4DF">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二、巩固加强</w:t>
            </w:r>
          </w:p>
          <w:p w14:paraId="6890C897">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1.讲授</w:t>
            </w:r>
            <w:r>
              <w:rPr>
                <w:rFonts w:hint="eastAsia" w:asciiTheme="minorEastAsia" w:hAnsiTheme="minorEastAsia" w:eastAsiaTheme="minorEastAsia"/>
                <w:sz w:val="21"/>
                <w:szCs w:val="21"/>
              </w:rPr>
              <w:t>具体字型的特点并训练。</w:t>
            </w:r>
          </w:p>
          <w:p w14:paraId="156C30EF">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2.将</w:t>
            </w:r>
            <w:r>
              <w:rPr>
                <w:rFonts w:hint="eastAsia" w:asciiTheme="minorEastAsia" w:hAnsiTheme="minorEastAsia" w:eastAsiaTheme="minorEastAsia"/>
                <w:sz w:val="21"/>
                <w:szCs w:val="21"/>
              </w:rPr>
              <w:t>多字组合示范并训练</w:t>
            </w:r>
            <w:r>
              <w:rPr>
                <w:rFonts w:asciiTheme="minorEastAsia" w:hAnsiTheme="minorEastAsia" w:eastAsiaTheme="minorEastAsia"/>
                <w:sz w:val="21"/>
                <w:szCs w:val="21"/>
              </w:rPr>
              <w:t>。</w:t>
            </w:r>
          </w:p>
          <w:p w14:paraId="729DFFC3">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3.带领学</w:t>
            </w:r>
            <w:r>
              <w:rPr>
                <w:rFonts w:hint="eastAsia" w:asciiTheme="minorEastAsia" w:hAnsiTheme="minorEastAsia" w:eastAsiaTheme="minorEastAsia"/>
                <w:sz w:val="21"/>
                <w:szCs w:val="21"/>
              </w:rPr>
              <w:t>生进行整体作品训练</w:t>
            </w:r>
            <w:r>
              <w:rPr>
                <w:rFonts w:asciiTheme="minorEastAsia" w:hAnsiTheme="minorEastAsia" w:eastAsiaTheme="minorEastAsia"/>
                <w:sz w:val="21"/>
                <w:szCs w:val="21"/>
              </w:rPr>
              <w:t>。</w:t>
            </w:r>
          </w:p>
          <w:p w14:paraId="3269CBDC">
            <w:pPr>
              <w:widowControl w:val="0"/>
              <w:snapToGrid w:val="0"/>
              <w:spacing w:line="288" w:lineRule="auto"/>
              <w:ind w:right="26"/>
              <w:jc w:val="both"/>
              <w:rPr>
                <w:rFonts w:hint="eastAsia"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完成作品，落款钤印</w:t>
            </w:r>
            <w:r>
              <w:rPr>
                <w:rFonts w:asciiTheme="minorEastAsia" w:hAnsiTheme="minorEastAsia" w:eastAsiaTheme="minorEastAsia"/>
                <w:sz w:val="21"/>
                <w:szCs w:val="21"/>
              </w:rPr>
              <w:t>。</w:t>
            </w:r>
          </w:p>
          <w:p w14:paraId="1FBE7FAE">
            <w:pPr>
              <w:widowControl w:val="0"/>
              <w:snapToGrid w:val="0"/>
              <w:spacing w:line="288" w:lineRule="auto"/>
              <w:ind w:right="26"/>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四、课堂总结</w:t>
            </w:r>
          </w:p>
          <w:p w14:paraId="3607F4F2">
            <w:pPr>
              <w:widowControl w:val="0"/>
              <w:snapToGrid w:val="0"/>
              <w:spacing w:line="288" w:lineRule="auto"/>
              <w:ind w:right="26"/>
              <w:jc w:val="left"/>
              <w:rPr>
                <w:rFonts w:hint="eastAsia" w:asciiTheme="minorEastAsia" w:hAnsiTheme="minorEastAsia" w:eastAsiaTheme="minorEastAsia"/>
                <w:sz w:val="21"/>
                <w:szCs w:val="21"/>
              </w:rPr>
            </w:pPr>
            <w:r>
              <w:rPr>
                <w:rFonts w:asciiTheme="minorEastAsia" w:hAnsiTheme="minorEastAsia" w:eastAsiaTheme="minorEastAsia"/>
                <w:sz w:val="21"/>
                <w:szCs w:val="21"/>
              </w:rPr>
              <w:t>1.归纳学生在本节训练过程中易出现的问题，答疑解惑。</w:t>
            </w:r>
          </w:p>
        </w:tc>
      </w:tr>
    </w:tbl>
    <w:p w14:paraId="113D25A0">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14"/>
        <w:gridCol w:w="1161"/>
        <w:gridCol w:w="1307"/>
        <w:gridCol w:w="1161"/>
        <w:gridCol w:w="1232"/>
      </w:tblGrid>
      <w:tr w14:paraId="70AF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529" w:type="dxa"/>
            <w:tcBorders>
              <w:top w:val="single" w:color="auto" w:sz="12" w:space="0"/>
              <w:left w:val="single" w:color="auto" w:sz="12" w:space="0"/>
              <w:tl2br w:val="single" w:color="auto" w:sz="4" w:space="0"/>
            </w:tcBorders>
          </w:tcPr>
          <w:p w14:paraId="71D9190E">
            <w:pPr>
              <w:pStyle w:val="13"/>
              <w:ind w:firstLine="489"/>
              <w:jc w:val="right"/>
              <w:rPr>
                <w:szCs w:val="16"/>
              </w:rPr>
            </w:pPr>
            <w:r>
              <w:rPr>
                <w:rFonts w:hint="eastAsia"/>
                <w:szCs w:val="16"/>
              </w:rPr>
              <w:t>课程目标</w:t>
            </w:r>
          </w:p>
          <w:p w14:paraId="30A31530">
            <w:pPr>
              <w:pStyle w:val="13"/>
              <w:ind w:right="210"/>
              <w:jc w:val="left"/>
              <w:rPr>
                <w:szCs w:val="16"/>
              </w:rPr>
            </w:pPr>
          </w:p>
          <w:p w14:paraId="7B70A9E0">
            <w:pPr>
              <w:pStyle w:val="13"/>
              <w:ind w:right="210"/>
              <w:jc w:val="left"/>
              <w:rPr>
                <w:szCs w:val="16"/>
              </w:rPr>
            </w:pPr>
            <w:r>
              <w:rPr>
                <w:rFonts w:hint="eastAsia"/>
                <w:szCs w:val="16"/>
              </w:rPr>
              <w:t>教学单元</w:t>
            </w:r>
          </w:p>
        </w:tc>
        <w:tc>
          <w:tcPr>
            <w:tcW w:w="1134" w:type="dxa"/>
            <w:tcBorders>
              <w:top w:val="single" w:color="auto" w:sz="12" w:space="0"/>
            </w:tcBorders>
            <w:vAlign w:val="center"/>
          </w:tcPr>
          <w:p w14:paraId="2C31F59B">
            <w:pPr>
              <w:pStyle w:val="13"/>
              <w:rPr>
                <w:szCs w:val="16"/>
              </w:rPr>
            </w:pPr>
            <w:r>
              <w:rPr>
                <w:rFonts w:hint="eastAsia" w:ascii="黑体" w:hAnsi="黑体"/>
                <w:szCs w:val="18"/>
              </w:rPr>
              <w:t>1</w:t>
            </w:r>
          </w:p>
        </w:tc>
        <w:tc>
          <w:tcPr>
            <w:tcW w:w="1276" w:type="dxa"/>
            <w:tcBorders>
              <w:top w:val="single" w:color="auto" w:sz="12" w:space="0"/>
            </w:tcBorders>
            <w:vAlign w:val="center"/>
          </w:tcPr>
          <w:p w14:paraId="13A7FF46">
            <w:pPr>
              <w:pStyle w:val="13"/>
              <w:rPr>
                <w:szCs w:val="16"/>
              </w:rPr>
            </w:pPr>
            <w:r>
              <w:rPr>
                <w:rFonts w:hint="eastAsia" w:ascii="黑体" w:hAnsi="黑体"/>
                <w:szCs w:val="18"/>
              </w:rPr>
              <w:t>2</w:t>
            </w:r>
          </w:p>
        </w:tc>
        <w:tc>
          <w:tcPr>
            <w:tcW w:w="1134" w:type="dxa"/>
            <w:tcBorders>
              <w:top w:val="single" w:color="auto" w:sz="12" w:space="0"/>
            </w:tcBorders>
            <w:vAlign w:val="center"/>
          </w:tcPr>
          <w:p w14:paraId="2EF8CA3E">
            <w:pPr>
              <w:pStyle w:val="13"/>
              <w:rPr>
                <w:szCs w:val="16"/>
              </w:rPr>
            </w:pPr>
            <w:r>
              <w:rPr>
                <w:rFonts w:hint="eastAsia" w:cs="Arial"/>
                <w:szCs w:val="18"/>
              </w:rPr>
              <w:t>3</w:t>
            </w:r>
          </w:p>
        </w:tc>
        <w:tc>
          <w:tcPr>
            <w:tcW w:w="1203" w:type="dxa"/>
            <w:tcBorders>
              <w:top w:val="single" w:color="auto" w:sz="12" w:space="0"/>
              <w:right w:val="single" w:color="auto" w:sz="12" w:space="0"/>
            </w:tcBorders>
            <w:vAlign w:val="center"/>
          </w:tcPr>
          <w:p w14:paraId="055A34FA">
            <w:pPr>
              <w:pStyle w:val="13"/>
              <w:rPr>
                <w:szCs w:val="16"/>
              </w:rPr>
            </w:pPr>
            <w:r>
              <w:rPr>
                <w:rFonts w:hint="eastAsia"/>
                <w:szCs w:val="16"/>
              </w:rPr>
              <w:t>4</w:t>
            </w:r>
          </w:p>
        </w:tc>
      </w:tr>
      <w:tr w14:paraId="5B53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0981ABBB">
            <w:pPr>
              <w:pStyle w:val="14"/>
              <w:jc w:val="left"/>
            </w:pPr>
            <w:r>
              <w:rPr>
                <w:rFonts w:hint="eastAsia" w:asciiTheme="minorEastAsia" w:hAnsiTheme="minorEastAsia" w:eastAsiaTheme="minorEastAsia"/>
              </w:rPr>
              <w:t>第一单元 唐代楷书的文化背景及风格特点</w:t>
            </w:r>
          </w:p>
        </w:tc>
        <w:tc>
          <w:tcPr>
            <w:tcW w:w="1134" w:type="dxa"/>
            <w:vAlign w:val="center"/>
          </w:tcPr>
          <w:p w14:paraId="4EA5D004">
            <w:pPr>
              <w:pStyle w:val="14"/>
            </w:pPr>
            <w:r>
              <w:rPr>
                <w:rFonts w:hint="eastAsia"/>
              </w:rPr>
              <w:t>√</w:t>
            </w:r>
          </w:p>
        </w:tc>
        <w:tc>
          <w:tcPr>
            <w:tcW w:w="1276" w:type="dxa"/>
            <w:vAlign w:val="center"/>
          </w:tcPr>
          <w:p w14:paraId="4A2A144D">
            <w:pPr>
              <w:pStyle w:val="14"/>
            </w:pPr>
          </w:p>
        </w:tc>
        <w:tc>
          <w:tcPr>
            <w:tcW w:w="1134" w:type="dxa"/>
            <w:vAlign w:val="center"/>
          </w:tcPr>
          <w:p w14:paraId="4B59A890">
            <w:pPr>
              <w:pStyle w:val="14"/>
            </w:pPr>
          </w:p>
        </w:tc>
        <w:tc>
          <w:tcPr>
            <w:tcW w:w="1203" w:type="dxa"/>
            <w:tcBorders>
              <w:right w:val="single" w:color="auto" w:sz="12" w:space="0"/>
            </w:tcBorders>
            <w:vAlign w:val="center"/>
          </w:tcPr>
          <w:p w14:paraId="0B7324B2">
            <w:pPr>
              <w:pStyle w:val="14"/>
            </w:pPr>
            <w:r>
              <w:rPr>
                <w:rFonts w:hint="eastAsia"/>
              </w:rPr>
              <w:t>√</w:t>
            </w:r>
          </w:p>
        </w:tc>
      </w:tr>
      <w:tr w14:paraId="1F1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29F7ADA2">
            <w:pPr>
              <w:pStyle w:val="14"/>
              <w:jc w:val="left"/>
            </w:pPr>
            <w:r>
              <w:rPr>
                <w:rFonts w:hint="eastAsia" w:asciiTheme="minorEastAsia" w:hAnsiTheme="minorEastAsia" w:eastAsiaTheme="minorEastAsia"/>
              </w:rPr>
              <w:t>第二单元 颜体楷书的基本笔法(中锋用笔)、风格特征与欧体、褚体的差异</w:t>
            </w:r>
          </w:p>
        </w:tc>
        <w:tc>
          <w:tcPr>
            <w:tcW w:w="1134" w:type="dxa"/>
            <w:vAlign w:val="center"/>
          </w:tcPr>
          <w:p w14:paraId="1DCCED1B">
            <w:pPr>
              <w:pStyle w:val="14"/>
            </w:pPr>
            <w:r>
              <w:rPr>
                <w:rFonts w:hint="eastAsia"/>
              </w:rPr>
              <w:t>√</w:t>
            </w:r>
          </w:p>
        </w:tc>
        <w:tc>
          <w:tcPr>
            <w:tcW w:w="1276" w:type="dxa"/>
            <w:vAlign w:val="center"/>
          </w:tcPr>
          <w:p w14:paraId="59B0E2B3">
            <w:pPr>
              <w:pStyle w:val="14"/>
            </w:pPr>
            <w:r>
              <w:rPr>
                <w:rFonts w:hint="eastAsia"/>
              </w:rPr>
              <w:t>√</w:t>
            </w:r>
          </w:p>
        </w:tc>
        <w:tc>
          <w:tcPr>
            <w:tcW w:w="1134" w:type="dxa"/>
            <w:vAlign w:val="center"/>
          </w:tcPr>
          <w:p w14:paraId="71F5C836">
            <w:pPr>
              <w:pStyle w:val="14"/>
            </w:pPr>
            <w:r>
              <w:rPr>
                <w:rFonts w:hint="eastAsia"/>
              </w:rPr>
              <w:t>√</w:t>
            </w:r>
          </w:p>
        </w:tc>
        <w:tc>
          <w:tcPr>
            <w:tcW w:w="1203" w:type="dxa"/>
            <w:tcBorders>
              <w:right w:val="single" w:color="auto" w:sz="12" w:space="0"/>
            </w:tcBorders>
            <w:vAlign w:val="center"/>
          </w:tcPr>
          <w:p w14:paraId="1FAF31AA">
            <w:pPr>
              <w:pStyle w:val="14"/>
            </w:pPr>
            <w:r>
              <w:rPr>
                <w:rFonts w:hint="eastAsia"/>
              </w:rPr>
              <w:t>√</w:t>
            </w:r>
          </w:p>
        </w:tc>
      </w:tr>
      <w:tr w14:paraId="621B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6A4B36BB">
            <w:pPr>
              <w:pStyle w:val="14"/>
              <w:jc w:val="left"/>
            </w:pPr>
            <w:r>
              <w:rPr>
                <w:rFonts w:hint="eastAsia" w:asciiTheme="minorEastAsia" w:hAnsiTheme="minorEastAsia" w:eastAsiaTheme="minorEastAsia"/>
              </w:rPr>
              <w:t>第三单元 颜体楷书基本笔画训练，融入简单字训练</w:t>
            </w:r>
          </w:p>
        </w:tc>
        <w:tc>
          <w:tcPr>
            <w:tcW w:w="1134" w:type="dxa"/>
            <w:vAlign w:val="center"/>
          </w:tcPr>
          <w:p w14:paraId="627FA6E8">
            <w:pPr>
              <w:pStyle w:val="14"/>
            </w:pPr>
            <w:r>
              <w:rPr>
                <w:rFonts w:hint="eastAsia"/>
              </w:rPr>
              <w:t>√</w:t>
            </w:r>
          </w:p>
        </w:tc>
        <w:tc>
          <w:tcPr>
            <w:tcW w:w="1276" w:type="dxa"/>
            <w:vAlign w:val="center"/>
          </w:tcPr>
          <w:p w14:paraId="5632FF9A">
            <w:pPr>
              <w:pStyle w:val="14"/>
            </w:pPr>
            <w:r>
              <w:rPr>
                <w:rFonts w:hint="eastAsia"/>
              </w:rPr>
              <w:t>√</w:t>
            </w:r>
          </w:p>
        </w:tc>
        <w:tc>
          <w:tcPr>
            <w:tcW w:w="1134" w:type="dxa"/>
            <w:vAlign w:val="center"/>
          </w:tcPr>
          <w:p w14:paraId="7D84914E">
            <w:pPr>
              <w:pStyle w:val="14"/>
            </w:pPr>
            <w:r>
              <w:rPr>
                <w:rFonts w:hint="eastAsia"/>
              </w:rPr>
              <w:t>√</w:t>
            </w:r>
          </w:p>
        </w:tc>
        <w:tc>
          <w:tcPr>
            <w:tcW w:w="1203" w:type="dxa"/>
            <w:tcBorders>
              <w:right w:val="single" w:color="auto" w:sz="12" w:space="0"/>
            </w:tcBorders>
            <w:vAlign w:val="center"/>
          </w:tcPr>
          <w:p w14:paraId="33A528D1">
            <w:pPr>
              <w:pStyle w:val="14"/>
            </w:pPr>
            <w:r>
              <w:rPr>
                <w:rFonts w:hint="eastAsia"/>
              </w:rPr>
              <w:t>√</w:t>
            </w:r>
          </w:p>
        </w:tc>
      </w:tr>
      <w:tr w14:paraId="51B9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206C4FD8">
            <w:pPr>
              <w:pStyle w:val="14"/>
              <w:jc w:val="left"/>
              <w:rPr>
                <w:bCs/>
              </w:rPr>
            </w:pPr>
            <w:r>
              <w:rPr>
                <w:rFonts w:hint="eastAsia" w:asciiTheme="minorEastAsia" w:hAnsiTheme="minorEastAsia" w:eastAsiaTheme="minorEastAsia"/>
              </w:rPr>
              <w:t>第四单元 颜体楷书偏旁部首讲解与练习简单字训练</w:t>
            </w:r>
          </w:p>
        </w:tc>
        <w:tc>
          <w:tcPr>
            <w:tcW w:w="1134" w:type="dxa"/>
            <w:vAlign w:val="center"/>
          </w:tcPr>
          <w:p w14:paraId="763FE0C7">
            <w:pPr>
              <w:pStyle w:val="14"/>
            </w:pPr>
            <w:r>
              <w:rPr>
                <w:rFonts w:hint="eastAsia"/>
              </w:rPr>
              <w:t>√</w:t>
            </w:r>
          </w:p>
        </w:tc>
        <w:tc>
          <w:tcPr>
            <w:tcW w:w="1276" w:type="dxa"/>
            <w:vAlign w:val="center"/>
          </w:tcPr>
          <w:p w14:paraId="0B9F298B">
            <w:pPr>
              <w:pStyle w:val="14"/>
            </w:pPr>
            <w:r>
              <w:rPr>
                <w:rFonts w:hint="eastAsia"/>
              </w:rPr>
              <w:t>√</w:t>
            </w:r>
          </w:p>
        </w:tc>
        <w:tc>
          <w:tcPr>
            <w:tcW w:w="1134" w:type="dxa"/>
            <w:vAlign w:val="center"/>
          </w:tcPr>
          <w:p w14:paraId="7409834C">
            <w:pPr>
              <w:pStyle w:val="14"/>
            </w:pPr>
            <w:r>
              <w:rPr>
                <w:rFonts w:hint="eastAsia"/>
              </w:rPr>
              <w:t>√</w:t>
            </w:r>
          </w:p>
        </w:tc>
        <w:tc>
          <w:tcPr>
            <w:tcW w:w="1203" w:type="dxa"/>
            <w:tcBorders>
              <w:right w:val="single" w:color="auto" w:sz="12" w:space="0"/>
            </w:tcBorders>
            <w:vAlign w:val="center"/>
          </w:tcPr>
          <w:p w14:paraId="4B8F40E3">
            <w:pPr>
              <w:pStyle w:val="14"/>
            </w:pPr>
            <w:r>
              <w:rPr>
                <w:rFonts w:hint="eastAsia"/>
              </w:rPr>
              <w:t>√</w:t>
            </w:r>
          </w:p>
        </w:tc>
      </w:tr>
      <w:tr w14:paraId="1AE7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tcBorders>
          </w:tcPr>
          <w:p w14:paraId="3467E65E">
            <w:pPr>
              <w:pStyle w:val="14"/>
              <w:jc w:val="left"/>
              <w:rPr>
                <w:bCs/>
              </w:rPr>
            </w:pPr>
            <w:r>
              <w:rPr>
                <w:rFonts w:hint="eastAsia" w:asciiTheme="minorEastAsia" w:hAnsiTheme="minorEastAsia" w:eastAsiaTheme="minorEastAsia"/>
              </w:rPr>
              <w:t>第五单元 颜体楷书复杂结构基础训练</w:t>
            </w:r>
          </w:p>
        </w:tc>
        <w:tc>
          <w:tcPr>
            <w:tcW w:w="1134" w:type="dxa"/>
            <w:vAlign w:val="center"/>
          </w:tcPr>
          <w:p w14:paraId="10FD7539">
            <w:pPr>
              <w:pStyle w:val="14"/>
            </w:pPr>
            <w:r>
              <w:rPr>
                <w:rFonts w:hint="eastAsia"/>
              </w:rPr>
              <w:t>√</w:t>
            </w:r>
          </w:p>
        </w:tc>
        <w:tc>
          <w:tcPr>
            <w:tcW w:w="1276" w:type="dxa"/>
            <w:vAlign w:val="center"/>
          </w:tcPr>
          <w:p w14:paraId="6686D3B6">
            <w:pPr>
              <w:pStyle w:val="14"/>
            </w:pPr>
            <w:r>
              <w:rPr>
                <w:rFonts w:hint="eastAsia"/>
              </w:rPr>
              <w:t>√</w:t>
            </w:r>
          </w:p>
        </w:tc>
        <w:tc>
          <w:tcPr>
            <w:tcW w:w="1134" w:type="dxa"/>
            <w:vAlign w:val="center"/>
          </w:tcPr>
          <w:p w14:paraId="5D74DC4F">
            <w:pPr>
              <w:pStyle w:val="14"/>
            </w:pPr>
            <w:r>
              <w:rPr>
                <w:rFonts w:hint="eastAsia"/>
              </w:rPr>
              <w:t>√</w:t>
            </w:r>
          </w:p>
        </w:tc>
        <w:tc>
          <w:tcPr>
            <w:tcW w:w="1203" w:type="dxa"/>
            <w:tcBorders>
              <w:right w:val="single" w:color="auto" w:sz="12" w:space="0"/>
            </w:tcBorders>
            <w:vAlign w:val="center"/>
          </w:tcPr>
          <w:p w14:paraId="08C8D02D">
            <w:pPr>
              <w:pStyle w:val="14"/>
            </w:pPr>
            <w:r>
              <w:rPr>
                <w:rFonts w:hint="eastAsia"/>
              </w:rPr>
              <w:t>√</w:t>
            </w:r>
          </w:p>
        </w:tc>
      </w:tr>
      <w:tr w14:paraId="71A6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529" w:type="dxa"/>
            <w:tcBorders>
              <w:left w:val="single" w:color="auto" w:sz="12" w:space="0"/>
              <w:bottom w:val="single" w:color="auto" w:sz="12" w:space="0"/>
            </w:tcBorders>
          </w:tcPr>
          <w:p w14:paraId="7A092D58">
            <w:pPr>
              <w:pStyle w:val="14"/>
              <w:jc w:val="left"/>
              <w:rPr>
                <w:bCs/>
              </w:rPr>
            </w:pPr>
            <w:r>
              <w:rPr>
                <w:rFonts w:hint="eastAsia" w:asciiTheme="minorEastAsia" w:hAnsiTheme="minorEastAsia" w:eastAsiaTheme="minorEastAsia"/>
              </w:rPr>
              <w:t>第六单元 颜体楷书集字创作</w:t>
            </w:r>
          </w:p>
        </w:tc>
        <w:tc>
          <w:tcPr>
            <w:tcW w:w="1134" w:type="dxa"/>
            <w:tcBorders>
              <w:bottom w:val="single" w:color="auto" w:sz="12" w:space="0"/>
            </w:tcBorders>
            <w:vAlign w:val="center"/>
          </w:tcPr>
          <w:p w14:paraId="4D1D8B7F">
            <w:pPr>
              <w:pStyle w:val="14"/>
            </w:pPr>
            <w:r>
              <w:rPr>
                <w:rFonts w:hint="eastAsia"/>
              </w:rPr>
              <w:t>√</w:t>
            </w:r>
          </w:p>
        </w:tc>
        <w:tc>
          <w:tcPr>
            <w:tcW w:w="1276" w:type="dxa"/>
            <w:tcBorders>
              <w:bottom w:val="single" w:color="auto" w:sz="12" w:space="0"/>
            </w:tcBorders>
            <w:vAlign w:val="center"/>
          </w:tcPr>
          <w:p w14:paraId="017D61BB">
            <w:pPr>
              <w:pStyle w:val="14"/>
            </w:pPr>
            <w:r>
              <w:rPr>
                <w:rFonts w:hint="eastAsia"/>
              </w:rPr>
              <w:t>√</w:t>
            </w:r>
          </w:p>
        </w:tc>
        <w:tc>
          <w:tcPr>
            <w:tcW w:w="1134" w:type="dxa"/>
            <w:tcBorders>
              <w:bottom w:val="single" w:color="auto" w:sz="12" w:space="0"/>
            </w:tcBorders>
            <w:vAlign w:val="center"/>
          </w:tcPr>
          <w:p w14:paraId="421AE733">
            <w:pPr>
              <w:pStyle w:val="14"/>
            </w:pPr>
            <w:r>
              <w:rPr>
                <w:rFonts w:hint="eastAsia"/>
              </w:rPr>
              <w:t>√</w:t>
            </w:r>
          </w:p>
        </w:tc>
        <w:tc>
          <w:tcPr>
            <w:tcW w:w="1203" w:type="dxa"/>
            <w:tcBorders>
              <w:bottom w:val="single" w:color="auto" w:sz="12" w:space="0"/>
              <w:right w:val="single" w:color="auto" w:sz="12" w:space="0"/>
            </w:tcBorders>
            <w:vAlign w:val="center"/>
          </w:tcPr>
          <w:p w14:paraId="19F546B5">
            <w:pPr>
              <w:pStyle w:val="14"/>
            </w:pPr>
            <w:r>
              <w:rPr>
                <w:rFonts w:hint="eastAsia"/>
              </w:rPr>
              <w:t>√</w:t>
            </w:r>
          </w:p>
        </w:tc>
      </w:tr>
    </w:tbl>
    <w:p w14:paraId="5B1FBFA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744"/>
        <w:gridCol w:w="1883"/>
        <w:gridCol w:w="1738"/>
        <w:gridCol w:w="725"/>
        <w:gridCol w:w="669"/>
        <w:gridCol w:w="717"/>
      </w:tblGrid>
      <w:tr w14:paraId="7E9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9" w:type="dxa"/>
            <w:vMerge w:val="restart"/>
            <w:tcBorders>
              <w:top w:val="single" w:color="auto" w:sz="12" w:space="0"/>
              <w:left w:val="single" w:color="auto" w:sz="12" w:space="0"/>
            </w:tcBorders>
            <w:vAlign w:val="center"/>
          </w:tcPr>
          <w:p w14:paraId="6C079453">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839" w:type="dxa"/>
            <w:vMerge w:val="restart"/>
            <w:tcBorders>
              <w:top w:val="single" w:color="auto" w:sz="12" w:space="0"/>
            </w:tcBorders>
            <w:vAlign w:val="center"/>
          </w:tcPr>
          <w:p w14:paraId="79D21242">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0B137394">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0445A326">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315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9" w:type="dxa"/>
            <w:vMerge w:val="continue"/>
            <w:tcBorders>
              <w:left w:val="single" w:color="auto" w:sz="12" w:space="0"/>
            </w:tcBorders>
          </w:tcPr>
          <w:p w14:paraId="0F494AFE">
            <w:pPr>
              <w:widowControl w:val="0"/>
              <w:snapToGrid w:val="0"/>
              <w:jc w:val="center"/>
              <w:rPr>
                <w:rFonts w:hint="eastAsia" w:ascii="黑体" w:hAnsi="黑体" w:eastAsia="黑体"/>
                <w:bCs/>
                <w:sz w:val="21"/>
                <w:szCs w:val="21"/>
              </w:rPr>
            </w:pPr>
          </w:p>
        </w:tc>
        <w:tc>
          <w:tcPr>
            <w:tcW w:w="1839" w:type="dxa"/>
            <w:vMerge w:val="continue"/>
          </w:tcPr>
          <w:p w14:paraId="09CEA71A">
            <w:pPr>
              <w:widowControl w:val="0"/>
              <w:snapToGrid w:val="0"/>
              <w:jc w:val="center"/>
              <w:rPr>
                <w:rFonts w:hint="eastAsia" w:ascii="黑体" w:hAnsi="黑体" w:eastAsia="黑体"/>
                <w:bCs/>
                <w:sz w:val="21"/>
                <w:szCs w:val="21"/>
              </w:rPr>
            </w:pPr>
          </w:p>
        </w:tc>
        <w:tc>
          <w:tcPr>
            <w:tcW w:w="1697" w:type="dxa"/>
            <w:vMerge w:val="continue"/>
          </w:tcPr>
          <w:p w14:paraId="57ED4618">
            <w:pPr>
              <w:widowControl w:val="0"/>
              <w:snapToGrid w:val="0"/>
              <w:jc w:val="center"/>
              <w:rPr>
                <w:rFonts w:hint="eastAsia" w:ascii="黑体" w:hAnsi="黑体" w:eastAsia="黑体"/>
                <w:bCs/>
                <w:sz w:val="21"/>
                <w:szCs w:val="21"/>
              </w:rPr>
            </w:pPr>
          </w:p>
        </w:tc>
        <w:tc>
          <w:tcPr>
            <w:tcW w:w="708" w:type="dxa"/>
            <w:vAlign w:val="center"/>
          </w:tcPr>
          <w:p w14:paraId="44A6E2A8">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51521C00">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6090517">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43C2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4BE2BAC6">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第一单元 唐代楷书的文化背景及风格特点</w:t>
            </w:r>
          </w:p>
        </w:tc>
        <w:tc>
          <w:tcPr>
            <w:tcW w:w="1839" w:type="dxa"/>
            <w:vAlign w:val="center"/>
          </w:tcPr>
          <w:p w14:paraId="4F578EB2">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141F70B7">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54242EC5">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0B232A8A">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5F23A3FB">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7556C8B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1D5E3FD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954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25EA99A5">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第二单元 颜体楷书的基本笔法(中锋用笔)、风格特征与欧体、褚体的差异</w:t>
            </w:r>
          </w:p>
        </w:tc>
        <w:tc>
          <w:tcPr>
            <w:tcW w:w="1839" w:type="dxa"/>
            <w:vAlign w:val="center"/>
          </w:tcPr>
          <w:p w14:paraId="2050CEA1">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0CC50A8E">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34151EBE">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294923A9">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75E9CC8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25594C5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6DD256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59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729EC302">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第三单元 颜体楷书基本笔画训练，融入简单字训练</w:t>
            </w:r>
          </w:p>
        </w:tc>
        <w:tc>
          <w:tcPr>
            <w:tcW w:w="1839" w:type="dxa"/>
            <w:vAlign w:val="center"/>
          </w:tcPr>
          <w:p w14:paraId="2438E66E">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14819375">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4FAC1A43">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187863F8">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5D9FDC9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8DE48D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tcBorders>
              <w:right w:val="single" w:color="auto" w:sz="12" w:space="0"/>
            </w:tcBorders>
            <w:vAlign w:val="center"/>
          </w:tcPr>
          <w:p w14:paraId="629E7FCE">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1CA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5E1A99CC">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第四单元</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颜体楷书偏旁部首讲解与练习简单字训练</w:t>
            </w:r>
          </w:p>
        </w:tc>
        <w:tc>
          <w:tcPr>
            <w:tcW w:w="1839" w:type="dxa"/>
            <w:vAlign w:val="center"/>
          </w:tcPr>
          <w:p w14:paraId="06D39FFB">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770D5ADF">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3D8B0897">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19D56EC3">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2C06E38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1F530D08">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700" w:type="dxa"/>
            <w:tcBorders>
              <w:right w:val="single" w:color="auto" w:sz="12" w:space="0"/>
            </w:tcBorders>
            <w:vAlign w:val="center"/>
          </w:tcPr>
          <w:p w14:paraId="5027A9B9">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43C2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2E96914F">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第五单元</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颜体楷书复杂结构基础训练</w:t>
            </w:r>
          </w:p>
        </w:tc>
        <w:tc>
          <w:tcPr>
            <w:tcW w:w="1839" w:type="dxa"/>
            <w:vAlign w:val="center"/>
          </w:tcPr>
          <w:p w14:paraId="2C14C05F">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284DD57E">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615150E0">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07988A2A">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01F934E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06EDB2E">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700" w:type="dxa"/>
            <w:tcBorders>
              <w:right w:val="single" w:color="auto" w:sz="12" w:space="0"/>
            </w:tcBorders>
            <w:vAlign w:val="center"/>
          </w:tcPr>
          <w:p w14:paraId="47DB511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7E55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14:paraId="31916245">
            <w:pPr>
              <w:widowControl w:val="0"/>
              <w:snapToGrid w:val="0"/>
              <w:jc w:val="left"/>
              <w:rPr>
                <w:rFonts w:ascii="Times New Roman" w:hAnsi="Times New Roman"/>
                <w:bCs/>
                <w:sz w:val="21"/>
                <w:szCs w:val="21"/>
              </w:rPr>
            </w:pPr>
            <w:r>
              <w:rPr>
                <w:rFonts w:hint="eastAsia" w:asciiTheme="minorEastAsia" w:hAnsiTheme="minorEastAsia" w:eastAsiaTheme="minorEastAsia"/>
                <w:sz w:val="21"/>
                <w:szCs w:val="21"/>
              </w:rPr>
              <w:t>第六单元 颜体楷书集字创作</w:t>
            </w:r>
          </w:p>
        </w:tc>
        <w:tc>
          <w:tcPr>
            <w:tcW w:w="1839" w:type="dxa"/>
            <w:vAlign w:val="center"/>
          </w:tcPr>
          <w:p w14:paraId="266B55F0">
            <w:pPr>
              <w:widowControl w:val="0"/>
              <w:snapToGrid w:val="0"/>
              <w:jc w:val="center"/>
              <w:rPr>
                <w:rFonts w:ascii="Times New Roman" w:hAnsi="Times New Roman"/>
                <w:bCs/>
                <w:sz w:val="21"/>
                <w:szCs w:val="21"/>
              </w:rPr>
            </w:pPr>
            <w:r>
              <w:rPr>
                <w:rFonts w:hint="eastAsia" w:ascii="Times New Roman" w:hAnsi="Times New Roman"/>
                <w:bCs/>
                <w:sz w:val="21"/>
                <w:szCs w:val="21"/>
              </w:rPr>
              <w:t>直观演示法</w:t>
            </w:r>
          </w:p>
          <w:p w14:paraId="027CFFE6">
            <w:pPr>
              <w:widowControl w:val="0"/>
              <w:snapToGrid w:val="0"/>
              <w:jc w:val="center"/>
              <w:rPr>
                <w:rFonts w:ascii="Times New Roman" w:hAnsi="Times New Roman"/>
                <w:bCs/>
                <w:sz w:val="21"/>
                <w:szCs w:val="21"/>
              </w:rPr>
            </w:pPr>
            <w:r>
              <w:rPr>
                <w:rFonts w:hint="eastAsia" w:ascii="Times New Roman" w:hAnsi="Times New Roman"/>
                <w:bCs/>
                <w:sz w:val="21"/>
                <w:szCs w:val="21"/>
              </w:rPr>
              <w:t>讲授法</w:t>
            </w:r>
          </w:p>
          <w:p w14:paraId="3173C00B">
            <w:pPr>
              <w:widowControl w:val="0"/>
              <w:snapToGrid w:val="0"/>
              <w:jc w:val="center"/>
              <w:rPr>
                <w:rFonts w:ascii="Times New Roman" w:hAnsi="Times New Roman"/>
                <w:bCs/>
                <w:sz w:val="21"/>
                <w:szCs w:val="21"/>
              </w:rPr>
            </w:pPr>
            <w:r>
              <w:rPr>
                <w:rFonts w:hint="eastAsia" w:ascii="Times New Roman" w:hAnsi="Times New Roman"/>
                <w:bCs/>
                <w:sz w:val="21"/>
                <w:szCs w:val="21"/>
              </w:rPr>
              <w:t>学生练习讨论</w:t>
            </w:r>
          </w:p>
        </w:tc>
        <w:tc>
          <w:tcPr>
            <w:tcW w:w="1697" w:type="dxa"/>
            <w:vAlign w:val="center"/>
          </w:tcPr>
          <w:p w14:paraId="409B2AB5">
            <w:pPr>
              <w:widowControl w:val="0"/>
              <w:snapToGrid w:val="0"/>
              <w:jc w:val="center"/>
              <w:rPr>
                <w:rFonts w:ascii="Times New Roman" w:hAnsi="Times New Roman"/>
                <w:bCs/>
                <w:sz w:val="21"/>
                <w:szCs w:val="21"/>
              </w:rPr>
            </w:pPr>
            <w:r>
              <w:rPr>
                <w:rFonts w:hint="eastAsia" w:ascii="Times New Roman" w:hAnsi="Times New Roman"/>
                <w:bCs/>
                <w:sz w:val="21"/>
                <w:szCs w:val="21"/>
              </w:rPr>
              <w:t>现场点评考查</w:t>
            </w:r>
          </w:p>
        </w:tc>
        <w:tc>
          <w:tcPr>
            <w:tcW w:w="708" w:type="dxa"/>
            <w:vAlign w:val="center"/>
          </w:tcPr>
          <w:p w14:paraId="1BC22AE3">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2F404BC">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700" w:type="dxa"/>
            <w:tcBorders>
              <w:right w:val="single" w:color="auto" w:sz="12" w:space="0"/>
            </w:tcBorders>
            <w:vAlign w:val="center"/>
          </w:tcPr>
          <w:p w14:paraId="66665199">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751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ED19C61">
            <w:pPr>
              <w:pStyle w:val="13"/>
              <w:widowControl w:val="0"/>
            </w:pPr>
            <w:r>
              <w:rPr>
                <w:rFonts w:hint="eastAsia"/>
              </w:rPr>
              <w:t>合计</w:t>
            </w:r>
          </w:p>
        </w:tc>
        <w:tc>
          <w:tcPr>
            <w:tcW w:w="708" w:type="dxa"/>
            <w:tcBorders>
              <w:bottom w:val="single" w:color="auto" w:sz="12" w:space="0"/>
            </w:tcBorders>
            <w:vAlign w:val="center"/>
          </w:tcPr>
          <w:p w14:paraId="3A68EF4F">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tcBorders>
              <w:bottom w:val="single" w:color="auto" w:sz="12" w:space="0"/>
            </w:tcBorders>
            <w:vAlign w:val="center"/>
          </w:tcPr>
          <w:p w14:paraId="66B17AC5">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700" w:type="dxa"/>
            <w:tcBorders>
              <w:bottom w:val="single" w:color="auto" w:sz="12" w:space="0"/>
              <w:right w:val="single" w:color="auto" w:sz="12" w:space="0"/>
            </w:tcBorders>
            <w:vAlign w:val="center"/>
          </w:tcPr>
          <w:p w14:paraId="41BFC5F0">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264417B2">
      <w:pPr>
        <w:pStyle w:val="16"/>
        <w:spacing w:before="326" w:beforeLines="100" w:line="360" w:lineRule="auto"/>
        <w:ind w:firstLine="140" w:firstLineChars="50"/>
        <w:rPr>
          <w:rFonts w:hint="eastAsia" w:ascii="黑体" w:hAnsi="宋体"/>
        </w:rPr>
      </w:pPr>
      <w:bookmarkStart w:id="1" w:name="OLE_LINK2"/>
      <w:bookmarkStart w:id="2" w:name="OLE_LINK1"/>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D2C6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D4DD2AB">
            <w:pPr>
              <w:pStyle w:val="14"/>
              <w:widowControl w:val="0"/>
              <w:jc w:val="left"/>
            </w:pPr>
            <w:r>
              <w:rPr>
                <w:rFonts w:hint="eastAsia"/>
              </w:rPr>
              <w:t>“树文化自信、增家国情怀、感马哲美育”。</w:t>
            </w:r>
          </w:p>
          <w:p w14:paraId="44D62631">
            <w:pPr>
              <w:pStyle w:val="14"/>
              <w:widowControl w:val="0"/>
              <w:jc w:val="left"/>
            </w:pPr>
            <w:r>
              <w:rPr>
                <w:rFonts w:hint="eastAsia"/>
              </w:rPr>
              <w:t>树文化自信：每节课程的讲授中，通过融入大唐气象下的书法特征的体现，使学生能生动的感受中国盛世时期书法艺术的博大精深，赓续精神血脉的文化自信。</w:t>
            </w:r>
          </w:p>
          <w:p w14:paraId="600FA737">
            <w:pPr>
              <w:pStyle w:val="14"/>
              <w:widowControl w:val="0"/>
              <w:jc w:val="left"/>
            </w:pPr>
            <w:r>
              <w:rPr>
                <w:rFonts w:hint="eastAsia"/>
              </w:rPr>
              <w:t>增家国情怀：在讲授中，介绍唐代楷书风格形成原因及特点，促进学生增强家国情怀。</w:t>
            </w:r>
          </w:p>
          <w:p w14:paraId="513FF1CF">
            <w:pPr>
              <w:pStyle w:val="14"/>
              <w:widowControl w:val="0"/>
              <w:jc w:val="left"/>
            </w:pPr>
            <w:r>
              <w:rPr>
                <w:rFonts w:hint="eastAsia"/>
              </w:rPr>
              <w:t>感马哲美育：坚持人民至上，运用“艺术源于生活、高于生活”的马克思主义文艺理论为指导，在每节课程教学中，运用直观演示法及讲授法的方式，让学生以审美的视角感受优秀的艺术作品创作思路，坚持马克思主义的美学观。</w:t>
            </w:r>
          </w:p>
        </w:tc>
      </w:tr>
    </w:tbl>
    <w:p w14:paraId="4ADDBCF4">
      <w:pPr>
        <w:pStyle w:val="16"/>
        <w:spacing w:before="326" w:beforeLines="100" w:line="360" w:lineRule="auto"/>
        <w:rPr>
          <w:rFonts w:hint="eastAsia" w:ascii="黑体" w:hAnsi="宋体"/>
        </w:rPr>
      </w:pPr>
      <w:r>
        <w:rPr>
          <w:rFonts w:hint="eastAsia" w:ascii="黑体" w:hAnsi="宋体"/>
        </w:rPr>
        <w:t>五、课程考核</w:t>
      </w:r>
      <w:bookmarkStart w:id="3" w:name="OLE_LINK4"/>
      <w:bookmarkStart w:id="4" w:name="OLE_LINK3"/>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07"/>
        <w:gridCol w:w="992"/>
        <w:gridCol w:w="851"/>
        <w:gridCol w:w="922"/>
        <w:gridCol w:w="706"/>
      </w:tblGrid>
      <w:tr w14:paraId="1883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7A6B5F5">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19F3F44">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54ABD37">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3F49B295">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954E28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73E6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B4892E">
            <w:pPr>
              <w:widowControl w:val="0"/>
              <w:snapToGrid w:val="0"/>
              <w:jc w:val="center"/>
              <w:rPr>
                <w:rFonts w:hint="eastAsia" w:ascii="黑体" w:hAnsi="黑体" w:eastAsia="黑体"/>
                <w:bCs/>
                <w:sz w:val="21"/>
                <w:szCs w:val="21"/>
              </w:rPr>
            </w:pPr>
          </w:p>
        </w:tc>
        <w:tc>
          <w:tcPr>
            <w:tcW w:w="709" w:type="dxa"/>
            <w:vMerge w:val="continue"/>
          </w:tcPr>
          <w:p w14:paraId="3FFF6009">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3140732">
            <w:pPr>
              <w:pStyle w:val="16"/>
              <w:widowControl w:val="0"/>
              <w:jc w:val="both"/>
              <w:rPr>
                <w:rFonts w:hint="eastAsia" w:ascii="黑体" w:hAnsi="黑体"/>
                <w:bCs/>
                <w:sz w:val="21"/>
                <w:szCs w:val="21"/>
              </w:rPr>
            </w:pPr>
          </w:p>
        </w:tc>
        <w:tc>
          <w:tcPr>
            <w:tcW w:w="907" w:type="dxa"/>
            <w:tcBorders>
              <w:left w:val="double" w:color="auto" w:sz="4" w:space="0"/>
            </w:tcBorders>
            <w:vAlign w:val="center"/>
          </w:tcPr>
          <w:p w14:paraId="7264DF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992" w:type="dxa"/>
            <w:vAlign w:val="center"/>
          </w:tcPr>
          <w:p w14:paraId="22DB753F">
            <w:pPr>
              <w:pStyle w:val="16"/>
              <w:widowControl w:val="0"/>
              <w:spacing w:line="240" w:lineRule="auto"/>
              <w:jc w:val="center"/>
              <w:rPr>
                <w:rFonts w:hint="eastAsia" w:ascii="黑体" w:hAnsi="黑体"/>
                <w:bCs/>
                <w:sz w:val="21"/>
                <w:szCs w:val="21"/>
              </w:rPr>
            </w:pPr>
            <w:r>
              <w:rPr>
                <w:rFonts w:hint="eastAsia" w:ascii="黑体" w:hAnsi="黑体"/>
                <w:bCs/>
                <w:color w:val="000000"/>
                <w:sz w:val="21"/>
                <w:szCs w:val="18"/>
              </w:rPr>
              <w:t>2</w:t>
            </w:r>
          </w:p>
        </w:tc>
        <w:tc>
          <w:tcPr>
            <w:tcW w:w="851" w:type="dxa"/>
            <w:vAlign w:val="center"/>
          </w:tcPr>
          <w:p w14:paraId="582DAB0E">
            <w:pPr>
              <w:widowControl w:val="0"/>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922" w:type="dxa"/>
            <w:vAlign w:val="center"/>
          </w:tcPr>
          <w:p w14:paraId="5A90EDE7">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05038A8B">
            <w:pPr>
              <w:pStyle w:val="16"/>
              <w:widowControl w:val="0"/>
              <w:spacing w:line="240" w:lineRule="auto"/>
              <w:jc w:val="center"/>
              <w:rPr>
                <w:rFonts w:hint="eastAsia" w:ascii="黑体" w:hAnsi="黑体"/>
                <w:bCs/>
                <w:sz w:val="21"/>
                <w:szCs w:val="21"/>
              </w:rPr>
            </w:pPr>
          </w:p>
        </w:tc>
      </w:tr>
      <w:tr w14:paraId="067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96A82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FBCA620">
            <w:pPr>
              <w:pStyle w:val="14"/>
              <w:widowControl w:val="0"/>
            </w:pPr>
            <w:r>
              <w:rPr>
                <w:rFonts w:hint="eastAsia"/>
              </w:rPr>
              <w:t>30%</w:t>
            </w:r>
          </w:p>
        </w:tc>
        <w:tc>
          <w:tcPr>
            <w:tcW w:w="2353" w:type="dxa"/>
            <w:tcBorders>
              <w:right w:val="double" w:color="auto" w:sz="4" w:space="0"/>
            </w:tcBorders>
            <w:vAlign w:val="center"/>
          </w:tcPr>
          <w:p w14:paraId="233DCC94">
            <w:pPr>
              <w:pStyle w:val="14"/>
              <w:widowControl w:val="0"/>
              <w:jc w:val="both"/>
            </w:pPr>
            <w:r>
              <w:rPr>
                <w:rFonts w:hint="eastAsia" w:ascii="微软雅黑" w:hAnsi="微软雅黑" w:eastAsia="微软雅黑"/>
                <w:color w:val="000000"/>
                <w:lang w:val="en-US" w:eastAsia="zh-CN"/>
              </w:rPr>
              <w:t>课堂问答与实践</w:t>
            </w:r>
          </w:p>
        </w:tc>
        <w:tc>
          <w:tcPr>
            <w:tcW w:w="907" w:type="dxa"/>
            <w:tcBorders>
              <w:left w:val="double" w:color="auto" w:sz="4" w:space="0"/>
            </w:tcBorders>
            <w:vAlign w:val="center"/>
          </w:tcPr>
          <w:p w14:paraId="14DE1107">
            <w:pPr>
              <w:pStyle w:val="14"/>
              <w:widowControl w:val="0"/>
            </w:pPr>
            <w:r>
              <w:rPr>
                <w:rFonts w:hint="eastAsia"/>
              </w:rPr>
              <w:t>10</w:t>
            </w:r>
          </w:p>
        </w:tc>
        <w:tc>
          <w:tcPr>
            <w:tcW w:w="992" w:type="dxa"/>
            <w:vAlign w:val="center"/>
          </w:tcPr>
          <w:p w14:paraId="263FE30E">
            <w:pPr>
              <w:pStyle w:val="14"/>
              <w:widowControl w:val="0"/>
            </w:pPr>
            <w:r>
              <w:rPr>
                <w:rFonts w:hint="eastAsia"/>
              </w:rPr>
              <w:t>40</w:t>
            </w:r>
          </w:p>
        </w:tc>
        <w:tc>
          <w:tcPr>
            <w:tcW w:w="851" w:type="dxa"/>
            <w:vAlign w:val="center"/>
          </w:tcPr>
          <w:p w14:paraId="7BF65BAF">
            <w:pPr>
              <w:pStyle w:val="14"/>
              <w:widowControl w:val="0"/>
            </w:pPr>
            <w:r>
              <w:rPr>
                <w:rFonts w:hint="eastAsia"/>
              </w:rPr>
              <w:t>40</w:t>
            </w:r>
          </w:p>
        </w:tc>
        <w:tc>
          <w:tcPr>
            <w:tcW w:w="922" w:type="dxa"/>
            <w:vAlign w:val="center"/>
          </w:tcPr>
          <w:p w14:paraId="3C71EEB4">
            <w:pPr>
              <w:pStyle w:val="14"/>
              <w:widowControl w:val="0"/>
            </w:pPr>
            <w:r>
              <w:rPr>
                <w:rFonts w:hint="eastAsia"/>
              </w:rPr>
              <w:t>10</w:t>
            </w:r>
          </w:p>
        </w:tc>
        <w:tc>
          <w:tcPr>
            <w:tcW w:w="706" w:type="dxa"/>
            <w:tcBorders>
              <w:right w:val="single" w:color="auto" w:sz="12" w:space="0"/>
            </w:tcBorders>
            <w:vAlign w:val="center"/>
          </w:tcPr>
          <w:p w14:paraId="79DF4C13">
            <w:pPr>
              <w:pStyle w:val="14"/>
              <w:widowControl w:val="0"/>
            </w:pPr>
            <w:r>
              <w:rPr>
                <w:rFonts w:hint="eastAsia"/>
              </w:rPr>
              <w:t>1</w:t>
            </w:r>
            <w:r>
              <w:t>00</w:t>
            </w:r>
          </w:p>
        </w:tc>
      </w:tr>
      <w:tr w14:paraId="566E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AE530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5B4A975">
            <w:pPr>
              <w:pStyle w:val="14"/>
              <w:widowControl w:val="0"/>
            </w:pPr>
            <w:r>
              <w:rPr>
                <w:rFonts w:hint="eastAsia"/>
              </w:rPr>
              <w:t>30%</w:t>
            </w:r>
          </w:p>
        </w:tc>
        <w:tc>
          <w:tcPr>
            <w:tcW w:w="2353" w:type="dxa"/>
            <w:tcBorders>
              <w:right w:val="double" w:color="auto" w:sz="4" w:space="0"/>
            </w:tcBorders>
            <w:vAlign w:val="center"/>
          </w:tcPr>
          <w:p w14:paraId="3ED5CCE3">
            <w:pPr>
              <w:pStyle w:val="14"/>
              <w:widowControl w:val="0"/>
            </w:pPr>
            <w:r>
              <w:rPr>
                <w:rFonts w:hint="eastAsia" w:ascii="微软雅黑" w:hAnsi="微软雅黑" w:eastAsia="微软雅黑"/>
                <w:color w:val="000000"/>
                <w:lang w:val="en-US" w:eastAsia="zh-CN"/>
              </w:rPr>
              <w:t>课内外作业</w:t>
            </w:r>
          </w:p>
        </w:tc>
        <w:tc>
          <w:tcPr>
            <w:tcW w:w="907" w:type="dxa"/>
            <w:tcBorders>
              <w:left w:val="double" w:color="auto" w:sz="4" w:space="0"/>
            </w:tcBorders>
            <w:vAlign w:val="center"/>
          </w:tcPr>
          <w:p w14:paraId="2B220312">
            <w:pPr>
              <w:pStyle w:val="14"/>
              <w:widowControl w:val="0"/>
            </w:pPr>
            <w:r>
              <w:rPr>
                <w:rFonts w:hint="eastAsia"/>
              </w:rPr>
              <w:t>10</w:t>
            </w:r>
          </w:p>
        </w:tc>
        <w:tc>
          <w:tcPr>
            <w:tcW w:w="992" w:type="dxa"/>
            <w:vAlign w:val="center"/>
          </w:tcPr>
          <w:p w14:paraId="52DCA4E0">
            <w:pPr>
              <w:pStyle w:val="14"/>
              <w:widowControl w:val="0"/>
            </w:pPr>
            <w:r>
              <w:rPr>
                <w:rFonts w:hint="eastAsia"/>
              </w:rPr>
              <w:t>40</w:t>
            </w:r>
          </w:p>
        </w:tc>
        <w:tc>
          <w:tcPr>
            <w:tcW w:w="851" w:type="dxa"/>
            <w:vAlign w:val="center"/>
          </w:tcPr>
          <w:p w14:paraId="75AE0F52">
            <w:pPr>
              <w:pStyle w:val="14"/>
              <w:widowControl w:val="0"/>
            </w:pPr>
            <w:r>
              <w:rPr>
                <w:rFonts w:hint="eastAsia"/>
              </w:rPr>
              <w:t>40</w:t>
            </w:r>
          </w:p>
        </w:tc>
        <w:tc>
          <w:tcPr>
            <w:tcW w:w="922" w:type="dxa"/>
            <w:vAlign w:val="center"/>
          </w:tcPr>
          <w:p w14:paraId="45656B24">
            <w:pPr>
              <w:pStyle w:val="14"/>
              <w:widowControl w:val="0"/>
            </w:pPr>
            <w:r>
              <w:rPr>
                <w:rFonts w:hint="eastAsia"/>
              </w:rPr>
              <w:t>10</w:t>
            </w:r>
          </w:p>
        </w:tc>
        <w:tc>
          <w:tcPr>
            <w:tcW w:w="706" w:type="dxa"/>
            <w:tcBorders>
              <w:right w:val="single" w:color="auto" w:sz="12" w:space="0"/>
            </w:tcBorders>
            <w:vAlign w:val="center"/>
          </w:tcPr>
          <w:p w14:paraId="5ECC15D3">
            <w:pPr>
              <w:pStyle w:val="14"/>
              <w:widowControl w:val="0"/>
            </w:pPr>
            <w:r>
              <w:rPr>
                <w:rFonts w:hint="eastAsia"/>
              </w:rPr>
              <w:t>1</w:t>
            </w:r>
            <w:r>
              <w:t>00</w:t>
            </w:r>
          </w:p>
        </w:tc>
      </w:tr>
      <w:tr w14:paraId="2713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9CEDD3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7008934A">
            <w:pPr>
              <w:pStyle w:val="14"/>
              <w:widowControl w:val="0"/>
            </w:pPr>
            <w:r>
              <w:rPr>
                <w:rFonts w:hint="eastAsia"/>
              </w:rPr>
              <w:t>40%</w:t>
            </w:r>
          </w:p>
        </w:tc>
        <w:tc>
          <w:tcPr>
            <w:tcW w:w="2353" w:type="dxa"/>
            <w:tcBorders>
              <w:right w:val="double" w:color="auto" w:sz="4" w:space="0"/>
            </w:tcBorders>
            <w:vAlign w:val="center"/>
          </w:tcPr>
          <w:p w14:paraId="14076CB4">
            <w:pPr>
              <w:pStyle w:val="14"/>
              <w:widowControl w:val="0"/>
            </w:pPr>
            <w:r>
              <w:rPr>
                <w:rFonts w:hint="eastAsia" w:ascii="微软雅黑" w:hAnsi="微软雅黑" w:eastAsia="微软雅黑"/>
                <w:color w:val="000000"/>
                <w:lang w:val="en-US" w:eastAsia="zh-CN"/>
              </w:rPr>
              <w:t>作品测验</w:t>
            </w:r>
          </w:p>
        </w:tc>
        <w:tc>
          <w:tcPr>
            <w:tcW w:w="907" w:type="dxa"/>
            <w:tcBorders>
              <w:left w:val="double" w:color="auto" w:sz="4" w:space="0"/>
            </w:tcBorders>
            <w:vAlign w:val="center"/>
          </w:tcPr>
          <w:p w14:paraId="7BE201BD">
            <w:pPr>
              <w:pStyle w:val="14"/>
              <w:widowControl w:val="0"/>
            </w:pPr>
          </w:p>
        </w:tc>
        <w:tc>
          <w:tcPr>
            <w:tcW w:w="992" w:type="dxa"/>
            <w:vAlign w:val="center"/>
          </w:tcPr>
          <w:p w14:paraId="2869B363">
            <w:pPr>
              <w:pStyle w:val="14"/>
              <w:widowControl w:val="0"/>
            </w:pPr>
            <w:r>
              <w:rPr>
                <w:rFonts w:hint="eastAsia"/>
              </w:rPr>
              <w:t>50</w:t>
            </w:r>
          </w:p>
        </w:tc>
        <w:tc>
          <w:tcPr>
            <w:tcW w:w="851" w:type="dxa"/>
            <w:vAlign w:val="center"/>
          </w:tcPr>
          <w:p w14:paraId="7A139D06">
            <w:pPr>
              <w:pStyle w:val="14"/>
              <w:widowControl w:val="0"/>
            </w:pPr>
            <w:r>
              <w:rPr>
                <w:rFonts w:hint="eastAsia"/>
              </w:rPr>
              <w:t>50</w:t>
            </w:r>
          </w:p>
        </w:tc>
        <w:tc>
          <w:tcPr>
            <w:tcW w:w="922" w:type="dxa"/>
            <w:vAlign w:val="center"/>
          </w:tcPr>
          <w:p w14:paraId="04A4B79E">
            <w:pPr>
              <w:pStyle w:val="14"/>
              <w:widowControl w:val="0"/>
            </w:pPr>
          </w:p>
        </w:tc>
        <w:tc>
          <w:tcPr>
            <w:tcW w:w="706" w:type="dxa"/>
            <w:tcBorders>
              <w:right w:val="single" w:color="auto" w:sz="12" w:space="0"/>
            </w:tcBorders>
            <w:vAlign w:val="center"/>
          </w:tcPr>
          <w:p w14:paraId="3E24DBE0">
            <w:pPr>
              <w:pStyle w:val="14"/>
              <w:widowControl w:val="0"/>
            </w:pPr>
            <w:r>
              <w:rPr>
                <w:rFonts w:hint="eastAsia"/>
              </w:rPr>
              <w:t>1</w:t>
            </w:r>
            <w:r>
              <w:t>00</w:t>
            </w:r>
          </w:p>
        </w:tc>
      </w:tr>
    </w:tbl>
    <w:p w14:paraId="3E63E8A4">
      <w:pPr>
        <w:pStyle w:val="17"/>
        <w:spacing w:before="326" w:beforeLines="100" w:after="163"/>
        <w:jc w:val="center"/>
      </w:pPr>
      <w:bookmarkStart w:id="5" w:name="_GoBack"/>
      <w:bookmarkEnd w:id="5"/>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704"/>
        <w:gridCol w:w="1437"/>
        <w:gridCol w:w="1437"/>
        <w:gridCol w:w="1438"/>
        <w:gridCol w:w="1438"/>
        <w:gridCol w:w="1438"/>
      </w:tblGrid>
      <w:tr w14:paraId="383DD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2" w:type="dxa"/>
            <w:vMerge w:val="restart"/>
            <w:vAlign w:val="center"/>
          </w:tcPr>
          <w:p w14:paraId="19E0ACA7">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5B4C4AAC">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18D997AE">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6E9CB6F7">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0D2409E2">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396" w:type="dxa"/>
            <w:vMerge w:val="restart"/>
            <w:vAlign w:val="center"/>
          </w:tcPr>
          <w:p w14:paraId="3A9BE929">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584" w:type="dxa"/>
            <w:gridSpan w:val="4"/>
            <w:vAlign w:val="center"/>
          </w:tcPr>
          <w:p w14:paraId="0A4C9D5E">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7010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2" w:type="dxa"/>
            <w:vMerge w:val="continue"/>
          </w:tcPr>
          <w:p w14:paraId="38C5BEC7">
            <w:pPr>
              <w:widowControl w:val="0"/>
              <w:snapToGrid w:val="0"/>
              <w:jc w:val="center"/>
              <w:rPr>
                <w:rFonts w:hint="eastAsia" w:ascii="黑体" w:hAnsi="黑体" w:eastAsia="黑体"/>
                <w:bCs/>
                <w:sz w:val="21"/>
                <w:szCs w:val="21"/>
              </w:rPr>
            </w:pPr>
          </w:p>
        </w:tc>
        <w:tc>
          <w:tcPr>
            <w:tcW w:w="684" w:type="dxa"/>
            <w:vMerge w:val="continue"/>
          </w:tcPr>
          <w:p w14:paraId="1534AD0A">
            <w:pPr>
              <w:pStyle w:val="16"/>
              <w:widowControl w:val="0"/>
              <w:jc w:val="both"/>
              <w:rPr>
                <w:rFonts w:hint="eastAsia" w:ascii="黑体" w:hAnsi="黑体"/>
                <w:bCs/>
                <w:sz w:val="21"/>
                <w:szCs w:val="21"/>
              </w:rPr>
            </w:pPr>
          </w:p>
        </w:tc>
        <w:tc>
          <w:tcPr>
            <w:tcW w:w="1396" w:type="dxa"/>
            <w:vMerge w:val="continue"/>
          </w:tcPr>
          <w:p w14:paraId="20DF1CD2">
            <w:pPr>
              <w:pStyle w:val="16"/>
              <w:widowControl w:val="0"/>
              <w:jc w:val="both"/>
              <w:rPr>
                <w:rFonts w:hint="eastAsia" w:ascii="黑体" w:hAnsi="黑体"/>
                <w:bCs/>
                <w:sz w:val="21"/>
                <w:szCs w:val="21"/>
              </w:rPr>
            </w:pPr>
          </w:p>
        </w:tc>
        <w:tc>
          <w:tcPr>
            <w:tcW w:w="1396" w:type="dxa"/>
            <w:vAlign w:val="center"/>
          </w:tcPr>
          <w:p w14:paraId="2A61630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51FF87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396" w:type="dxa"/>
            <w:vAlign w:val="center"/>
          </w:tcPr>
          <w:p w14:paraId="668C355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BE810E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396" w:type="dxa"/>
            <w:vAlign w:val="center"/>
          </w:tcPr>
          <w:p w14:paraId="00DDE2F0">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B57C35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396" w:type="dxa"/>
            <w:vAlign w:val="center"/>
          </w:tcPr>
          <w:p w14:paraId="50ECC1C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5D211C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DD80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2" w:type="dxa"/>
            <w:vAlign w:val="center"/>
          </w:tcPr>
          <w:p w14:paraId="01FBEA2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4" w:type="dxa"/>
            <w:vAlign w:val="center"/>
          </w:tcPr>
          <w:p w14:paraId="3852F2A6">
            <w:pPr>
              <w:widowControl w:val="0"/>
              <w:snapToGrid w:val="0"/>
              <w:jc w:val="center"/>
              <w:rPr>
                <w:rFonts w:ascii="Arial" w:hAnsi="Arial" w:eastAsia="黑体" w:cs="Arial"/>
                <w:bCs/>
                <w:sz w:val="21"/>
                <w:szCs w:val="21"/>
              </w:rPr>
            </w:pPr>
            <w:r>
              <w:rPr>
                <w:rFonts w:hint="eastAsia" w:ascii="Arial" w:hAnsi="Arial" w:eastAsia="黑体" w:cs="Arial"/>
                <w:bCs/>
                <w:sz w:val="21"/>
                <w:szCs w:val="21"/>
              </w:rPr>
              <w:t>1.2</w:t>
            </w:r>
          </w:p>
        </w:tc>
        <w:tc>
          <w:tcPr>
            <w:tcW w:w="1396" w:type="dxa"/>
            <w:vAlign w:val="center"/>
          </w:tcPr>
          <w:p w14:paraId="3A421C5B">
            <w:pPr>
              <w:widowControl/>
              <w:shd w:val="clear" w:color="000000" w:fill="FFFFFF"/>
              <w:rPr>
                <w:rFonts w:hint="eastAsia" w:eastAsiaTheme="minorEastAsia"/>
                <w:color w:val="000000"/>
                <w:szCs w:val="21"/>
                <w:lang w:val="en-US" w:eastAsia="zh-CN"/>
              </w:rPr>
            </w:pPr>
            <w:r>
              <w:rPr>
                <w:rFonts w:hint="eastAsia" w:asciiTheme="minorEastAsia" w:hAnsiTheme="minorEastAsia" w:eastAsiaTheme="minorEastAsia"/>
                <w:sz w:val="21"/>
                <w:szCs w:val="21"/>
              </w:rPr>
              <w:t>掌握唐代楷书的文化背景及风格特点，颜体楷书的基本笔法(中锋用笔)、风格特征与欧体、褚体的差异</w:t>
            </w:r>
            <w:r>
              <w:rPr>
                <w:rFonts w:hint="eastAsia" w:asciiTheme="minorEastAsia" w:hAnsiTheme="minorEastAsia" w:eastAsiaTheme="minorEastAsia"/>
                <w:sz w:val="21"/>
                <w:szCs w:val="21"/>
                <w:lang w:eastAsia="zh-CN"/>
              </w:rPr>
              <w:t>。</w:t>
            </w:r>
          </w:p>
          <w:p w14:paraId="6F8AC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13194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使用专业术语描述</w:t>
            </w:r>
            <w:r>
              <w:rPr>
                <w:rFonts w:hint="eastAsia" w:asciiTheme="minorEastAsia" w:hAnsiTheme="minorEastAsia" w:eastAsiaTheme="minorEastAsia"/>
                <w:sz w:val="21"/>
                <w:szCs w:val="21"/>
              </w:rPr>
              <w:t>唐代楷书的文化背景及风格特点，</w:t>
            </w:r>
            <w:r>
              <w:rPr>
                <w:rFonts w:hint="eastAsia" w:asciiTheme="minorEastAsia" w:hAnsiTheme="minorEastAsia" w:eastAsiaTheme="minorEastAsia"/>
                <w:sz w:val="21"/>
                <w:szCs w:val="21"/>
                <w:lang w:val="en-US" w:eastAsia="zh-CN"/>
              </w:rPr>
              <w:t>对于</w:t>
            </w:r>
            <w:r>
              <w:rPr>
                <w:rFonts w:hint="eastAsia" w:asciiTheme="minorEastAsia" w:hAnsiTheme="minorEastAsia" w:eastAsiaTheme="minorEastAsia"/>
                <w:sz w:val="21"/>
                <w:szCs w:val="21"/>
              </w:rPr>
              <w:t>颜体楷书的基本笔法(中锋用笔)、风格特征与欧体、褚体的差异</w:t>
            </w:r>
            <w:r>
              <w:rPr>
                <w:rFonts w:hint="eastAsia" w:asciiTheme="minorEastAsia" w:hAnsiTheme="minorEastAsia" w:eastAsiaTheme="minorEastAsia"/>
                <w:sz w:val="21"/>
                <w:szCs w:val="21"/>
                <w:lang w:val="en-US" w:eastAsia="zh-CN"/>
              </w:rPr>
              <w:t>有明晰的辨析能力</w:t>
            </w:r>
            <w:r>
              <w:rPr>
                <w:rFonts w:hint="eastAsia" w:asciiTheme="minorEastAsia" w:hAnsiTheme="minorEastAsia" w:eastAsiaTheme="minorEastAsia"/>
                <w:sz w:val="21"/>
                <w:szCs w:val="21"/>
                <w:lang w:eastAsia="zh-CN"/>
              </w:rPr>
              <w:t>。</w:t>
            </w:r>
          </w:p>
        </w:tc>
        <w:tc>
          <w:tcPr>
            <w:tcW w:w="1396" w:type="dxa"/>
            <w:vAlign w:val="center"/>
          </w:tcPr>
          <w:p w14:paraId="517EF2B8">
            <w:pPr>
              <w:widowControl/>
              <w:shd w:val="clear" w:color="000000" w:fill="FFFFFF"/>
              <w:rPr>
                <w:rFonts w:hint="default" w:eastAsiaTheme="minorEastAsia"/>
                <w:color w:val="000000"/>
                <w:szCs w:val="21"/>
                <w:lang w:val="en-US" w:eastAsia="zh-CN"/>
              </w:rPr>
            </w:pPr>
            <w:r>
              <w:rPr>
                <w:color w:val="000000"/>
                <w:szCs w:val="21"/>
              </w:rPr>
              <w:t>完整</w:t>
            </w:r>
            <w:r>
              <w:rPr>
                <w:rFonts w:hint="eastAsia"/>
                <w:color w:val="000000"/>
                <w:szCs w:val="21"/>
                <w:lang w:val="en-US" w:eastAsia="zh-CN"/>
              </w:rPr>
              <w:t>描述</w:t>
            </w:r>
            <w:r>
              <w:rPr>
                <w:rFonts w:hint="eastAsia" w:asciiTheme="minorEastAsia" w:hAnsiTheme="minorEastAsia" w:eastAsiaTheme="minorEastAsia"/>
                <w:sz w:val="21"/>
                <w:szCs w:val="21"/>
              </w:rPr>
              <w:t>唐代楷书的文化背景及风格特点，</w:t>
            </w:r>
            <w:r>
              <w:rPr>
                <w:rFonts w:hint="eastAsia" w:asciiTheme="minorEastAsia" w:hAnsiTheme="minorEastAsia" w:eastAsiaTheme="minorEastAsia"/>
                <w:sz w:val="21"/>
                <w:szCs w:val="21"/>
                <w:lang w:val="en-US" w:eastAsia="zh-CN"/>
              </w:rPr>
              <w:t>对</w:t>
            </w:r>
            <w:r>
              <w:rPr>
                <w:rFonts w:hint="eastAsia" w:asciiTheme="minorEastAsia" w:hAnsiTheme="minorEastAsia" w:eastAsiaTheme="minorEastAsia"/>
                <w:sz w:val="21"/>
                <w:szCs w:val="21"/>
              </w:rPr>
              <w:t>颜体楷书的基本笔法(中锋用笔)、风格特征与欧体、褚体的差异</w:t>
            </w:r>
            <w:r>
              <w:rPr>
                <w:rFonts w:hint="eastAsia" w:asciiTheme="minorEastAsia" w:hAnsiTheme="minorEastAsia" w:eastAsiaTheme="minorEastAsia"/>
                <w:sz w:val="21"/>
                <w:szCs w:val="21"/>
                <w:lang w:val="en-US" w:eastAsia="zh-CN"/>
              </w:rPr>
              <w:t>有较好的认知。</w:t>
            </w:r>
          </w:p>
          <w:p w14:paraId="21F26E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2CF4BB25">
            <w:pPr>
              <w:widowControl/>
              <w:shd w:val="clear" w:color="000000" w:fill="FFFFFF"/>
              <w:rPr>
                <w:rFonts w:hint="eastAsia" w:eastAsiaTheme="minorEastAsia"/>
                <w:color w:val="000000"/>
                <w:szCs w:val="21"/>
                <w:lang w:val="en-US" w:eastAsia="zh-CN"/>
              </w:rPr>
            </w:pPr>
            <w:r>
              <w:rPr>
                <w:rFonts w:hint="eastAsia"/>
                <w:color w:val="000000"/>
                <w:szCs w:val="21"/>
                <w:lang w:val="en-US" w:eastAsia="zh-CN"/>
              </w:rPr>
              <w:t>具有描述</w:t>
            </w:r>
            <w:r>
              <w:rPr>
                <w:rFonts w:hint="eastAsia" w:asciiTheme="minorEastAsia" w:hAnsiTheme="minorEastAsia" w:eastAsiaTheme="minorEastAsia"/>
                <w:sz w:val="21"/>
                <w:szCs w:val="21"/>
              </w:rPr>
              <w:t>唐代楷书的文化背景及风格特点</w:t>
            </w:r>
            <w:r>
              <w:rPr>
                <w:rFonts w:hint="eastAsia" w:asciiTheme="minorEastAsia" w:hAnsiTheme="minorEastAsia" w:eastAsiaTheme="minorEastAsia"/>
                <w:sz w:val="21"/>
                <w:szCs w:val="21"/>
                <w:lang w:val="en-US" w:eastAsia="zh-CN"/>
              </w:rPr>
              <w:t>的能力</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对</w:t>
            </w:r>
            <w:r>
              <w:rPr>
                <w:rFonts w:hint="eastAsia" w:asciiTheme="minorEastAsia" w:hAnsiTheme="minorEastAsia" w:eastAsiaTheme="minorEastAsia"/>
                <w:sz w:val="21"/>
                <w:szCs w:val="21"/>
              </w:rPr>
              <w:t>颜体楷书的基本笔法(中锋用笔)、风格特征与欧体、褚体的差异</w:t>
            </w:r>
            <w:r>
              <w:rPr>
                <w:rFonts w:hint="eastAsia" w:asciiTheme="minorEastAsia" w:hAnsiTheme="minorEastAsia" w:eastAsiaTheme="minorEastAsia"/>
                <w:sz w:val="21"/>
                <w:szCs w:val="21"/>
                <w:lang w:val="en-US" w:eastAsia="zh-CN"/>
              </w:rPr>
              <w:t>不明确。</w:t>
            </w:r>
          </w:p>
          <w:p w14:paraId="24BE98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7BF0B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olor w:val="000000"/>
                <w:szCs w:val="21"/>
                <w:lang w:val="en-US" w:eastAsia="zh-CN"/>
              </w:rPr>
              <w:t>难以描述</w:t>
            </w:r>
            <w:r>
              <w:rPr>
                <w:rFonts w:hint="eastAsia" w:asciiTheme="minorEastAsia" w:hAnsiTheme="minorEastAsia" w:eastAsiaTheme="minorEastAsia"/>
                <w:sz w:val="21"/>
                <w:szCs w:val="21"/>
              </w:rPr>
              <w:t>能够掌握唐代楷书的文化背景及风格特点，颜体楷书的基本笔法(中锋用笔)、风格特征与欧体、褚体的差异</w:t>
            </w:r>
            <w:r>
              <w:rPr>
                <w:rFonts w:hint="eastAsia" w:asciiTheme="minorEastAsia" w:hAnsiTheme="minorEastAsia" w:eastAsiaTheme="minorEastAsia"/>
                <w:sz w:val="21"/>
                <w:szCs w:val="21"/>
                <w:lang w:eastAsia="zh-CN"/>
              </w:rPr>
              <w:t>。</w:t>
            </w:r>
          </w:p>
        </w:tc>
      </w:tr>
      <w:tr w14:paraId="60C3A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2" w:type="dxa"/>
            <w:vAlign w:val="center"/>
          </w:tcPr>
          <w:p w14:paraId="431B5F8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4" w:type="dxa"/>
            <w:vAlign w:val="center"/>
          </w:tcPr>
          <w:p w14:paraId="0C2BD1DA">
            <w:pPr>
              <w:widowControl w:val="0"/>
              <w:snapToGrid w:val="0"/>
              <w:jc w:val="center"/>
              <w:rPr>
                <w:rFonts w:ascii="Arial" w:hAnsi="Arial" w:eastAsia="黑体" w:cs="Arial"/>
                <w:bCs/>
                <w:sz w:val="21"/>
                <w:szCs w:val="21"/>
              </w:rPr>
            </w:pPr>
            <w:r>
              <w:rPr>
                <w:rFonts w:hint="eastAsia" w:ascii="Arial" w:hAnsi="Arial" w:eastAsia="黑体" w:cs="Arial"/>
                <w:bCs/>
                <w:sz w:val="21"/>
                <w:szCs w:val="21"/>
              </w:rPr>
              <w:t>1.2.4</w:t>
            </w:r>
          </w:p>
        </w:tc>
        <w:tc>
          <w:tcPr>
            <w:tcW w:w="1396" w:type="dxa"/>
            <w:vAlign w:val="center"/>
          </w:tcPr>
          <w:p w14:paraId="7BC67316">
            <w:pPr>
              <w:widowControl/>
              <w:shd w:val="clear" w:color="000000" w:fill="FFFFFF"/>
              <w:rPr>
                <w:rFonts w:hint="default" w:eastAsia="宋体"/>
                <w:b w:val="0"/>
                <w:bCs w:val="0"/>
                <w:i/>
                <w:iCs/>
                <w:color w:val="000000"/>
                <w:sz w:val="20"/>
                <w:szCs w:val="20"/>
                <w:lang w:val="en-US" w:eastAsia="zh-CN"/>
              </w:rPr>
            </w:pPr>
            <w:r>
              <w:rPr>
                <w:rFonts w:hint="eastAsia" w:ascii="Helvetica" w:hAnsi="Helvetica" w:cs="Helvetica" w:eastAsiaTheme="minorEastAsia"/>
                <w:color w:val="000000"/>
                <w:sz w:val="21"/>
                <w:szCs w:val="21"/>
              </w:rPr>
              <w:t>掌握</w:t>
            </w:r>
            <w:r>
              <w:rPr>
                <w:rFonts w:hint="eastAsia" w:asciiTheme="minorEastAsia" w:hAnsiTheme="minorEastAsia" w:eastAsiaTheme="minorEastAsia"/>
                <w:sz w:val="21"/>
                <w:szCs w:val="21"/>
              </w:rPr>
              <w:t>颜体楷书基本笔画训练，融入简单字的组合，及偏旁部首与复杂字的组合关系。</w:t>
            </w:r>
          </w:p>
          <w:p w14:paraId="04C1D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26480251">
            <w:pPr>
              <w:widowControl/>
              <w:shd w:val="clear" w:color="000000" w:fill="FFFFFF"/>
              <w:rPr>
                <w:color w:val="000000"/>
                <w:szCs w:val="21"/>
              </w:rPr>
            </w:pPr>
            <w:r>
              <w:rPr>
                <w:rFonts w:hint="eastAsia"/>
                <w:color w:val="000000"/>
                <w:szCs w:val="21"/>
                <w:lang w:val="en-US" w:eastAsia="zh-CN"/>
              </w:rPr>
              <w:t>充分</w:t>
            </w:r>
            <w:r>
              <w:rPr>
                <w:rFonts w:hint="eastAsia" w:ascii="Helvetica" w:hAnsi="Helvetica" w:cs="Helvetica" w:eastAsiaTheme="minorEastAsia"/>
                <w:color w:val="000000"/>
                <w:sz w:val="21"/>
                <w:szCs w:val="21"/>
              </w:rPr>
              <w:t>掌握</w:t>
            </w:r>
            <w:r>
              <w:rPr>
                <w:rFonts w:hint="eastAsia" w:asciiTheme="minorEastAsia" w:hAnsiTheme="minorEastAsia" w:eastAsiaTheme="minorEastAsia"/>
                <w:sz w:val="21"/>
                <w:szCs w:val="21"/>
              </w:rPr>
              <w:t>颜体楷书基本笔画训练，</w:t>
            </w:r>
            <w:r>
              <w:rPr>
                <w:rFonts w:hint="eastAsia" w:asciiTheme="minorEastAsia" w:hAnsiTheme="minorEastAsia" w:eastAsiaTheme="minorEastAsia"/>
                <w:sz w:val="21"/>
                <w:szCs w:val="21"/>
                <w:lang w:val="en-US" w:eastAsia="zh-CN"/>
              </w:rPr>
              <w:t>能进行</w:t>
            </w:r>
            <w:r>
              <w:rPr>
                <w:rFonts w:hint="eastAsia" w:asciiTheme="minorEastAsia" w:hAnsiTheme="minorEastAsia" w:eastAsiaTheme="minorEastAsia"/>
                <w:sz w:val="21"/>
                <w:szCs w:val="21"/>
              </w:rPr>
              <w:t>简单字的组合</w:t>
            </w:r>
            <w:r>
              <w:rPr>
                <w:rFonts w:hint="eastAsia" w:asciiTheme="minorEastAsia" w:hAnsiTheme="minorEastAsia" w:eastAsiaTheme="minorEastAsia"/>
                <w:sz w:val="21"/>
                <w:szCs w:val="21"/>
                <w:lang w:val="en-US" w:eastAsia="zh-CN"/>
              </w:rPr>
              <w:t>处理</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及</w:t>
            </w:r>
            <w:r>
              <w:rPr>
                <w:rFonts w:hint="eastAsia" w:asciiTheme="minorEastAsia" w:hAnsiTheme="minorEastAsia" w:eastAsiaTheme="minorEastAsia"/>
                <w:sz w:val="21"/>
                <w:szCs w:val="21"/>
              </w:rPr>
              <w:t>偏旁部首与复杂字的组合关系</w:t>
            </w:r>
            <w:r>
              <w:rPr>
                <w:rFonts w:hint="eastAsia" w:asciiTheme="minorEastAsia" w:hAnsiTheme="minorEastAsia" w:eastAsiaTheme="minorEastAsia"/>
                <w:sz w:val="21"/>
                <w:szCs w:val="21"/>
                <w:lang w:val="en-US" w:eastAsia="zh-CN"/>
              </w:rPr>
              <w:t>处理</w:t>
            </w:r>
            <w:r>
              <w:rPr>
                <w:rFonts w:hint="eastAsia" w:ascii="Helvetica" w:hAnsi="Helvetica" w:eastAsiaTheme="minorEastAsia"/>
                <w:color w:val="000000"/>
                <w:sz w:val="21"/>
                <w:szCs w:val="21"/>
              </w:rPr>
              <w:t>。</w:t>
            </w:r>
          </w:p>
          <w:p w14:paraId="60AD8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217E62AF">
            <w:pPr>
              <w:widowControl/>
              <w:shd w:val="clear" w:color="000000" w:fill="FFFFFF"/>
              <w:rPr>
                <w:color w:val="000000"/>
                <w:szCs w:val="21"/>
              </w:rPr>
            </w:pPr>
            <w:r>
              <w:rPr>
                <w:rFonts w:hint="eastAsia"/>
                <w:color w:val="000000"/>
                <w:szCs w:val="21"/>
                <w:lang w:val="en-US" w:eastAsia="zh-CN"/>
              </w:rPr>
              <w:t>基本</w:t>
            </w:r>
            <w:r>
              <w:rPr>
                <w:rFonts w:hint="eastAsia" w:ascii="Helvetica" w:hAnsi="Helvetica" w:cs="Helvetica" w:eastAsiaTheme="minorEastAsia"/>
                <w:color w:val="000000"/>
                <w:sz w:val="21"/>
                <w:szCs w:val="21"/>
              </w:rPr>
              <w:t>掌握</w:t>
            </w:r>
            <w:r>
              <w:rPr>
                <w:rFonts w:hint="eastAsia" w:asciiTheme="minorEastAsia" w:hAnsiTheme="minorEastAsia" w:eastAsiaTheme="minorEastAsia"/>
                <w:sz w:val="21"/>
                <w:szCs w:val="21"/>
              </w:rPr>
              <w:t>颜体楷书基本笔画训练，</w:t>
            </w:r>
            <w:r>
              <w:rPr>
                <w:rFonts w:hint="eastAsia" w:asciiTheme="minorEastAsia" w:hAnsiTheme="minorEastAsia" w:eastAsiaTheme="minorEastAsia"/>
                <w:sz w:val="21"/>
                <w:szCs w:val="21"/>
                <w:lang w:val="en-US" w:eastAsia="zh-CN"/>
              </w:rPr>
              <w:t>能进行</w:t>
            </w:r>
            <w:r>
              <w:rPr>
                <w:rFonts w:hint="eastAsia" w:asciiTheme="minorEastAsia" w:hAnsiTheme="minorEastAsia" w:eastAsiaTheme="minorEastAsia"/>
                <w:sz w:val="21"/>
                <w:szCs w:val="21"/>
              </w:rPr>
              <w:t>简单字的组合</w:t>
            </w:r>
            <w:r>
              <w:rPr>
                <w:rFonts w:hint="eastAsia" w:asciiTheme="minorEastAsia" w:hAnsiTheme="minorEastAsia" w:eastAsiaTheme="minorEastAsia"/>
                <w:sz w:val="21"/>
                <w:szCs w:val="21"/>
                <w:lang w:val="en-US" w:eastAsia="zh-CN"/>
              </w:rPr>
              <w:t>处理</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及</w:t>
            </w:r>
            <w:r>
              <w:rPr>
                <w:rFonts w:hint="eastAsia" w:asciiTheme="minorEastAsia" w:hAnsiTheme="minorEastAsia" w:eastAsiaTheme="minorEastAsia"/>
                <w:sz w:val="21"/>
                <w:szCs w:val="21"/>
              </w:rPr>
              <w:t>偏旁部首与复杂字的组合关系</w:t>
            </w:r>
            <w:r>
              <w:rPr>
                <w:rFonts w:hint="eastAsia" w:asciiTheme="minorEastAsia" w:hAnsiTheme="minorEastAsia" w:eastAsiaTheme="minorEastAsia"/>
                <w:sz w:val="21"/>
                <w:szCs w:val="21"/>
                <w:lang w:val="en-US" w:eastAsia="zh-CN"/>
              </w:rPr>
              <w:t>处理不够理想</w:t>
            </w:r>
            <w:r>
              <w:rPr>
                <w:rFonts w:hint="eastAsia" w:ascii="Helvetica" w:hAnsi="Helvetica" w:eastAsiaTheme="minorEastAsia"/>
                <w:color w:val="000000"/>
                <w:sz w:val="21"/>
                <w:szCs w:val="21"/>
              </w:rPr>
              <w:t>。</w:t>
            </w:r>
          </w:p>
          <w:p w14:paraId="75BA0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79AC9343">
            <w:pPr>
              <w:widowControl/>
              <w:shd w:val="clear" w:color="000000" w:fill="FFFFFF"/>
              <w:rPr>
                <w:color w:val="000000"/>
                <w:szCs w:val="21"/>
              </w:rPr>
            </w:pPr>
            <w:r>
              <w:rPr>
                <w:rFonts w:hint="eastAsia" w:asciiTheme="minorEastAsia" w:hAnsiTheme="minorEastAsia" w:eastAsiaTheme="minorEastAsia"/>
                <w:sz w:val="21"/>
                <w:szCs w:val="21"/>
              </w:rPr>
              <w:t>颜体楷书基本笔画</w:t>
            </w:r>
            <w:r>
              <w:rPr>
                <w:rFonts w:hint="eastAsia" w:asciiTheme="minorEastAsia" w:hAnsiTheme="minorEastAsia" w:eastAsiaTheme="minorEastAsia"/>
                <w:sz w:val="21"/>
                <w:szCs w:val="21"/>
                <w:lang w:val="en-US" w:eastAsia="zh-CN"/>
              </w:rPr>
              <w:t>特征明显</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能进行</w:t>
            </w:r>
            <w:r>
              <w:rPr>
                <w:rFonts w:hint="eastAsia" w:asciiTheme="minorEastAsia" w:hAnsiTheme="minorEastAsia" w:eastAsiaTheme="minorEastAsia"/>
                <w:sz w:val="21"/>
                <w:szCs w:val="21"/>
              </w:rPr>
              <w:t>简单字的组合</w:t>
            </w:r>
            <w:r>
              <w:rPr>
                <w:rFonts w:hint="eastAsia" w:asciiTheme="minorEastAsia" w:hAnsiTheme="minorEastAsia" w:eastAsiaTheme="minorEastAsia"/>
                <w:sz w:val="21"/>
                <w:szCs w:val="21"/>
                <w:lang w:val="en-US" w:eastAsia="zh-CN"/>
              </w:rPr>
              <w:t>处理</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及</w:t>
            </w:r>
            <w:r>
              <w:rPr>
                <w:rFonts w:hint="eastAsia" w:asciiTheme="minorEastAsia" w:hAnsiTheme="minorEastAsia" w:eastAsiaTheme="minorEastAsia"/>
                <w:sz w:val="21"/>
                <w:szCs w:val="21"/>
              </w:rPr>
              <w:t>偏旁部首与复杂字的组合关系</w:t>
            </w:r>
            <w:r>
              <w:rPr>
                <w:rFonts w:hint="eastAsia" w:asciiTheme="minorEastAsia" w:hAnsiTheme="minorEastAsia" w:eastAsiaTheme="minorEastAsia"/>
                <w:sz w:val="21"/>
                <w:szCs w:val="21"/>
                <w:lang w:val="en-US" w:eastAsia="zh-CN"/>
              </w:rPr>
              <w:t>处理较差</w:t>
            </w:r>
            <w:r>
              <w:rPr>
                <w:rFonts w:hint="eastAsia" w:ascii="Helvetica" w:hAnsi="Helvetica" w:eastAsiaTheme="minorEastAsia"/>
                <w:color w:val="000000"/>
                <w:sz w:val="21"/>
                <w:szCs w:val="21"/>
              </w:rPr>
              <w:t>。</w:t>
            </w:r>
          </w:p>
          <w:p w14:paraId="312049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396" w:type="dxa"/>
            <w:vAlign w:val="center"/>
          </w:tcPr>
          <w:p w14:paraId="60E5F949">
            <w:pPr>
              <w:widowControl/>
              <w:shd w:val="clear" w:color="000000" w:fill="FFFFFF"/>
              <w:rPr>
                <w:color w:val="000000"/>
                <w:szCs w:val="21"/>
              </w:rPr>
            </w:pPr>
            <w:r>
              <w:rPr>
                <w:rFonts w:hint="eastAsia" w:asciiTheme="minorEastAsia" w:hAnsiTheme="minorEastAsia" w:eastAsiaTheme="minorEastAsia"/>
                <w:sz w:val="21"/>
                <w:szCs w:val="21"/>
              </w:rPr>
              <w:t>颜体楷书基本笔画</w:t>
            </w:r>
            <w:r>
              <w:rPr>
                <w:rFonts w:hint="eastAsia" w:asciiTheme="minorEastAsia" w:hAnsiTheme="minorEastAsia" w:eastAsiaTheme="minorEastAsia"/>
                <w:sz w:val="21"/>
                <w:szCs w:val="21"/>
                <w:lang w:val="en-US" w:eastAsia="zh-CN"/>
              </w:rPr>
              <w:t>特征不明显</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不能能进行</w:t>
            </w:r>
            <w:r>
              <w:rPr>
                <w:rFonts w:hint="eastAsia" w:asciiTheme="minorEastAsia" w:hAnsiTheme="minorEastAsia" w:eastAsiaTheme="minorEastAsia"/>
                <w:sz w:val="21"/>
                <w:szCs w:val="21"/>
              </w:rPr>
              <w:t>简单字的组合</w:t>
            </w:r>
            <w:r>
              <w:rPr>
                <w:rFonts w:hint="eastAsia" w:asciiTheme="minorEastAsia" w:hAnsiTheme="minorEastAsia" w:eastAsiaTheme="minorEastAsia"/>
                <w:sz w:val="21"/>
                <w:szCs w:val="21"/>
                <w:lang w:val="en-US" w:eastAsia="zh-CN"/>
              </w:rPr>
              <w:t>处理</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及</w:t>
            </w:r>
            <w:r>
              <w:rPr>
                <w:rFonts w:hint="eastAsia" w:asciiTheme="minorEastAsia" w:hAnsiTheme="minorEastAsia" w:eastAsiaTheme="minorEastAsia"/>
                <w:sz w:val="21"/>
                <w:szCs w:val="21"/>
              </w:rPr>
              <w:t>偏旁部首与复杂字的组合关系</w:t>
            </w:r>
            <w:r>
              <w:rPr>
                <w:rFonts w:hint="eastAsia" w:asciiTheme="minorEastAsia" w:hAnsiTheme="minorEastAsia" w:eastAsiaTheme="minorEastAsia"/>
                <w:sz w:val="21"/>
                <w:szCs w:val="21"/>
                <w:lang w:val="en-US" w:eastAsia="zh-CN"/>
              </w:rPr>
              <w:t>处理</w:t>
            </w:r>
            <w:r>
              <w:rPr>
                <w:rFonts w:hint="eastAsia" w:ascii="Helvetica" w:hAnsi="Helvetica" w:eastAsiaTheme="minorEastAsia"/>
                <w:color w:val="000000"/>
                <w:sz w:val="21"/>
                <w:szCs w:val="21"/>
              </w:rPr>
              <w:t>。</w:t>
            </w:r>
          </w:p>
          <w:p w14:paraId="485B1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r w14:paraId="6D59E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2" w:type="dxa"/>
            <w:vAlign w:val="center"/>
          </w:tcPr>
          <w:p w14:paraId="4CA1152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84" w:type="dxa"/>
            <w:vAlign w:val="center"/>
          </w:tcPr>
          <w:p w14:paraId="5AB67DE5">
            <w:pPr>
              <w:widowControl w:val="0"/>
              <w:snapToGrid w:val="0"/>
              <w:jc w:val="center"/>
              <w:rPr>
                <w:rFonts w:ascii="Arial" w:hAnsi="Arial" w:eastAsia="黑体" w:cs="Arial"/>
                <w:bCs/>
                <w:sz w:val="21"/>
                <w:szCs w:val="21"/>
              </w:rPr>
            </w:pPr>
            <w:r>
              <w:rPr>
                <w:rFonts w:hint="eastAsia" w:ascii="Arial" w:hAnsi="Arial" w:eastAsia="黑体" w:cs="Arial"/>
                <w:bCs/>
                <w:sz w:val="21"/>
                <w:szCs w:val="21"/>
              </w:rPr>
              <w:t>2.3</w:t>
            </w:r>
          </w:p>
        </w:tc>
        <w:tc>
          <w:tcPr>
            <w:tcW w:w="1396" w:type="dxa"/>
            <w:vAlign w:val="center"/>
          </w:tcPr>
          <w:p w14:paraId="2608A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创作凸显颜体楷书特征的集字作品。</w:t>
            </w:r>
          </w:p>
        </w:tc>
        <w:tc>
          <w:tcPr>
            <w:tcW w:w="1396" w:type="dxa"/>
            <w:vAlign w:val="center"/>
          </w:tcPr>
          <w:p w14:paraId="34293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color w:val="000000"/>
                <w:szCs w:val="21"/>
                <w:lang w:val="en-US" w:eastAsia="zh-CN"/>
              </w:rPr>
              <w:t>完成一副高质量颜体楷书作品，能够全面体现</w:t>
            </w:r>
            <w:r>
              <w:rPr>
                <w:rFonts w:hint="eastAsia" w:ascii="Helvetica" w:hAnsi="Helvetica" w:cs="Helvetica" w:eastAsiaTheme="minorEastAsia"/>
                <w:color w:val="000000"/>
                <w:sz w:val="21"/>
                <w:szCs w:val="21"/>
              </w:rPr>
              <w:t>颜体楷书</w:t>
            </w:r>
            <w:r>
              <w:rPr>
                <w:rFonts w:hint="eastAsia" w:ascii="Helvetica" w:hAnsi="Helvetica" w:cs="Helvetica" w:eastAsiaTheme="minorEastAsia"/>
                <w:color w:val="000000"/>
                <w:sz w:val="21"/>
                <w:szCs w:val="21"/>
                <w:lang w:val="en-US" w:eastAsia="zh-CN"/>
              </w:rPr>
              <w:t>特</w:t>
            </w:r>
            <w:r>
              <w:rPr>
                <w:rFonts w:hint="eastAsia" w:ascii="Helvetica" w:hAnsi="Helvetica" w:cs="Helvetica" w:eastAsiaTheme="minorEastAsia"/>
                <w:color w:val="000000"/>
                <w:sz w:val="21"/>
                <w:szCs w:val="21"/>
              </w:rPr>
              <w:t>征的集字作品。</w:t>
            </w:r>
          </w:p>
        </w:tc>
        <w:tc>
          <w:tcPr>
            <w:tcW w:w="1396" w:type="dxa"/>
            <w:vAlign w:val="center"/>
          </w:tcPr>
          <w:p w14:paraId="2B552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color w:val="000000"/>
                <w:szCs w:val="21"/>
                <w:lang w:val="en-US" w:eastAsia="zh-CN"/>
              </w:rPr>
              <w:t>完成一副颜体楷书作品，能够基本体现</w:t>
            </w:r>
            <w:r>
              <w:rPr>
                <w:rFonts w:hint="eastAsia" w:ascii="Helvetica" w:hAnsi="Helvetica" w:cs="Helvetica" w:eastAsiaTheme="minorEastAsia"/>
                <w:color w:val="000000"/>
                <w:sz w:val="21"/>
                <w:szCs w:val="21"/>
              </w:rPr>
              <w:t>颜体楷书特征的集字作品。</w:t>
            </w:r>
          </w:p>
        </w:tc>
        <w:tc>
          <w:tcPr>
            <w:tcW w:w="1396" w:type="dxa"/>
            <w:vAlign w:val="center"/>
          </w:tcPr>
          <w:p w14:paraId="7C3EC4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color w:val="000000"/>
                <w:szCs w:val="21"/>
                <w:lang w:val="en-US" w:eastAsia="zh-CN"/>
              </w:rPr>
              <w:t>完成一副楷书作品，</w:t>
            </w:r>
            <w:r>
              <w:rPr>
                <w:rFonts w:hint="eastAsia" w:ascii="Helvetica" w:hAnsi="Helvetica" w:cs="Helvetica" w:eastAsiaTheme="minorEastAsia"/>
                <w:color w:val="000000"/>
                <w:sz w:val="21"/>
                <w:szCs w:val="21"/>
              </w:rPr>
              <w:t>颜体楷书特征</w:t>
            </w:r>
            <w:r>
              <w:rPr>
                <w:rFonts w:hint="eastAsia" w:ascii="Helvetica" w:hAnsi="Helvetica" w:cs="Helvetica" w:eastAsiaTheme="minorEastAsia"/>
                <w:color w:val="000000"/>
                <w:sz w:val="21"/>
                <w:szCs w:val="21"/>
                <w:lang w:val="en-US" w:eastAsia="zh-CN"/>
              </w:rPr>
              <w:t>不明显</w:t>
            </w:r>
            <w:r>
              <w:rPr>
                <w:rFonts w:hint="eastAsia" w:ascii="Helvetica" w:hAnsi="Helvetica" w:cs="Helvetica" w:eastAsiaTheme="minorEastAsia"/>
                <w:color w:val="000000"/>
                <w:sz w:val="21"/>
                <w:szCs w:val="21"/>
              </w:rPr>
              <w:t>。</w:t>
            </w:r>
          </w:p>
        </w:tc>
        <w:tc>
          <w:tcPr>
            <w:tcW w:w="1396" w:type="dxa"/>
            <w:vAlign w:val="center"/>
          </w:tcPr>
          <w:p w14:paraId="0EFBCF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eastAsiaTheme="minorEastAsia"/>
                <w:color w:val="000000"/>
                <w:sz w:val="21"/>
                <w:szCs w:val="21"/>
              </w:rPr>
            </w:pPr>
            <w:r>
              <w:rPr>
                <w:rFonts w:hint="eastAsia"/>
                <w:color w:val="000000"/>
                <w:szCs w:val="21"/>
                <w:lang w:val="en-US" w:eastAsia="zh-CN"/>
              </w:rPr>
              <w:t>未完成作品。</w:t>
            </w:r>
          </w:p>
        </w:tc>
      </w:tr>
    </w:tbl>
    <w:p w14:paraId="3E13FC7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C7A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1681F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11681F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43AA4"/>
    <w:multiLevelType w:val="multilevel"/>
    <w:tmpl w:val="1CC43AA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2FE3F36"/>
    <w:multiLevelType w:val="multilevel"/>
    <w:tmpl w:val="42FE3F3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10CFF"/>
    <w:rsid w:val="000203E0"/>
    <w:rsid w:val="000210E0"/>
    <w:rsid w:val="000264A0"/>
    <w:rsid w:val="00033082"/>
    <w:rsid w:val="00044088"/>
    <w:rsid w:val="00052F01"/>
    <w:rsid w:val="00053590"/>
    <w:rsid w:val="0006001D"/>
    <w:rsid w:val="00066041"/>
    <w:rsid w:val="00066256"/>
    <w:rsid w:val="000718EA"/>
    <w:rsid w:val="00076794"/>
    <w:rsid w:val="0008122A"/>
    <w:rsid w:val="0008259D"/>
    <w:rsid w:val="00087488"/>
    <w:rsid w:val="0009050A"/>
    <w:rsid w:val="0009721F"/>
    <w:rsid w:val="000A0B11"/>
    <w:rsid w:val="000A4E73"/>
    <w:rsid w:val="000B1BD2"/>
    <w:rsid w:val="000C03CB"/>
    <w:rsid w:val="000C0F0D"/>
    <w:rsid w:val="000C13BC"/>
    <w:rsid w:val="000D28E5"/>
    <w:rsid w:val="000D34CA"/>
    <w:rsid w:val="000D34D7"/>
    <w:rsid w:val="000F35B7"/>
    <w:rsid w:val="000F73A3"/>
    <w:rsid w:val="00100633"/>
    <w:rsid w:val="001072BC"/>
    <w:rsid w:val="001101D9"/>
    <w:rsid w:val="00110F8C"/>
    <w:rsid w:val="00114BD6"/>
    <w:rsid w:val="00130F6D"/>
    <w:rsid w:val="001320A4"/>
    <w:rsid w:val="001322D7"/>
    <w:rsid w:val="00133554"/>
    <w:rsid w:val="00144082"/>
    <w:rsid w:val="00153B71"/>
    <w:rsid w:val="0016381F"/>
    <w:rsid w:val="00163A48"/>
    <w:rsid w:val="0016429C"/>
    <w:rsid w:val="00164E36"/>
    <w:rsid w:val="00165BED"/>
    <w:rsid w:val="001678A2"/>
    <w:rsid w:val="00183AA1"/>
    <w:rsid w:val="0018767C"/>
    <w:rsid w:val="00187946"/>
    <w:rsid w:val="00191944"/>
    <w:rsid w:val="001A135C"/>
    <w:rsid w:val="001B0D49"/>
    <w:rsid w:val="001B546F"/>
    <w:rsid w:val="001C16FC"/>
    <w:rsid w:val="001C2E3E"/>
    <w:rsid w:val="001C388D"/>
    <w:rsid w:val="001E0494"/>
    <w:rsid w:val="001E1D2D"/>
    <w:rsid w:val="001E5A17"/>
    <w:rsid w:val="001F284E"/>
    <w:rsid w:val="001F2EB9"/>
    <w:rsid w:val="001F332E"/>
    <w:rsid w:val="001F544F"/>
    <w:rsid w:val="00206FED"/>
    <w:rsid w:val="00214D32"/>
    <w:rsid w:val="00217861"/>
    <w:rsid w:val="0021790C"/>
    <w:rsid w:val="002204E4"/>
    <w:rsid w:val="002211BF"/>
    <w:rsid w:val="00233F15"/>
    <w:rsid w:val="00237EF8"/>
    <w:rsid w:val="002420F1"/>
    <w:rsid w:val="00253AC8"/>
    <w:rsid w:val="00256B39"/>
    <w:rsid w:val="0026033C"/>
    <w:rsid w:val="00260AA9"/>
    <w:rsid w:val="0026572A"/>
    <w:rsid w:val="0027339A"/>
    <w:rsid w:val="00274E82"/>
    <w:rsid w:val="002757AB"/>
    <w:rsid w:val="0027777C"/>
    <w:rsid w:val="00277FE7"/>
    <w:rsid w:val="002877FA"/>
    <w:rsid w:val="00290962"/>
    <w:rsid w:val="0029110B"/>
    <w:rsid w:val="00292135"/>
    <w:rsid w:val="0029371D"/>
    <w:rsid w:val="002A0103"/>
    <w:rsid w:val="002A4649"/>
    <w:rsid w:val="002A7227"/>
    <w:rsid w:val="002B0773"/>
    <w:rsid w:val="002B0C48"/>
    <w:rsid w:val="002B13CA"/>
    <w:rsid w:val="002B3650"/>
    <w:rsid w:val="002B7322"/>
    <w:rsid w:val="002B7790"/>
    <w:rsid w:val="002C58B6"/>
    <w:rsid w:val="002D0E86"/>
    <w:rsid w:val="002D55B3"/>
    <w:rsid w:val="002D7C47"/>
    <w:rsid w:val="002D7F9D"/>
    <w:rsid w:val="002E0738"/>
    <w:rsid w:val="002E33CE"/>
    <w:rsid w:val="002E3721"/>
    <w:rsid w:val="002E3B08"/>
    <w:rsid w:val="002E6F95"/>
    <w:rsid w:val="002E764D"/>
    <w:rsid w:val="002F3157"/>
    <w:rsid w:val="002F6BD5"/>
    <w:rsid w:val="00305F23"/>
    <w:rsid w:val="00313BBA"/>
    <w:rsid w:val="00317E29"/>
    <w:rsid w:val="003214E0"/>
    <w:rsid w:val="00321515"/>
    <w:rsid w:val="00322042"/>
    <w:rsid w:val="0032602E"/>
    <w:rsid w:val="00327B8C"/>
    <w:rsid w:val="00331638"/>
    <w:rsid w:val="00331EC7"/>
    <w:rsid w:val="003344A7"/>
    <w:rsid w:val="00334623"/>
    <w:rsid w:val="003367AE"/>
    <w:rsid w:val="00340439"/>
    <w:rsid w:val="00344EF2"/>
    <w:rsid w:val="00347EB8"/>
    <w:rsid w:val="00347F80"/>
    <w:rsid w:val="00353F74"/>
    <w:rsid w:val="00353FDC"/>
    <w:rsid w:val="003557DE"/>
    <w:rsid w:val="003603B4"/>
    <w:rsid w:val="00361BEB"/>
    <w:rsid w:val="00370163"/>
    <w:rsid w:val="00370184"/>
    <w:rsid w:val="0037026E"/>
    <w:rsid w:val="00373C8A"/>
    <w:rsid w:val="00375149"/>
    <w:rsid w:val="00377C10"/>
    <w:rsid w:val="00384A1F"/>
    <w:rsid w:val="00384D60"/>
    <w:rsid w:val="00385D41"/>
    <w:rsid w:val="003861BA"/>
    <w:rsid w:val="003A0014"/>
    <w:rsid w:val="003A1680"/>
    <w:rsid w:val="003A373C"/>
    <w:rsid w:val="003A5874"/>
    <w:rsid w:val="003B1258"/>
    <w:rsid w:val="003B4A81"/>
    <w:rsid w:val="003C1F8D"/>
    <w:rsid w:val="003C61A5"/>
    <w:rsid w:val="003D1968"/>
    <w:rsid w:val="003D4994"/>
    <w:rsid w:val="003E10A5"/>
    <w:rsid w:val="003E4EAE"/>
    <w:rsid w:val="003E7D72"/>
    <w:rsid w:val="003F3923"/>
    <w:rsid w:val="003F43F6"/>
    <w:rsid w:val="004019DB"/>
    <w:rsid w:val="00402B67"/>
    <w:rsid w:val="00403408"/>
    <w:rsid w:val="00403C91"/>
    <w:rsid w:val="0040433E"/>
    <w:rsid w:val="00404974"/>
    <w:rsid w:val="0040726A"/>
    <w:rsid w:val="004100B0"/>
    <w:rsid w:val="0041071E"/>
    <w:rsid w:val="0041267F"/>
    <w:rsid w:val="00414AA1"/>
    <w:rsid w:val="0041576B"/>
    <w:rsid w:val="00424BA5"/>
    <w:rsid w:val="00425431"/>
    <w:rsid w:val="004267C3"/>
    <w:rsid w:val="00431829"/>
    <w:rsid w:val="00437B60"/>
    <w:rsid w:val="00437FAE"/>
    <w:rsid w:val="004405E6"/>
    <w:rsid w:val="00443C84"/>
    <w:rsid w:val="00443C89"/>
    <w:rsid w:val="004540AA"/>
    <w:rsid w:val="00456BD8"/>
    <w:rsid w:val="00456DC8"/>
    <w:rsid w:val="00464307"/>
    <w:rsid w:val="0046549D"/>
    <w:rsid w:val="00471668"/>
    <w:rsid w:val="00481F98"/>
    <w:rsid w:val="004852BF"/>
    <w:rsid w:val="00485B44"/>
    <w:rsid w:val="00487A46"/>
    <w:rsid w:val="00493504"/>
    <w:rsid w:val="00494579"/>
    <w:rsid w:val="00497334"/>
    <w:rsid w:val="004A4645"/>
    <w:rsid w:val="004A6F3A"/>
    <w:rsid w:val="004B408D"/>
    <w:rsid w:val="004B6F68"/>
    <w:rsid w:val="004B73F7"/>
    <w:rsid w:val="004C7049"/>
    <w:rsid w:val="004D4FB3"/>
    <w:rsid w:val="004D75A6"/>
    <w:rsid w:val="004E3456"/>
    <w:rsid w:val="004F3DF0"/>
    <w:rsid w:val="005074E1"/>
    <w:rsid w:val="005126F1"/>
    <w:rsid w:val="00513F2F"/>
    <w:rsid w:val="0051612A"/>
    <w:rsid w:val="00517176"/>
    <w:rsid w:val="00520C2E"/>
    <w:rsid w:val="0052192E"/>
    <w:rsid w:val="00524300"/>
    <w:rsid w:val="0052748B"/>
    <w:rsid w:val="00541F72"/>
    <w:rsid w:val="00542388"/>
    <w:rsid w:val="00544523"/>
    <w:rsid w:val="005467DC"/>
    <w:rsid w:val="00546A82"/>
    <w:rsid w:val="00547C51"/>
    <w:rsid w:val="00551335"/>
    <w:rsid w:val="005519BB"/>
    <w:rsid w:val="005523FD"/>
    <w:rsid w:val="00553D03"/>
    <w:rsid w:val="00554ABA"/>
    <w:rsid w:val="00555BA0"/>
    <w:rsid w:val="00556E41"/>
    <w:rsid w:val="00560CA5"/>
    <w:rsid w:val="0057496F"/>
    <w:rsid w:val="00575079"/>
    <w:rsid w:val="005770A6"/>
    <w:rsid w:val="0058227A"/>
    <w:rsid w:val="0059045B"/>
    <w:rsid w:val="0059114C"/>
    <w:rsid w:val="0059624D"/>
    <w:rsid w:val="00597EC2"/>
    <w:rsid w:val="005A13AB"/>
    <w:rsid w:val="005A27B0"/>
    <w:rsid w:val="005B1150"/>
    <w:rsid w:val="005B1FFC"/>
    <w:rsid w:val="005B2B6D"/>
    <w:rsid w:val="005B4B4E"/>
    <w:rsid w:val="005C3A76"/>
    <w:rsid w:val="005D5B6F"/>
    <w:rsid w:val="005E38A5"/>
    <w:rsid w:val="005E4203"/>
    <w:rsid w:val="005E6BF6"/>
    <w:rsid w:val="005F5185"/>
    <w:rsid w:val="00614688"/>
    <w:rsid w:val="0062115C"/>
    <w:rsid w:val="0062265B"/>
    <w:rsid w:val="00624B5C"/>
    <w:rsid w:val="00624FE1"/>
    <w:rsid w:val="0062577D"/>
    <w:rsid w:val="00626053"/>
    <w:rsid w:val="0063249D"/>
    <w:rsid w:val="006331EE"/>
    <w:rsid w:val="006355E6"/>
    <w:rsid w:val="00637752"/>
    <w:rsid w:val="00637E00"/>
    <w:rsid w:val="0064038A"/>
    <w:rsid w:val="006455AE"/>
    <w:rsid w:val="006504DE"/>
    <w:rsid w:val="0065167D"/>
    <w:rsid w:val="00652D13"/>
    <w:rsid w:val="006639B7"/>
    <w:rsid w:val="0066595A"/>
    <w:rsid w:val="00666206"/>
    <w:rsid w:val="00672788"/>
    <w:rsid w:val="00672DC2"/>
    <w:rsid w:val="00676183"/>
    <w:rsid w:val="00680DA3"/>
    <w:rsid w:val="0068377F"/>
    <w:rsid w:val="00691B24"/>
    <w:rsid w:val="00695B93"/>
    <w:rsid w:val="00697C16"/>
    <w:rsid w:val="006A06C8"/>
    <w:rsid w:val="006A0BF1"/>
    <w:rsid w:val="006A2D1C"/>
    <w:rsid w:val="006A3B69"/>
    <w:rsid w:val="006A5A89"/>
    <w:rsid w:val="006B3BB9"/>
    <w:rsid w:val="006B48AC"/>
    <w:rsid w:val="006B5977"/>
    <w:rsid w:val="006D1B59"/>
    <w:rsid w:val="006D2F9C"/>
    <w:rsid w:val="006D4351"/>
    <w:rsid w:val="006D5353"/>
    <w:rsid w:val="006D53FA"/>
    <w:rsid w:val="006D5424"/>
    <w:rsid w:val="006E5CA9"/>
    <w:rsid w:val="006E5E98"/>
    <w:rsid w:val="006E7A37"/>
    <w:rsid w:val="006F3151"/>
    <w:rsid w:val="007011CA"/>
    <w:rsid w:val="007032F1"/>
    <w:rsid w:val="007056DE"/>
    <w:rsid w:val="00706121"/>
    <w:rsid w:val="00710B6B"/>
    <w:rsid w:val="00712485"/>
    <w:rsid w:val="00712A2C"/>
    <w:rsid w:val="00712C97"/>
    <w:rsid w:val="00712E84"/>
    <w:rsid w:val="00714914"/>
    <w:rsid w:val="007208D6"/>
    <w:rsid w:val="00723A2F"/>
    <w:rsid w:val="00726786"/>
    <w:rsid w:val="00732152"/>
    <w:rsid w:val="007428DF"/>
    <w:rsid w:val="00742BD1"/>
    <w:rsid w:val="00742E7A"/>
    <w:rsid w:val="0074424F"/>
    <w:rsid w:val="00764FD9"/>
    <w:rsid w:val="00770E6E"/>
    <w:rsid w:val="007740B2"/>
    <w:rsid w:val="00774C1F"/>
    <w:rsid w:val="00780F26"/>
    <w:rsid w:val="0078194F"/>
    <w:rsid w:val="007926F6"/>
    <w:rsid w:val="007934A4"/>
    <w:rsid w:val="007A0AC9"/>
    <w:rsid w:val="007A1B70"/>
    <w:rsid w:val="007A57F6"/>
    <w:rsid w:val="007B1C34"/>
    <w:rsid w:val="007B4FFB"/>
    <w:rsid w:val="007C0BCE"/>
    <w:rsid w:val="007C1D1B"/>
    <w:rsid w:val="007C3566"/>
    <w:rsid w:val="007C794A"/>
    <w:rsid w:val="007D5326"/>
    <w:rsid w:val="007D5A33"/>
    <w:rsid w:val="007E4F3A"/>
    <w:rsid w:val="007E620F"/>
    <w:rsid w:val="007E663C"/>
    <w:rsid w:val="007E7795"/>
    <w:rsid w:val="007F12C5"/>
    <w:rsid w:val="007F17B8"/>
    <w:rsid w:val="007F51F7"/>
    <w:rsid w:val="0080066B"/>
    <w:rsid w:val="00803578"/>
    <w:rsid w:val="00803E9D"/>
    <w:rsid w:val="00815B8D"/>
    <w:rsid w:val="00815B8E"/>
    <w:rsid w:val="00816D99"/>
    <w:rsid w:val="0082324C"/>
    <w:rsid w:val="00823D71"/>
    <w:rsid w:val="008245AF"/>
    <w:rsid w:val="008256B9"/>
    <w:rsid w:val="0083705D"/>
    <w:rsid w:val="0083733E"/>
    <w:rsid w:val="0084242F"/>
    <w:rsid w:val="00845795"/>
    <w:rsid w:val="00847437"/>
    <w:rsid w:val="008604F7"/>
    <w:rsid w:val="00863255"/>
    <w:rsid w:val="00870335"/>
    <w:rsid w:val="00876950"/>
    <w:rsid w:val="00882E15"/>
    <w:rsid w:val="00883C73"/>
    <w:rsid w:val="00890108"/>
    <w:rsid w:val="008901A2"/>
    <w:rsid w:val="00890E22"/>
    <w:rsid w:val="008A08B0"/>
    <w:rsid w:val="008B0385"/>
    <w:rsid w:val="008B1082"/>
    <w:rsid w:val="008B188E"/>
    <w:rsid w:val="008B397C"/>
    <w:rsid w:val="008B454D"/>
    <w:rsid w:val="008B47F4"/>
    <w:rsid w:val="008B4ADA"/>
    <w:rsid w:val="008B7448"/>
    <w:rsid w:val="008B7E1E"/>
    <w:rsid w:val="008C2AE6"/>
    <w:rsid w:val="008C2DE8"/>
    <w:rsid w:val="008C5113"/>
    <w:rsid w:val="008C5B8A"/>
    <w:rsid w:val="008D2DD8"/>
    <w:rsid w:val="008D2E5C"/>
    <w:rsid w:val="008D3D5F"/>
    <w:rsid w:val="008D4E81"/>
    <w:rsid w:val="008D505F"/>
    <w:rsid w:val="008E0F55"/>
    <w:rsid w:val="008E775B"/>
    <w:rsid w:val="008F253F"/>
    <w:rsid w:val="008F542A"/>
    <w:rsid w:val="008F7F31"/>
    <w:rsid w:val="00900019"/>
    <w:rsid w:val="009023B1"/>
    <w:rsid w:val="00912D36"/>
    <w:rsid w:val="009147D6"/>
    <w:rsid w:val="00914D98"/>
    <w:rsid w:val="00925F8C"/>
    <w:rsid w:val="00927324"/>
    <w:rsid w:val="00932ED7"/>
    <w:rsid w:val="00933990"/>
    <w:rsid w:val="00935858"/>
    <w:rsid w:val="009368C3"/>
    <w:rsid w:val="00940713"/>
    <w:rsid w:val="00941B89"/>
    <w:rsid w:val="00941DEA"/>
    <w:rsid w:val="00947FEB"/>
    <w:rsid w:val="009656CC"/>
    <w:rsid w:val="00970E8C"/>
    <w:rsid w:val="00971671"/>
    <w:rsid w:val="00981A37"/>
    <w:rsid w:val="009830B2"/>
    <w:rsid w:val="009904DA"/>
    <w:rsid w:val="0099063E"/>
    <w:rsid w:val="00992356"/>
    <w:rsid w:val="00992674"/>
    <w:rsid w:val="00994793"/>
    <w:rsid w:val="00995F6E"/>
    <w:rsid w:val="00996AE3"/>
    <w:rsid w:val="00997AC9"/>
    <w:rsid w:val="009A0450"/>
    <w:rsid w:val="009A1E27"/>
    <w:rsid w:val="009A307B"/>
    <w:rsid w:val="009B04E7"/>
    <w:rsid w:val="009B14E8"/>
    <w:rsid w:val="009B4D21"/>
    <w:rsid w:val="009B5A73"/>
    <w:rsid w:val="009C53B3"/>
    <w:rsid w:val="009C54C9"/>
    <w:rsid w:val="009C589C"/>
    <w:rsid w:val="009D192B"/>
    <w:rsid w:val="009D2582"/>
    <w:rsid w:val="009D33E1"/>
    <w:rsid w:val="009D3B45"/>
    <w:rsid w:val="009D7CF9"/>
    <w:rsid w:val="009E1925"/>
    <w:rsid w:val="009E2CCC"/>
    <w:rsid w:val="009E2CDD"/>
    <w:rsid w:val="009E366E"/>
    <w:rsid w:val="009E38F6"/>
    <w:rsid w:val="009E6FC4"/>
    <w:rsid w:val="009F00DC"/>
    <w:rsid w:val="009F3199"/>
    <w:rsid w:val="009F3355"/>
    <w:rsid w:val="009F3648"/>
    <w:rsid w:val="009F3B7A"/>
    <w:rsid w:val="009F54D0"/>
    <w:rsid w:val="009F6074"/>
    <w:rsid w:val="00A04523"/>
    <w:rsid w:val="00A14AF6"/>
    <w:rsid w:val="00A14D0F"/>
    <w:rsid w:val="00A16159"/>
    <w:rsid w:val="00A161E6"/>
    <w:rsid w:val="00A17885"/>
    <w:rsid w:val="00A17BCE"/>
    <w:rsid w:val="00A2337D"/>
    <w:rsid w:val="00A25A31"/>
    <w:rsid w:val="00A31BBE"/>
    <w:rsid w:val="00A31D34"/>
    <w:rsid w:val="00A333EF"/>
    <w:rsid w:val="00A33F85"/>
    <w:rsid w:val="00A3424C"/>
    <w:rsid w:val="00A40645"/>
    <w:rsid w:val="00A421B8"/>
    <w:rsid w:val="00A53CBB"/>
    <w:rsid w:val="00A6016C"/>
    <w:rsid w:val="00A73FC0"/>
    <w:rsid w:val="00A769B1"/>
    <w:rsid w:val="00A77DA3"/>
    <w:rsid w:val="00A837D5"/>
    <w:rsid w:val="00A83E04"/>
    <w:rsid w:val="00A91091"/>
    <w:rsid w:val="00A93EE3"/>
    <w:rsid w:val="00A94BA9"/>
    <w:rsid w:val="00AA4970"/>
    <w:rsid w:val="00AA536D"/>
    <w:rsid w:val="00AB22C0"/>
    <w:rsid w:val="00AB28FC"/>
    <w:rsid w:val="00AB2A70"/>
    <w:rsid w:val="00AB49E4"/>
    <w:rsid w:val="00AC0430"/>
    <w:rsid w:val="00AC1479"/>
    <w:rsid w:val="00AC2AAC"/>
    <w:rsid w:val="00AC40F1"/>
    <w:rsid w:val="00AC4C45"/>
    <w:rsid w:val="00AC7797"/>
    <w:rsid w:val="00AD1085"/>
    <w:rsid w:val="00AD5B40"/>
    <w:rsid w:val="00AF289F"/>
    <w:rsid w:val="00AF30B9"/>
    <w:rsid w:val="00AF43DF"/>
    <w:rsid w:val="00AF4403"/>
    <w:rsid w:val="00AF67A4"/>
    <w:rsid w:val="00AF7510"/>
    <w:rsid w:val="00B12D31"/>
    <w:rsid w:val="00B1549E"/>
    <w:rsid w:val="00B15F6E"/>
    <w:rsid w:val="00B21BEE"/>
    <w:rsid w:val="00B23284"/>
    <w:rsid w:val="00B37D43"/>
    <w:rsid w:val="00B46F21"/>
    <w:rsid w:val="00B511A5"/>
    <w:rsid w:val="00B51CDE"/>
    <w:rsid w:val="00B56541"/>
    <w:rsid w:val="00B605ED"/>
    <w:rsid w:val="00B71F97"/>
    <w:rsid w:val="00B72538"/>
    <w:rsid w:val="00B736A7"/>
    <w:rsid w:val="00B7651F"/>
    <w:rsid w:val="00B80C10"/>
    <w:rsid w:val="00B854A8"/>
    <w:rsid w:val="00B919FA"/>
    <w:rsid w:val="00B94A16"/>
    <w:rsid w:val="00BA6044"/>
    <w:rsid w:val="00BB1A93"/>
    <w:rsid w:val="00BC14BF"/>
    <w:rsid w:val="00BC2625"/>
    <w:rsid w:val="00BC3200"/>
    <w:rsid w:val="00BC338A"/>
    <w:rsid w:val="00BD0E82"/>
    <w:rsid w:val="00BD1B48"/>
    <w:rsid w:val="00BD7AB0"/>
    <w:rsid w:val="00BF3C20"/>
    <w:rsid w:val="00C011BC"/>
    <w:rsid w:val="00C03DBA"/>
    <w:rsid w:val="00C112E7"/>
    <w:rsid w:val="00C11C78"/>
    <w:rsid w:val="00C11CD4"/>
    <w:rsid w:val="00C12897"/>
    <w:rsid w:val="00C15061"/>
    <w:rsid w:val="00C1713D"/>
    <w:rsid w:val="00C20D9D"/>
    <w:rsid w:val="00C2134F"/>
    <w:rsid w:val="00C2139D"/>
    <w:rsid w:val="00C24718"/>
    <w:rsid w:val="00C2675D"/>
    <w:rsid w:val="00C27B7F"/>
    <w:rsid w:val="00C30AEE"/>
    <w:rsid w:val="00C33362"/>
    <w:rsid w:val="00C353AE"/>
    <w:rsid w:val="00C4194E"/>
    <w:rsid w:val="00C4227D"/>
    <w:rsid w:val="00C46B32"/>
    <w:rsid w:val="00C516B1"/>
    <w:rsid w:val="00C51FAD"/>
    <w:rsid w:val="00C5350C"/>
    <w:rsid w:val="00C56E09"/>
    <w:rsid w:val="00C61B1B"/>
    <w:rsid w:val="00C66AB7"/>
    <w:rsid w:val="00C673D1"/>
    <w:rsid w:val="00C73343"/>
    <w:rsid w:val="00C74087"/>
    <w:rsid w:val="00C746CB"/>
    <w:rsid w:val="00C751DF"/>
    <w:rsid w:val="00C77BBF"/>
    <w:rsid w:val="00C77D64"/>
    <w:rsid w:val="00C81564"/>
    <w:rsid w:val="00C9080C"/>
    <w:rsid w:val="00C9237A"/>
    <w:rsid w:val="00C94429"/>
    <w:rsid w:val="00C974B0"/>
    <w:rsid w:val="00CA18FD"/>
    <w:rsid w:val="00CA27E5"/>
    <w:rsid w:val="00CA4897"/>
    <w:rsid w:val="00CA4F0E"/>
    <w:rsid w:val="00CA6928"/>
    <w:rsid w:val="00CB3D3F"/>
    <w:rsid w:val="00CB5200"/>
    <w:rsid w:val="00CB5A1A"/>
    <w:rsid w:val="00CC4CF9"/>
    <w:rsid w:val="00CC59E6"/>
    <w:rsid w:val="00CD5BDD"/>
    <w:rsid w:val="00CE148A"/>
    <w:rsid w:val="00CF096B"/>
    <w:rsid w:val="00CF10F7"/>
    <w:rsid w:val="00CF5EE3"/>
    <w:rsid w:val="00CF691F"/>
    <w:rsid w:val="00D00D99"/>
    <w:rsid w:val="00D013A4"/>
    <w:rsid w:val="00D026DC"/>
    <w:rsid w:val="00D15595"/>
    <w:rsid w:val="00D24341"/>
    <w:rsid w:val="00D343A8"/>
    <w:rsid w:val="00D37832"/>
    <w:rsid w:val="00D44860"/>
    <w:rsid w:val="00D47689"/>
    <w:rsid w:val="00D50C42"/>
    <w:rsid w:val="00D57CF5"/>
    <w:rsid w:val="00D612BC"/>
    <w:rsid w:val="00D6278F"/>
    <w:rsid w:val="00D62F98"/>
    <w:rsid w:val="00D66FD6"/>
    <w:rsid w:val="00D8285B"/>
    <w:rsid w:val="00D862EB"/>
    <w:rsid w:val="00D86619"/>
    <w:rsid w:val="00D93E7C"/>
    <w:rsid w:val="00DB2BE6"/>
    <w:rsid w:val="00DB76B3"/>
    <w:rsid w:val="00DC4933"/>
    <w:rsid w:val="00DD1052"/>
    <w:rsid w:val="00DD3C7B"/>
    <w:rsid w:val="00DE04C7"/>
    <w:rsid w:val="00DE2B21"/>
    <w:rsid w:val="00DE44C5"/>
    <w:rsid w:val="00DE48DE"/>
    <w:rsid w:val="00DF25F2"/>
    <w:rsid w:val="00DF4166"/>
    <w:rsid w:val="00E000F4"/>
    <w:rsid w:val="00E01231"/>
    <w:rsid w:val="00E04279"/>
    <w:rsid w:val="00E11393"/>
    <w:rsid w:val="00E125D9"/>
    <w:rsid w:val="00E16D30"/>
    <w:rsid w:val="00E314F1"/>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13B"/>
    <w:rsid w:val="00E90B8B"/>
    <w:rsid w:val="00E93ADD"/>
    <w:rsid w:val="00E952D8"/>
    <w:rsid w:val="00E95AAD"/>
    <w:rsid w:val="00EA3342"/>
    <w:rsid w:val="00EA43F5"/>
    <w:rsid w:val="00EB00E4"/>
    <w:rsid w:val="00EB28DA"/>
    <w:rsid w:val="00EB3812"/>
    <w:rsid w:val="00EB44EB"/>
    <w:rsid w:val="00EB66B8"/>
    <w:rsid w:val="00EB791E"/>
    <w:rsid w:val="00EC70A9"/>
    <w:rsid w:val="00EC7396"/>
    <w:rsid w:val="00ED4C3A"/>
    <w:rsid w:val="00EE1C85"/>
    <w:rsid w:val="00EE4EC1"/>
    <w:rsid w:val="00EE7E96"/>
    <w:rsid w:val="00EF21D9"/>
    <w:rsid w:val="00EF2A94"/>
    <w:rsid w:val="00EF32FB"/>
    <w:rsid w:val="00EF44B1"/>
    <w:rsid w:val="00EF4865"/>
    <w:rsid w:val="00EF48BC"/>
    <w:rsid w:val="00EF5954"/>
    <w:rsid w:val="00F009DC"/>
    <w:rsid w:val="00F059BB"/>
    <w:rsid w:val="00F100D2"/>
    <w:rsid w:val="00F12942"/>
    <w:rsid w:val="00F13404"/>
    <w:rsid w:val="00F13C41"/>
    <w:rsid w:val="00F14886"/>
    <w:rsid w:val="00F16421"/>
    <w:rsid w:val="00F201EE"/>
    <w:rsid w:val="00F35AA0"/>
    <w:rsid w:val="00F43C49"/>
    <w:rsid w:val="00F45C12"/>
    <w:rsid w:val="00F544A2"/>
    <w:rsid w:val="00F55FA8"/>
    <w:rsid w:val="00F60EF9"/>
    <w:rsid w:val="00F654EE"/>
    <w:rsid w:val="00F70892"/>
    <w:rsid w:val="00F73D03"/>
    <w:rsid w:val="00F75A22"/>
    <w:rsid w:val="00F76CB9"/>
    <w:rsid w:val="00F77A73"/>
    <w:rsid w:val="00F80E46"/>
    <w:rsid w:val="00F96236"/>
    <w:rsid w:val="00FA10CE"/>
    <w:rsid w:val="00FA222F"/>
    <w:rsid w:val="00FA2891"/>
    <w:rsid w:val="00FA3299"/>
    <w:rsid w:val="00FB693D"/>
    <w:rsid w:val="00FB7768"/>
    <w:rsid w:val="00FC14D0"/>
    <w:rsid w:val="00FC7489"/>
    <w:rsid w:val="00FD1BA8"/>
    <w:rsid w:val="00FD218F"/>
    <w:rsid w:val="00FD5663"/>
    <w:rsid w:val="00FD56C6"/>
    <w:rsid w:val="00FE3221"/>
    <w:rsid w:val="00FE48EA"/>
    <w:rsid w:val="00FE571F"/>
    <w:rsid w:val="00FF2999"/>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59842EAE"/>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2202</Words>
  <Characters>2317</Characters>
  <Lines>39</Lines>
  <Paragraphs>11</Paragraphs>
  <TotalTime>0</TotalTime>
  <ScaleCrop>false</ScaleCrop>
  <LinksUpToDate>false</LinksUpToDate>
  <CharactersWithSpaces>2350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陈少君</cp:lastModifiedBy>
  <cp:lastPrinted>2023-11-21T00:52:00Z</cp:lastPrinted>
  <dcterms:modified xsi:type="dcterms:W3CDTF">2024-12-31T04:53:27Z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B8588DEF0F9F45EEA60E8230054E83AB_12</vt:lpwstr>
  </property>
  <property fmtid="{D5CDD505-2E9C-101B-9397-08002B2CF9AE}" pid="4" name="KSOTemplateDocerSaveRecord">
    <vt:lpwstr>eyJoZGlkIjoiNThlYjYzMTI0YTc5NDkwYTgxNDY4MDZjMmE4NzMzMjgiLCJ1c2VySWQiOiIyODUyMTYzMjMifQ==</vt:lpwstr>
  </property>
</Properties>
</file>