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firstLine="1680" w:firstLineChars="700"/>
        <w:rPr>
          <w:sz w:val="36"/>
          <w:szCs w:val="36"/>
        </w:rPr>
      </w:pPr>
      <w:r>
        <w:rPr>
          <w:rFonts w:eastAsia="PMingLiU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eastAsia="zh-TW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eastAsia="zh-TW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lang w:eastAsia="zh-TW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eastAsia="zh-TW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eastAsia="zh-TW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eastAsia="zh-TW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11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eastAsia="zh-TW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lang w:eastAsia="zh-TW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上海建桥学院课程教学进度计划表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  <w:r>
        <w:rPr>
          <w:rFonts w:hint="eastAsia"/>
        </w:rPr>
        <w:t>一、基本信息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275"/>
        <w:gridCol w:w="1126"/>
        <w:gridCol w:w="39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2100013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高等数学(1)理工类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6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总学时</w:t>
            </w:r>
          </w:p>
        </w:tc>
        <w:tc>
          <w:tcPr>
            <w:tcW w:w="3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吕鸿昌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19253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gench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上课班级</w:t>
            </w:r>
          </w:p>
        </w:tc>
        <w:tc>
          <w:tcPr>
            <w:tcW w:w="2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计科B23-3、4</w:t>
            </w:r>
            <w:bookmarkStart w:id="0" w:name="_GoBack"/>
            <w:bookmarkEnd w:id="0"/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上课教室</w:t>
            </w:r>
          </w:p>
        </w:tc>
        <w:tc>
          <w:tcPr>
            <w:tcW w:w="3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四教310、四教306、二教106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eastAsia="PMingLiU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星期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，星期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及星期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上课课间及网上，电话：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13482800738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【高等数学（第八版）上册 同济大学数学科学学院 主编 高等教育出版社出版】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288" w:lineRule="auto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【高等数学习题集</w:t>
            </w:r>
            <w:r>
              <w:rPr>
                <w:rFonts w:hAnsi="宋体"/>
                <w:color w:val="000000"/>
                <w:sz w:val="20"/>
                <w:szCs w:val="20"/>
              </w:rPr>
              <w:t>】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第五版 上海建桥学院数学教研室编 北京邮电大学出版社</w:t>
            </w:r>
          </w:p>
          <w:p>
            <w:pPr>
              <w:autoSpaceDN w:val="0"/>
              <w:snapToGrid w:val="0"/>
              <w:spacing w:line="288" w:lineRule="auto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【高等数学】（第七版）上册 同济大学数学系主编 高等教育出版社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</w:p>
          <w:p>
            <w:pPr>
              <w:autoSpaceDN w:val="0"/>
              <w:snapToGrid w:val="0"/>
              <w:spacing w:line="288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【微积分学习指导与习题选解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】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同济大学应用数学系主编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高等教育出版社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【高等数学附册——学习指导与习题选解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】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同济大学数学系主编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hAnsi="宋体"/>
                <w:color w:val="000000"/>
                <w:sz w:val="20"/>
                <w:szCs w:val="20"/>
              </w:rPr>
              <w:t>高等教育出版社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  <w:r>
        <w:rPr>
          <w:rFonts w:hint="eastAsia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297"/>
        <w:gridCol w:w="1281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周次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作业（高数习题集第五版）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4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1.1映射与函数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1.2数列极限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1.3函数的极限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P3-9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5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1.4无穷小与无穷大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1.5极限的运算法则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1.6</w:t>
            </w:r>
            <w:r>
              <w:rPr>
                <w:rFonts w:hint="eastAsia"/>
              </w:rPr>
              <w:t>极限存在准则与两个重要极限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P10-15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6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1.7无穷小的比较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1.8函数的连续性与间断点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1.9</w:t>
            </w:r>
            <w:r>
              <w:rPr>
                <w:rFonts w:hint="eastAsia"/>
              </w:rPr>
              <w:t>连续函数的运算与初等函数的连续性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1.10闭区间上连续函数的性质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P16-21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7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第1</w:t>
            </w:r>
            <w:r>
              <w:rPr>
                <w:rFonts w:hint="eastAsia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 xml:space="preserve">2.1导数概念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2.2函数的求导法则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P33-3</w:t>
            </w:r>
            <w: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8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2.3</w:t>
            </w:r>
            <w:r>
              <w:rPr>
                <w:rFonts w:hint="eastAsia"/>
              </w:rPr>
              <w:t>高阶导数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2.4隐函数</w:t>
            </w:r>
            <w:r>
              <w:t>及</w:t>
            </w:r>
            <w:r>
              <w:rPr>
                <w:rFonts w:hint="eastAsia"/>
              </w:rPr>
              <w:t>由参数方程确定的函数的导数  相关变化率    2.5函数的微分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38</w:t>
            </w:r>
            <w:r>
              <w:rPr>
                <w:rFonts w:hint="eastAsia"/>
              </w:rPr>
              <w:t>-44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9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第2</w:t>
            </w:r>
            <w:r>
              <w:rPr>
                <w:rFonts w:hint="eastAsia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3.1微分中值定理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3.2洛必达法则 3.3泰勒公式 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习题课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P45-47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P57-6</w:t>
            </w:r>
            <w: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10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3.4函数的单调性与曲线的凹凸性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3.5函数的极值 与 最大值、最小值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t>3.6函数图形的描绘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P6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11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3.7曲线的曲率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第3</w:t>
            </w:r>
            <w:r>
              <w:rPr>
                <w:rFonts w:hint="eastAsia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4.1不定积分的概念与性质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</w:t>
            </w:r>
            <w:r>
              <w:t>70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</w:t>
            </w:r>
            <w:r>
              <w:t>73-75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</w:t>
            </w:r>
            <w:r>
              <w:t>85-86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12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4.2换元积分法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4.3 分部积分法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t>4.4有理函数的积分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87-93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13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4.5积分表的使用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第4</w:t>
            </w:r>
            <w:r>
              <w:rPr>
                <w:rFonts w:hint="eastAsia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5</w:t>
            </w:r>
            <w:r>
              <w:rPr>
                <w:rFonts w:hint="eastAsia"/>
              </w:rPr>
              <w:t>.1定积分的概念与性质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5.2微积分基本公式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</w:t>
            </w:r>
            <w:r>
              <w:t>94-95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P107-110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14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5.3定积分的换元积分法与分部积分法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t>5.4反常积分</w:t>
            </w:r>
          </w:p>
          <w:p>
            <w:pPr>
              <w:rPr>
                <w:rFonts w:hint="eastAsia"/>
              </w:rPr>
            </w:pPr>
            <w:r>
              <w:t>第5</w:t>
            </w:r>
            <w:r>
              <w:rPr>
                <w:rFonts w:hint="eastAsia"/>
              </w:rPr>
              <w:t>章 小结与习题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P11</w:t>
            </w:r>
            <w:r>
              <w:t>1</w:t>
            </w:r>
            <w:r>
              <w:rPr>
                <w:rFonts w:hint="eastAsia"/>
              </w:rPr>
              <w:t>-11</w:t>
            </w:r>
            <w:r>
              <w:t>5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P120-122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15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6.1定积分的元素法 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6.2定积分在几何学上的应用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6.3定积分在物理学上的应用</w:t>
            </w:r>
          </w:p>
          <w:p>
            <w:pPr>
              <w:rPr>
                <w:rFonts w:hint="eastAsia"/>
              </w:rPr>
            </w:pPr>
            <w:r>
              <w:t>第6</w:t>
            </w:r>
            <w:r>
              <w:rPr>
                <w:rFonts w:hint="eastAsia"/>
              </w:rPr>
              <w:t>章 小结与习题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习题课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</w:t>
            </w:r>
            <w:r>
              <w:t>116、</w:t>
            </w:r>
            <w:r>
              <w:rPr>
                <w:rFonts w:hint="eastAsia"/>
              </w:rPr>
              <w:t>P</w:t>
            </w:r>
            <w:r>
              <w:t>119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P120-122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16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7.1微分方程的基本概念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7.2</w:t>
            </w:r>
            <w:r>
              <w:rPr>
                <w:rFonts w:hint="eastAsia"/>
              </w:rPr>
              <w:t> 可分离变量的微分方程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7.3齐次方程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P25</w:t>
            </w:r>
            <w:r>
              <w:t>1</w:t>
            </w:r>
            <w:r>
              <w:rPr>
                <w:rFonts w:hint="eastAsia"/>
              </w:rPr>
              <w:t>-2</w:t>
            </w:r>
            <w:r>
              <w:t>54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t>P257-258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17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7.4一阶线性微分方程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7.5可降阶的高阶微分方程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P</w:t>
            </w:r>
            <w:r>
              <w:t>255-256</w:t>
            </w:r>
          </w:p>
          <w:p>
            <w:r>
              <w:t>P259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7.6高阶</w:t>
            </w:r>
            <w:r>
              <w:rPr>
                <w:rFonts w:hint="eastAsia"/>
              </w:rPr>
              <w:t>线性微分方程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7.7常系数齐次线性微分方程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P260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7.8常系数非齐次线性微分方程</w:t>
            </w:r>
          </w:p>
          <w:p>
            <w:r>
              <w:t>第</w:t>
            </w:r>
            <w:r>
              <w:rPr>
                <w:rFonts w:hint="eastAsia"/>
              </w:rPr>
              <w:t>7章 小结与习题</w:t>
            </w:r>
          </w:p>
          <w:p>
            <w:pPr>
              <w:rPr>
                <w:rFonts w:hint="eastAsia"/>
              </w:rPr>
            </w:pPr>
            <w:r>
              <w:t>总复习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讲课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P</w:t>
            </w:r>
            <w:r>
              <w:t>261</w:t>
            </w:r>
          </w:p>
          <w:p>
            <w:r>
              <w:t>P265-266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考试周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  <w:r>
        <w:rPr>
          <w:rFonts w:hint="eastAsia"/>
        </w:rPr>
        <w:t>三、评价方式以及在总评成绩中的比例</w:t>
      </w:r>
    </w:p>
    <w:tbl>
      <w:tblPr>
        <w:tblStyle w:val="4"/>
        <w:tblW w:w="90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5103"/>
        <w:gridCol w:w="21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总评构成（</w:t>
            </w:r>
            <w:r>
              <w:t>1+X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占比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1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     期末考试 (闭卷)          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40%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X1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     阶段测验 （闭卷）           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20%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X2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     课堂表现           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20%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X3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rPr>
                <w:rFonts w:hint="eastAsia"/>
              </w:rPr>
              <w:t>     平时作业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</w:pPr>
            <w:r>
              <w:t>20%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  <w:r>
        <w:t> </w:t>
      </w:r>
      <w:r>
        <w:rPr>
          <w:rFonts w:hint="eastAsia"/>
        </w:rPr>
        <w:t>任课教师：</w:t>
      </w:r>
      <w:r>
        <w:rPr>
          <w:rFonts w:hint="eastAsia" w:ascii="宋体" w:hAnsi="宋体" w:eastAsia="宋体"/>
          <w:sz w:val="21"/>
          <w:szCs w:val="21"/>
          <w:lang w:eastAsia="zh-CN"/>
        </w:rPr>
        <w:t>吕鸿昌</w:t>
      </w:r>
      <w:r>
        <w:rPr>
          <w:rFonts w:hint="eastAsia"/>
        </w:rPr>
        <w:t xml:space="preserve">              系主任审核：察可文              日期：</w:t>
      </w:r>
      <w:r>
        <w:t>20</w:t>
      </w:r>
      <w:r>
        <w:rPr>
          <w:rFonts w:hint="eastAsia"/>
        </w:rPr>
        <w:t>23</w:t>
      </w:r>
      <w:r>
        <w:t>/</w:t>
      </w:r>
      <w:r>
        <w:rPr>
          <w:rFonts w:hint="eastAsia"/>
        </w:rPr>
        <w:t>9</w:t>
      </w:r>
      <w:r>
        <w:t>/</w:t>
      </w:r>
      <w:r>
        <w:rPr>
          <w:rFonts w:hint="eastAsia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76AD0CB3"/>
    <w:rsid w:val="00032BC2"/>
    <w:rsid w:val="00047916"/>
    <w:rsid w:val="0009528E"/>
    <w:rsid w:val="00153BD9"/>
    <w:rsid w:val="001610D5"/>
    <w:rsid w:val="00167313"/>
    <w:rsid w:val="00176814"/>
    <w:rsid w:val="00185DEA"/>
    <w:rsid w:val="001C1433"/>
    <w:rsid w:val="001E3176"/>
    <w:rsid w:val="001F6FBE"/>
    <w:rsid w:val="002A0FC9"/>
    <w:rsid w:val="002B0EFD"/>
    <w:rsid w:val="002B6992"/>
    <w:rsid w:val="00304BEB"/>
    <w:rsid w:val="00382A44"/>
    <w:rsid w:val="00385200"/>
    <w:rsid w:val="0039368D"/>
    <w:rsid w:val="003F17F0"/>
    <w:rsid w:val="00467A9E"/>
    <w:rsid w:val="004A2B21"/>
    <w:rsid w:val="004D273A"/>
    <w:rsid w:val="004E5D20"/>
    <w:rsid w:val="004F5CD5"/>
    <w:rsid w:val="00504715"/>
    <w:rsid w:val="005C53D4"/>
    <w:rsid w:val="005F6B1B"/>
    <w:rsid w:val="0069504F"/>
    <w:rsid w:val="00706ED2"/>
    <w:rsid w:val="00707018"/>
    <w:rsid w:val="007B5933"/>
    <w:rsid w:val="0087712B"/>
    <w:rsid w:val="00892AEA"/>
    <w:rsid w:val="008B15FA"/>
    <w:rsid w:val="009558F3"/>
    <w:rsid w:val="00966B5C"/>
    <w:rsid w:val="00985773"/>
    <w:rsid w:val="009A2C77"/>
    <w:rsid w:val="009B02F0"/>
    <w:rsid w:val="009D2070"/>
    <w:rsid w:val="00A87168"/>
    <w:rsid w:val="00B13453"/>
    <w:rsid w:val="00B83969"/>
    <w:rsid w:val="00B931D4"/>
    <w:rsid w:val="00C01B5F"/>
    <w:rsid w:val="00C8176D"/>
    <w:rsid w:val="00CB0D78"/>
    <w:rsid w:val="00CB3F7F"/>
    <w:rsid w:val="00CE15F5"/>
    <w:rsid w:val="00CE6F45"/>
    <w:rsid w:val="00D26EAF"/>
    <w:rsid w:val="00D40ECC"/>
    <w:rsid w:val="00D846E5"/>
    <w:rsid w:val="00DD110E"/>
    <w:rsid w:val="00E27F32"/>
    <w:rsid w:val="00E3367E"/>
    <w:rsid w:val="00E50C2A"/>
    <w:rsid w:val="00E5140A"/>
    <w:rsid w:val="00E70DC4"/>
    <w:rsid w:val="00EB1B80"/>
    <w:rsid w:val="00F14D94"/>
    <w:rsid w:val="00F44A24"/>
    <w:rsid w:val="00F50AB3"/>
    <w:rsid w:val="00F83BC6"/>
    <w:rsid w:val="00FF52B3"/>
    <w:rsid w:val="03486506"/>
    <w:rsid w:val="05AE69F2"/>
    <w:rsid w:val="05F22F31"/>
    <w:rsid w:val="11255F12"/>
    <w:rsid w:val="22E76B64"/>
    <w:rsid w:val="269E2140"/>
    <w:rsid w:val="298E3357"/>
    <w:rsid w:val="2B1A2079"/>
    <w:rsid w:val="2CDF3143"/>
    <w:rsid w:val="33146E93"/>
    <w:rsid w:val="3F43461F"/>
    <w:rsid w:val="41DF123D"/>
    <w:rsid w:val="438F45D5"/>
    <w:rsid w:val="440E617A"/>
    <w:rsid w:val="44B3719B"/>
    <w:rsid w:val="482D26E4"/>
    <w:rsid w:val="527D56DE"/>
    <w:rsid w:val="5373236F"/>
    <w:rsid w:val="56BF39F6"/>
    <w:rsid w:val="59AE4193"/>
    <w:rsid w:val="5C93541A"/>
    <w:rsid w:val="5DDF7DDE"/>
    <w:rsid w:val="67D45C9E"/>
    <w:rsid w:val="69CC08A5"/>
    <w:rsid w:val="76AD0CB3"/>
    <w:rsid w:val="7899287F"/>
    <w:rsid w:val="791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F264B-C65E-4B4C-8E92-D89DDE2B7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1316</Characters>
  <Lines>10</Lines>
  <Paragraphs>3</Paragraphs>
  <TotalTime>4</TotalTime>
  <ScaleCrop>false</ScaleCrop>
  <LinksUpToDate>false</LinksUpToDate>
  <CharactersWithSpaces>1543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2019-09-06T01:55:00Z</dcterms:created>
  <dc:creator>Administrator</dc:creator>
  <cp:lastModifiedBy>归去来兮</cp:lastModifiedBy>
  <dcterms:modified xsi:type="dcterms:W3CDTF">2023-09-20T10:53:10Z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1358AC004E504B5EB3540D1B6F5E0DA6_12</vt:lpwstr>
  </property>
</Properties>
</file>