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C0B2B" w14:textId="77777777" w:rsidR="00326106" w:rsidRPr="008678F0" w:rsidRDefault="00D94255" w:rsidP="008678F0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8678F0">
        <w:rPr>
          <w:rFonts w:ascii="微软雅黑" w:eastAsia="微软雅黑" w:hAnsi="微软雅黑" w:hint="eastAsia"/>
          <w:b/>
          <w:bCs/>
          <w:sz w:val="32"/>
          <w:szCs w:val="32"/>
        </w:rPr>
        <w:t>《中国教育史》教学大纲</w:t>
      </w:r>
    </w:p>
    <w:p w14:paraId="05455674" w14:textId="77777777" w:rsidR="00326106" w:rsidRPr="008678F0" w:rsidRDefault="00D94255" w:rsidP="008678F0">
      <w:pPr>
        <w:pStyle w:val="DG1"/>
      </w:pPr>
      <w:r w:rsidRPr="008678F0">
        <w:rPr>
          <w:rFonts w:hint="eastAsia"/>
        </w:rPr>
        <w:t>一、课程基本信息</w:t>
      </w:r>
    </w:p>
    <w:tbl>
      <w:tblPr>
        <w:tblStyle w:val="a9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26106" w14:paraId="09A8005A" w14:textId="77777777">
        <w:trPr>
          <w:trHeight w:val="404"/>
          <w:jc w:val="center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0124DD9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bookmarkStart w:id="0" w:name="_Hlk161367530"/>
            <w:r w:rsidRPr="008678F0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15007" w14:textId="14820DAF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中国教育史</w:t>
            </w:r>
          </w:p>
        </w:tc>
      </w:tr>
      <w:tr w:rsidR="00326106" w14:paraId="205D467C" w14:textId="77777777">
        <w:trPr>
          <w:trHeight w:val="304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222E14" w14:textId="77777777" w:rsidR="00326106" w:rsidRPr="008678F0" w:rsidRDefault="00326106" w:rsidP="008678F0">
            <w:pPr>
              <w:jc w:val="center"/>
              <w:rPr>
                <w:b/>
                <w:bCs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34E5D46" w14:textId="321344C0" w:rsidR="00326106" w:rsidRDefault="00D94255" w:rsidP="005E57CA">
            <w:pPr>
              <w:jc w:val="center"/>
            </w:pPr>
            <w:r>
              <w:t>History of Chinese Education</w:t>
            </w:r>
          </w:p>
        </w:tc>
      </w:tr>
      <w:tr w:rsidR="00326106" w14:paraId="6D85A289" w14:textId="7777777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65C6DC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bookmarkStart w:id="1" w:name="_Hlk161367874"/>
            <w:bookmarkEnd w:id="0"/>
            <w:r w:rsidRPr="008678F0">
              <w:rPr>
                <w:b/>
                <w:bCs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C8AA829" w14:textId="77777777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2130058</w:t>
            </w:r>
          </w:p>
        </w:tc>
        <w:tc>
          <w:tcPr>
            <w:tcW w:w="2126" w:type="dxa"/>
            <w:gridSpan w:val="2"/>
            <w:vAlign w:val="center"/>
          </w:tcPr>
          <w:p w14:paraId="0E61F641" w14:textId="77777777" w:rsidR="00326106" w:rsidRPr="008678F0" w:rsidRDefault="00D94255" w:rsidP="003A1D92">
            <w:pPr>
              <w:rPr>
                <w:b/>
                <w:bCs/>
              </w:rPr>
            </w:pPr>
            <w:r w:rsidRPr="008678F0">
              <w:rPr>
                <w:b/>
                <w:bCs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F30C86B" w14:textId="77777777" w:rsidR="00326106" w:rsidRDefault="00D94255" w:rsidP="008678F0">
            <w:pPr>
              <w:pStyle w:val="ad"/>
            </w:pPr>
            <w:r>
              <w:rPr>
                <w:rFonts w:hint="eastAsia"/>
              </w:rPr>
              <w:t>2</w:t>
            </w:r>
          </w:p>
        </w:tc>
      </w:tr>
      <w:tr w:rsidR="00326106" w14:paraId="50C4264A" w14:textId="7777777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B950AA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72585D00" w14:textId="77777777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272" w:type="dxa"/>
            <w:vAlign w:val="center"/>
          </w:tcPr>
          <w:p w14:paraId="42F4C1A2" w14:textId="77777777" w:rsidR="00326106" w:rsidRPr="008678F0" w:rsidRDefault="00D94255" w:rsidP="003A1D92">
            <w:pPr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2B54EC6" w14:textId="77777777" w:rsidR="00326106" w:rsidRPr="008678F0" w:rsidRDefault="00D94255" w:rsidP="008678F0">
            <w:pPr>
              <w:pStyle w:val="ad"/>
            </w:pPr>
            <w:r w:rsidRPr="008678F0">
              <w:rPr>
                <w:rFonts w:hint="eastAsia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09BE37D" w14:textId="77777777" w:rsidR="00326106" w:rsidRDefault="00D94255" w:rsidP="005E57CA">
            <w:pPr>
              <w:jc w:val="center"/>
              <w:rPr>
                <w:b/>
              </w:rPr>
            </w:pPr>
            <w:r w:rsidRPr="005E57CA">
              <w:rPr>
                <w:rFonts w:hint="eastAsia"/>
                <w:b/>
                <w:bCs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772F8EB" w14:textId="77777777" w:rsidR="00326106" w:rsidRDefault="00326106" w:rsidP="003A1D92"/>
        </w:tc>
      </w:tr>
      <w:tr w:rsidR="00326106" w14:paraId="625992A5" w14:textId="7777777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FDB356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b/>
                <w:bCs/>
              </w:rPr>
              <w:t>开课</w:t>
            </w:r>
            <w:r w:rsidRPr="008678F0"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260" w:type="dxa"/>
            <w:vAlign w:val="center"/>
          </w:tcPr>
          <w:p w14:paraId="12D5A48A" w14:textId="77777777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91601C0" w14:textId="77777777" w:rsidR="00326106" w:rsidRPr="008678F0" w:rsidRDefault="00D94255" w:rsidP="003A1D92">
            <w:pPr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适用</w:t>
            </w:r>
            <w:r w:rsidRPr="008678F0">
              <w:rPr>
                <w:b/>
                <w:bCs/>
              </w:rPr>
              <w:t>专业</w:t>
            </w:r>
            <w:r w:rsidRPr="008678F0">
              <w:rPr>
                <w:rFonts w:hint="eastAsia"/>
                <w:b/>
                <w:bCs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C4DDE64" w14:textId="77777777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小学教育专业二年级</w:t>
            </w:r>
          </w:p>
        </w:tc>
      </w:tr>
      <w:tr w:rsidR="00326106" w14:paraId="4973E4BF" w14:textId="77777777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5BA87F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45BE0D5" w14:textId="77777777" w:rsidR="00326106" w:rsidRPr="008678F0" w:rsidRDefault="00D94255" w:rsidP="008678F0">
            <w:pPr>
              <w:pStyle w:val="ad"/>
            </w:pPr>
            <w:r w:rsidRPr="008678F0"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63CD3D45" w14:textId="77777777" w:rsidR="00326106" w:rsidRPr="008678F0" w:rsidRDefault="00D94255" w:rsidP="003A1D92">
            <w:pPr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3B45D80" w14:textId="77777777" w:rsidR="00326106" w:rsidRDefault="00D94255" w:rsidP="008678F0">
            <w:pPr>
              <w:pStyle w:val="ad"/>
              <w:rPr>
                <w:b/>
              </w:rPr>
            </w:pPr>
            <w:r>
              <w:rPr>
                <w:rFonts w:hint="eastAsia"/>
              </w:rPr>
              <w:t>考查</w:t>
            </w:r>
          </w:p>
        </w:tc>
      </w:tr>
      <w:bookmarkEnd w:id="1"/>
      <w:tr w:rsidR="00326106" w14:paraId="0AEB3731" w14:textId="77777777">
        <w:trPr>
          <w:trHeight w:val="846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1B46C7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选</w:t>
            </w:r>
            <w:r w:rsidRPr="008678F0">
              <w:rPr>
                <w:b/>
                <w:bCs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7746DC" w14:textId="32AB166E" w:rsidR="00326106" w:rsidRPr="00361E64" w:rsidRDefault="00D94255" w:rsidP="008678F0">
            <w:pPr>
              <w:pStyle w:val="ad"/>
              <w:jc w:val="left"/>
            </w:pPr>
            <w:r w:rsidRPr="00361E64">
              <w:rPr>
                <w:rFonts w:hint="eastAsia"/>
              </w:rPr>
              <w:t>孙培青、杜成宪主编</w:t>
            </w:r>
            <w:r w:rsidR="00361E64">
              <w:rPr>
                <w:rFonts w:hint="eastAsia"/>
              </w:rPr>
              <w:t>.</w:t>
            </w:r>
            <w:r w:rsidRPr="00361E64">
              <w:rPr>
                <w:rFonts w:hint="eastAsia"/>
              </w:rPr>
              <w:t>中国教育史（第4版），上海：华东师范大学出版社，2019年8月</w:t>
            </w:r>
            <w:r w:rsidR="008678F0">
              <w:rPr>
                <w:rFonts w:hint="eastAsia"/>
              </w:rPr>
              <w:t>.</w:t>
            </w:r>
          </w:p>
        </w:tc>
        <w:tc>
          <w:tcPr>
            <w:tcW w:w="1413" w:type="dxa"/>
            <w:gridSpan w:val="2"/>
            <w:vAlign w:val="center"/>
          </w:tcPr>
          <w:p w14:paraId="35E66ED1" w14:textId="77777777" w:rsidR="00326106" w:rsidRDefault="00D94255" w:rsidP="005E57CA">
            <w:pPr>
              <w:jc w:val="center"/>
            </w:pPr>
            <w:r w:rsidRPr="005E57CA">
              <w:rPr>
                <w:rFonts w:hint="eastAsia"/>
                <w:b/>
                <w:bCs/>
              </w:rPr>
              <w:t>是否为马工程教材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4361C5E" w14:textId="77777777" w:rsidR="00326106" w:rsidRDefault="00D94255" w:rsidP="008678F0">
            <w:pPr>
              <w:pStyle w:val="ad"/>
            </w:pPr>
            <w:r>
              <w:rPr>
                <w:rFonts w:hint="eastAsia"/>
              </w:rPr>
              <w:t>否</w:t>
            </w:r>
          </w:p>
        </w:tc>
      </w:tr>
      <w:tr w:rsidR="00326106" w14:paraId="555F2925" w14:textId="77777777">
        <w:trPr>
          <w:trHeight w:val="9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B0FBA2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b/>
                <w:bCs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CB275D5" w14:textId="77777777" w:rsidR="00326106" w:rsidRDefault="00D94255" w:rsidP="003A1D92">
            <w:r>
              <w:rPr>
                <w:rFonts w:hint="eastAsia"/>
              </w:rPr>
              <w:t>教育学原理2130056</w:t>
            </w:r>
          </w:p>
        </w:tc>
      </w:tr>
      <w:tr w:rsidR="00326106" w14:paraId="7063CC05" w14:textId="77777777">
        <w:trPr>
          <w:trHeight w:val="1985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A5632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b/>
                <w:bCs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D898945" w14:textId="1E758AD3" w:rsidR="00326106" w:rsidRDefault="00D94255" w:rsidP="008678F0">
            <w:pPr>
              <w:pStyle w:val="DG0"/>
              <w:ind w:firstLineChars="200" w:firstLine="420"/>
            </w:pPr>
            <w:r>
              <w:rPr>
                <w:rFonts w:hint="eastAsia"/>
              </w:rPr>
              <w:t>《中国教育史》是运用教育学和历史学原理和方法研究教育产生、发展和演变过程并揭示教育规律的一门交叉学科，是小学教育专业学生的一门专业基础课程。通过本门课程的学习，学习者能够深刻了解中国教育发展的</w:t>
            </w:r>
            <w:bookmarkStart w:id="2" w:name="OLE_LINK7"/>
            <w:r>
              <w:rPr>
                <w:rFonts w:hint="eastAsia"/>
              </w:rPr>
              <w:t>基本线索和一</w:t>
            </w:r>
            <w:bookmarkEnd w:id="2"/>
            <w:r>
              <w:rPr>
                <w:rFonts w:hint="eastAsia"/>
              </w:rPr>
              <w:t>般规律,总结中国教育发展的历史经验和教训；</w:t>
            </w:r>
            <w:r>
              <w:rPr>
                <w:rFonts w:hint="eastAsia"/>
                <w:lang w:val="en-IE"/>
              </w:rPr>
              <w:t>树立历史唯物主义的教育发展观，</w:t>
            </w:r>
            <w:r>
              <w:rPr>
                <w:rFonts w:hint="eastAsia"/>
                <w:szCs w:val="24"/>
              </w:rPr>
              <w:t>扩大教育知识视野，提高人文素养和专业素养，</w:t>
            </w:r>
            <w:r>
              <w:rPr>
                <w:rFonts w:hint="eastAsia"/>
                <w:lang w:val="en-IE"/>
              </w:rPr>
              <w:t>形成批判性思维品质；增强学生的民族自信心，</w:t>
            </w:r>
            <w:r>
              <w:rPr>
                <w:rFonts w:hint="eastAsia"/>
              </w:rPr>
              <w:t>激励学习者献身教育事业的精神。</w:t>
            </w:r>
          </w:p>
        </w:tc>
      </w:tr>
      <w:tr w:rsidR="00326106" w14:paraId="17F07DB3" w14:textId="77777777">
        <w:trPr>
          <w:trHeight w:val="359"/>
          <w:jc w:val="center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6BF3F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b/>
                <w:bCs/>
              </w:rPr>
              <w:t>选课建议</w:t>
            </w:r>
            <w:r w:rsidRPr="008678F0">
              <w:rPr>
                <w:rFonts w:hint="eastAsia"/>
                <w:b/>
                <w:bCs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533AF3A" w14:textId="77777777" w:rsidR="00326106" w:rsidRDefault="00D94255" w:rsidP="003A1D92">
            <w:pPr>
              <w:pStyle w:val="DG0"/>
            </w:pPr>
            <w:r>
              <w:rPr>
                <w:rFonts w:hint="eastAsia"/>
              </w:rPr>
              <w:t>选课建议</w:t>
            </w:r>
          </w:p>
          <w:p w14:paraId="7AD607A7" w14:textId="77777777" w:rsidR="00326106" w:rsidRDefault="00D94255" w:rsidP="003A1D92">
            <w:pPr>
              <w:pStyle w:val="DG0"/>
            </w:pPr>
            <w:r>
              <w:rPr>
                <w:rFonts w:hint="eastAsia"/>
              </w:rPr>
              <w:t xml:space="preserve">   先修课程有教育学原理以及部分通识课程，学生应具备心理学的基础知识、一定的阅读能力、辩证的思维方法和初步的科学研究方法，同时学生已经具备一定的自主学习能力。在此基础上，适合安排小学教育</w:t>
            </w:r>
            <w:r>
              <w:t>专业</w:t>
            </w:r>
            <w:r>
              <w:rPr>
                <w:rFonts w:hint="eastAsia"/>
              </w:rPr>
              <w:t>二年级学</w:t>
            </w:r>
            <w:r>
              <w:t>生修</w:t>
            </w:r>
            <w:r>
              <w:rPr>
                <w:rFonts w:hint="eastAsia"/>
              </w:rPr>
              <w:t>习</w:t>
            </w:r>
            <w:r>
              <w:t>。</w:t>
            </w:r>
          </w:p>
          <w:p w14:paraId="7FF08BB9" w14:textId="77777777" w:rsidR="00326106" w:rsidRDefault="00D94255" w:rsidP="003A1D92">
            <w:pPr>
              <w:pStyle w:val="DG0"/>
            </w:pPr>
            <w:r>
              <w:rPr>
                <w:rFonts w:hint="eastAsia"/>
              </w:rPr>
              <w:t>学习要求</w:t>
            </w:r>
          </w:p>
          <w:p w14:paraId="4A2D345D" w14:textId="77777777" w:rsidR="00326106" w:rsidRDefault="00D94255" w:rsidP="008678F0">
            <w:pPr>
              <w:pStyle w:val="DG0"/>
              <w:spacing w:line="240" w:lineRule="auto"/>
              <w:ind w:firstLineChars="200" w:firstLine="420"/>
            </w:pPr>
            <w:r>
              <w:rPr>
                <w:rFonts w:hint="eastAsia"/>
              </w:rPr>
              <w:t>1.除教材外，至少阅读一部中国教育史研究经典著作，如《论语》、《大学》等，完成一篇2000字以上的学习心得/读书报告，或总结某一教育家的教育思想，篇幅相等；</w:t>
            </w:r>
          </w:p>
          <w:p w14:paraId="433EACE0" w14:textId="77777777" w:rsidR="00326106" w:rsidRDefault="00D94255" w:rsidP="008678F0">
            <w:pPr>
              <w:pStyle w:val="DG0"/>
              <w:spacing w:line="240" w:lineRule="auto"/>
              <w:ind w:firstLineChars="200" w:firstLine="420"/>
            </w:pPr>
            <w:r>
              <w:rPr>
                <w:rFonts w:hint="eastAsia"/>
              </w:rPr>
              <w:t>2.课后学习：预习、复习课程内容；</w:t>
            </w:r>
          </w:p>
          <w:p w14:paraId="567AE617" w14:textId="77777777" w:rsidR="00326106" w:rsidRDefault="00D94255" w:rsidP="008678F0">
            <w:pPr>
              <w:pStyle w:val="DG0"/>
              <w:spacing w:line="240" w:lineRule="auto"/>
              <w:ind w:firstLineChars="200" w:firstLine="420"/>
            </w:pPr>
            <w:r>
              <w:rPr>
                <w:rFonts w:hint="eastAsia"/>
              </w:rPr>
              <w:t>3.参与课堂互动、小组讨论；</w:t>
            </w:r>
          </w:p>
          <w:p w14:paraId="43D9DC98" w14:textId="77777777" w:rsidR="00326106" w:rsidRDefault="00D94255" w:rsidP="008678F0">
            <w:pPr>
              <w:pStyle w:val="DG0"/>
              <w:spacing w:line="240" w:lineRule="auto"/>
              <w:ind w:firstLineChars="200" w:firstLine="420"/>
            </w:pPr>
            <w:r>
              <w:rPr>
                <w:rFonts w:hint="eastAsia"/>
              </w:rPr>
              <w:t>4.严肃对待平时作业、期末考查。</w:t>
            </w:r>
          </w:p>
        </w:tc>
      </w:tr>
      <w:tr w:rsidR="00326106" w14:paraId="66020467" w14:textId="77777777">
        <w:trPr>
          <w:trHeight w:val="521"/>
          <w:jc w:val="center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1304A3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4A59510" w14:textId="77777777" w:rsidR="00326106" w:rsidRDefault="00D94255" w:rsidP="003A1D92">
            <w:r>
              <w:rPr>
                <w:noProof/>
              </w:rPr>
              <w:drawing>
                <wp:inline distT="0" distB="0" distL="0" distR="0" wp14:anchorId="2937A918" wp14:editId="575EC1D4">
                  <wp:extent cx="1007745" cy="373380"/>
                  <wp:effectExtent l="0" t="0" r="1905" b="7620"/>
                  <wp:docPr id="16158296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8296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F547B55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70C1803" w14:textId="77777777" w:rsidR="00326106" w:rsidRDefault="00D94255" w:rsidP="008678F0">
            <w:pPr>
              <w:jc w:val="center"/>
            </w:pPr>
            <w:r>
              <w:rPr>
                <w:rFonts w:hint="eastAsia"/>
              </w:rPr>
              <w:t>2024.7.26</w:t>
            </w:r>
          </w:p>
        </w:tc>
      </w:tr>
      <w:tr w:rsidR="00326106" w14:paraId="725E4CC6" w14:textId="77777777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6FD109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AB33C82" w14:textId="77777777" w:rsidR="00326106" w:rsidRDefault="00D94255" w:rsidP="003A1D92">
            <w:r>
              <w:rPr>
                <w:noProof/>
              </w:rPr>
              <w:drawing>
                <wp:inline distT="0" distB="0" distL="0" distR="0" wp14:anchorId="693EC020" wp14:editId="275D6ADC">
                  <wp:extent cx="1741170" cy="467995"/>
                  <wp:effectExtent l="0" t="0" r="0" b="1905"/>
                  <wp:docPr id="10318487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8487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78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092512FC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E55F329" w14:textId="77777777" w:rsidR="00326106" w:rsidRDefault="00D94255" w:rsidP="008678F0">
            <w:pPr>
              <w:jc w:val="center"/>
            </w:pPr>
            <w:r>
              <w:rPr>
                <w:rFonts w:hint="eastAsia"/>
              </w:rPr>
              <w:t>2</w:t>
            </w:r>
            <w:r>
              <w:t>024.9</w:t>
            </w:r>
          </w:p>
        </w:tc>
      </w:tr>
      <w:tr w:rsidR="00326106" w14:paraId="3B1A4CD4" w14:textId="77777777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B442E4" w14:textId="77777777" w:rsidR="00326106" w:rsidRDefault="00D94255" w:rsidP="008678F0">
            <w:pPr>
              <w:jc w:val="center"/>
            </w:pPr>
            <w:r w:rsidRPr="008678F0">
              <w:rPr>
                <w:rFonts w:hint="eastAsia"/>
                <w:b/>
                <w:bCs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C76DB26" w14:textId="77777777" w:rsidR="00326106" w:rsidRDefault="00D94255" w:rsidP="003A1D92">
            <w:r>
              <w:rPr>
                <w:rFonts w:hint="eastAsia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6C23518" w14:textId="77777777" w:rsidR="00326106" w:rsidRPr="008678F0" w:rsidRDefault="00D94255" w:rsidP="008678F0">
            <w:pPr>
              <w:jc w:val="center"/>
              <w:rPr>
                <w:b/>
                <w:bCs/>
              </w:rPr>
            </w:pPr>
            <w:r w:rsidRPr="008678F0">
              <w:rPr>
                <w:rFonts w:hint="eastAsia"/>
                <w:b/>
                <w:bCs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BAFF7" w14:textId="77777777" w:rsidR="00326106" w:rsidRDefault="00326106" w:rsidP="003A1D92"/>
        </w:tc>
      </w:tr>
    </w:tbl>
    <w:p w14:paraId="20C80DBC" w14:textId="77777777" w:rsidR="00326106" w:rsidRDefault="00D94255" w:rsidP="008678F0">
      <w:pPr>
        <w:pStyle w:val="DG1"/>
      </w:pPr>
      <w:r>
        <w:rPr>
          <w:rFonts w:hint="eastAsia"/>
        </w:rPr>
        <w:lastRenderedPageBreak/>
        <w:t>二、课程目标与毕业要求</w:t>
      </w:r>
    </w:p>
    <w:p w14:paraId="35C3A8E2" w14:textId="77777777" w:rsidR="00326106" w:rsidRDefault="00D94255" w:rsidP="0076484F">
      <w:pPr>
        <w:spacing w:beforeLines="50" w:before="163" w:afterLines="50" w:after="163" w:line="240" w:lineRule="auto"/>
      </w:pPr>
      <w:r>
        <w:rPr>
          <w:rFonts w:hint="eastAsia"/>
        </w:rPr>
        <w:t xml:space="preserve">（一）课程目标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11"/>
        <w:gridCol w:w="771"/>
        <w:gridCol w:w="6294"/>
      </w:tblGrid>
      <w:tr w:rsidR="00326106" w14:paraId="545092C1" w14:textId="77777777">
        <w:trPr>
          <w:trHeight w:val="399"/>
          <w:jc w:val="center"/>
        </w:trPr>
        <w:tc>
          <w:tcPr>
            <w:tcW w:w="1238" w:type="dxa"/>
            <w:vAlign w:val="center"/>
          </w:tcPr>
          <w:p w14:paraId="2E32B9CC" w14:textId="77777777" w:rsidR="00326106" w:rsidRDefault="00D94255" w:rsidP="00361E64">
            <w:pPr>
              <w:jc w:val="center"/>
            </w:pPr>
            <w:bookmarkStart w:id="3" w:name="_Hlk161556218"/>
            <w:r>
              <w:rPr>
                <w:rFonts w:hint="eastAsia"/>
              </w:rPr>
              <w:t>类型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B0E9CD3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452" w:type="dxa"/>
            <w:vAlign w:val="center"/>
          </w:tcPr>
          <w:p w14:paraId="2AA34310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326106" w14:paraId="5A70BED9" w14:textId="77777777">
        <w:trPr>
          <w:trHeight w:val="546"/>
          <w:jc w:val="center"/>
        </w:trPr>
        <w:tc>
          <w:tcPr>
            <w:tcW w:w="1238" w:type="dxa"/>
            <w:vMerge w:val="restart"/>
            <w:vAlign w:val="center"/>
          </w:tcPr>
          <w:p w14:paraId="321ADD11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B9F9EAE" w14:textId="77777777" w:rsidR="00326106" w:rsidRDefault="00D94255" w:rsidP="00361E64">
            <w:pPr>
              <w:jc w:val="center"/>
            </w:pPr>
            <w:r>
              <w:t>1</w:t>
            </w:r>
          </w:p>
        </w:tc>
        <w:tc>
          <w:tcPr>
            <w:tcW w:w="6452" w:type="dxa"/>
          </w:tcPr>
          <w:p w14:paraId="45975A51" w14:textId="77777777" w:rsidR="00326106" w:rsidRDefault="00D94255" w:rsidP="003A1D92">
            <w:r>
              <w:rPr>
                <w:rFonts w:hint="eastAsia"/>
              </w:rPr>
              <w:t>掌握中国教育史的基本知识，了解中国古代、近代和现代的教育制度和教育思想以及有重大影响的事件和人物。</w:t>
            </w:r>
          </w:p>
        </w:tc>
      </w:tr>
      <w:tr w:rsidR="00326106" w14:paraId="1A06BDF8" w14:textId="77777777">
        <w:trPr>
          <w:trHeight w:val="90"/>
          <w:jc w:val="center"/>
        </w:trPr>
        <w:tc>
          <w:tcPr>
            <w:tcW w:w="1238" w:type="dxa"/>
            <w:vMerge/>
            <w:vAlign w:val="center"/>
          </w:tcPr>
          <w:p w14:paraId="32567A7A" w14:textId="77777777" w:rsidR="00326106" w:rsidRDefault="00326106" w:rsidP="00361E64">
            <w:pPr>
              <w:jc w:val="center"/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AA56686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52" w:type="dxa"/>
          </w:tcPr>
          <w:p w14:paraId="765AF21A" w14:textId="77777777" w:rsidR="00326106" w:rsidRDefault="00D94255" w:rsidP="003A1D92">
            <w:r>
              <w:rPr>
                <w:rFonts w:hint="eastAsia"/>
              </w:rPr>
              <w:t>熟悉不同历史时期的教育政策、学校教育的具体措施，总结历史经验和教训，扩大教育专业知识视野，提高人文素养和专业素养。</w:t>
            </w:r>
          </w:p>
        </w:tc>
      </w:tr>
      <w:tr w:rsidR="00326106" w14:paraId="5C356457" w14:textId="77777777">
        <w:trPr>
          <w:trHeight w:val="566"/>
          <w:jc w:val="center"/>
        </w:trPr>
        <w:tc>
          <w:tcPr>
            <w:tcW w:w="1238" w:type="dxa"/>
            <w:vMerge w:val="restart"/>
            <w:vAlign w:val="center"/>
          </w:tcPr>
          <w:p w14:paraId="0FB28393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能力目标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E6E65E2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452" w:type="dxa"/>
          </w:tcPr>
          <w:p w14:paraId="7C4773E0" w14:textId="5C683FFA" w:rsidR="00326106" w:rsidRDefault="00D94255" w:rsidP="003A1D92">
            <w:r>
              <w:rPr>
                <w:rFonts w:hint="eastAsia"/>
              </w:rPr>
              <w:t>能够运用辩证唯物主义和历史唯物主义的观点和方法，对教育问题进行深入的分析和思考，形成独立的见解。</w:t>
            </w:r>
          </w:p>
        </w:tc>
      </w:tr>
      <w:tr w:rsidR="00326106" w14:paraId="2BA94076" w14:textId="77777777">
        <w:trPr>
          <w:trHeight w:val="546"/>
          <w:jc w:val="center"/>
        </w:trPr>
        <w:tc>
          <w:tcPr>
            <w:tcW w:w="1238" w:type="dxa"/>
            <w:vMerge/>
            <w:vAlign w:val="center"/>
          </w:tcPr>
          <w:p w14:paraId="07574323" w14:textId="77777777" w:rsidR="00326106" w:rsidRDefault="00326106" w:rsidP="00361E64">
            <w:pPr>
              <w:jc w:val="center"/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9B74DE9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452" w:type="dxa"/>
          </w:tcPr>
          <w:p w14:paraId="4834C653" w14:textId="77777777" w:rsidR="00326106" w:rsidRDefault="00D94255" w:rsidP="003A1D92">
            <w:r>
              <w:rPr>
                <w:rFonts w:hint="eastAsia"/>
              </w:rPr>
              <w:t>能够运用教育史学的知识对教育现象进行解读和评价，为教育改革和发展提供借鉴，能够自主学习和独立思考，培养终身学习的能力。</w:t>
            </w:r>
          </w:p>
        </w:tc>
      </w:tr>
      <w:tr w:rsidR="00326106" w14:paraId="16C147D7" w14:textId="77777777">
        <w:trPr>
          <w:trHeight w:val="498"/>
          <w:jc w:val="center"/>
        </w:trPr>
        <w:tc>
          <w:tcPr>
            <w:tcW w:w="1238" w:type="dxa"/>
            <w:vAlign w:val="center"/>
          </w:tcPr>
          <w:p w14:paraId="171AAE56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素养目标（包括思政目标）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59EC6F2" w14:textId="77777777" w:rsidR="00326106" w:rsidRDefault="00D94255" w:rsidP="00361E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452" w:type="dxa"/>
          </w:tcPr>
          <w:p w14:paraId="67432A79" w14:textId="77777777" w:rsidR="00326106" w:rsidRDefault="00D94255" w:rsidP="003A1D92">
            <w:r>
              <w:rPr>
                <w:rFonts w:hint="eastAsia"/>
              </w:rPr>
              <w:t>5.熟悉各教育家的教育思想，形成科学的教育发展观和文化观，培养学生的文化自信、教育情怀，形成立德树人的教师观。</w:t>
            </w:r>
          </w:p>
        </w:tc>
      </w:tr>
    </w:tbl>
    <w:bookmarkEnd w:id="3"/>
    <w:p w14:paraId="0FEDBB74" w14:textId="77777777" w:rsidR="00326106" w:rsidRDefault="00D94255" w:rsidP="003A1D92">
      <w:r>
        <w:rPr>
          <w:rFonts w:hint="eastAsia"/>
        </w:rPr>
        <w:t>（二）课程支撑的毕业要求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26106" w14:paraId="2BA591B1" w14:textId="77777777">
        <w:trPr>
          <w:trHeight w:val="1171"/>
        </w:trPr>
        <w:tc>
          <w:tcPr>
            <w:tcW w:w="8276" w:type="dxa"/>
          </w:tcPr>
          <w:p w14:paraId="2E3D1B65" w14:textId="77777777" w:rsidR="00326106" w:rsidRDefault="00D94255" w:rsidP="003A1D92">
            <w:pPr>
              <w:rPr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t>XJ02:教育情怀 热爱小学教育事业，具有从教意愿，具备正确的儿童观与教育观，尊重学生人格和个性差异，富有爱心、耐心、责任心。</w:t>
            </w:r>
          </w:p>
          <w:p w14:paraId="7950CBC1" w14:textId="77777777" w:rsidR="00326106" w:rsidRDefault="00D94255" w:rsidP="003A1D92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 xml:space="preserve">职业认同：乐于从教，拥有职业认同感和归属感。了解小学教师的职业特征，掌握小学生身心发展阶段特点与成长规律，认同促进学生全面而有个性地发展的理念。 </w:t>
            </w:r>
          </w:p>
        </w:tc>
      </w:tr>
      <w:tr w:rsidR="00326106" w14:paraId="245720BB" w14:textId="77777777">
        <w:trPr>
          <w:trHeight w:val="1451"/>
        </w:trPr>
        <w:tc>
          <w:tcPr>
            <w:tcW w:w="8276" w:type="dxa"/>
          </w:tcPr>
          <w:p w14:paraId="09D30068" w14:textId="77777777" w:rsidR="00326106" w:rsidRDefault="00D94255" w:rsidP="003A1D92">
            <w:pPr>
              <w:rPr>
                <w:lang w:bidi="ar"/>
              </w:rPr>
            </w:pPr>
            <w:r>
              <w:rPr>
                <w:rFonts w:hint="eastAsia"/>
              </w:rPr>
              <w:t>XJ03:</w:t>
            </w:r>
            <w:r>
              <w:t>知识整合</w:t>
            </w:r>
            <w:r>
              <w:rPr>
                <w:rFonts w:hint="eastAsia"/>
              </w:rPr>
              <w:t xml:space="preserve"> 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14:paraId="7EC345BB" w14:textId="77777777" w:rsidR="00326106" w:rsidRDefault="00D94255" w:rsidP="003A1D92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通识知识：具有成为合格小学教师应具备的基本的人文与科学素养。</w:t>
            </w:r>
          </w:p>
        </w:tc>
      </w:tr>
      <w:tr w:rsidR="00326106" w14:paraId="603B8B20" w14:textId="77777777">
        <w:trPr>
          <w:trHeight w:val="1357"/>
        </w:trPr>
        <w:tc>
          <w:tcPr>
            <w:tcW w:w="8276" w:type="dxa"/>
          </w:tcPr>
          <w:p w14:paraId="3D8F5AE9" w14:textId="77777777" w:rsidR="00326106" w:rsidRDefault="00D94255" w:rsidP="003A1D9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XJ</w:t>
            </w:r>
            <w:r>
              <w:rPr>
                <w:szCs w:val="24"/>
              </w:rPr>
              <w:t>O8</w:t>
            </w:r>
            <w:r>
              <w:rPr>
                <w:rFonts w:hint="eastAsia"/>
                <w:szCs w:val="24"/>
              </w:rPr>
              <w:t>：</w:t>
            </w:r>
            <w:r>
              <w:rPr>
                <w:szCs w:val="24"/>
              </w:rPr>
              <w:t>自主学习</w:t>
            </w:r>
            <w:r>
              <w:rPr>
                <w:rFonts w:hint="eastAsia"/>
                <w:szCs w:val="24"/>
              </w:rPr>
              <w:t xml:space="preserve"> </w:t>
            </w:r>
            <w:r>
              <w:t>能根据环境需要确定自己的学习目标，并主动地通过搜集信息、分析信息、讨论、实践、质疑、创造等方法来实现学习目标。</w:t>
            </w:r>
          </w:p>
          <w:p w14:paraId="3F9F603B" w14:textId="77777777" w:rsidR="00326106" w:rsidRDefault="00D94255" w:rsidP="003A1D92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熟悉</w:t>
            </w:r>
            <w:r>
              <w:t>专业发展核心内容和发展阶段路径，</w:t>
            </w:r>
            <w:r>
              <w:rPr>
                <w:rFonts w:hint="eastAsia"/>
              </w:rPr>
              <w:t>掌握国内外小学教育改革与发展动态，了解教师专业发展的基本规律，能够主动适应时代发展要求，</w:t>
            </w:r>
            <w:r>
              <w:t>能够结合就业</w:t>
            </w:r>
            <w:r>
              <w:rPr>
                <w:rFonts w:hint="eastAsia"/>
              </w:rPr>
              <w:t>目标</w:t>
            </w:r>
            <w:r>
              <w:t>制订自身学习和专业发展规划。</w:t>
            </w:r>
          </w:p>
        </w:tc>
      </w:tr>
    </w:tbl>
    <w:p w14:paraId="675546B4" w14:textId="266B4592" w:rsidR="00326106" w:rsidRDefault="00D94255" w:rsidP="003A1D92">
      <w:r>
        <w:rPr>
          <w:rFonts w:hint="eastAsia"/>
        </w:rPr>
        <w:t xml:space="preserve">（三）毕业要求与课程目标的关系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326106" w14:paraId="6EA24E73" w14:textId="77777777">
        <w:trPr>
          <w:trHeight w:val="440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5FCD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7161157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41696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06036C7C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658B6A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对指标点的贡献度</w:t>
            </w:r>
          </w:p>
        </w:tc>
      </w:tr>
      <w:tr w:rsidR="00326106" w14:paraId="2B6C62B2" w14:textId="77777777">
        <w:trPr>
          <w:trHeight w:val="9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9606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XJ03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59054F2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17AFEB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30C48258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1.掌握中国教育史的基本知识，了解中国古代、近代和现代的教育制度和教育思想以及有重大影响的事件和人物。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937BE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326106" w14:paraId="696A20AC" w14:textId="77777777">
        <w:trPr>
          <w:trHeight w:val="991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0514" w14:textId="77777777" w:rsidR="00326106" w:rsidRDefault="00326106" w:rsidP="008678F0">
            <w:pPr>
              <w:spacing w:line="240" w:lineRule="auto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CB6B5DF" w14:textId="77777777" w:rsidR="00326106" w:rsidRDefault="00326106" w:rsidP="008678F0">
            <w:pPr>
              <w:spacing w:line="240" w:lineRule="auto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6BEB2D" w14:textId="77777777" w:rsidR="00326106" w:rsidRDefault="00326106" w:rsidP="008678F0">
            <w:pPr>
              <w:spacing w:line="240" w:lineRule="auto"/>
            </w:pPr>
          </w:p>
        </w:tc>
        <w:tc>
          <w:tcPr>
            <w:tcW w:w="4651" w:type="dxa"/>
            <w:vAlign w:val="center"/>
          </w:tcPr>
          <w:p w14:paraId="3F29FBE8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2.熟悉不同历史时期的教育政策、学校教育的具体措施，总结历史经验和教训，扩大教育专业知识视野，提高人文素养和专业素养。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8B1D5F6" w14:textId="0C15AEE0" w:rsidR="00326106" w:rsidRDefault="0090059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326106" w14:paraId="4E8C46E0" w14:textId="77777777" w:rsidTr="0076484F">
        <w:trPr>
          <w:trHeight w:val="784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4C50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lastRenderedPageBreak/>
              <w:t>XJ08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3A06D22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87838D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shd w:val="clear" w:color="auto" w:fill="auto"/>
          </w:tcPr>
          <w:p w14:paraId="65CE75A9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3.能够运用辩证唯物主义和历史唯物主义的观点和方法，对教育问题进行深入的分析和思考，形成独立的见解。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C84D280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326106" w14:paraId="663FAAD9" w14:textId="77777777">
        <w:trPr>
          <w:trHeight w:val="801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910" w14:textId="77777777" w:rsidR="00326106" w:rsidRDefault="00326106" w:rsidP="008678F0">
            <w:pPr>
              <w:spacing w:line="240" w:lineRule="auto"/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49F24E9" w14:textId="77777777" w:rsidR="00326106" w:rsidRDefault="00326106" w:rsidP="008678F0">
            <w:pPr>
              <w:spacing w:line="240" w:lineRule="auto"/>
              <w:jc w:val="center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57E046" w14:textId="77777777" w:rsidR="00326106" w:rsidRDefault="00326106" w:rsidP="008678F0">
            <w:pPr>
              <w:spacing w:line="240" w:lineRule="auto"/>
              <w:jc w:val="center"/>
            </w:pPr>
          </w:p>
        </w:tc>
        <w:tc>
          <w:tcPr>
            <w:tcW w:w="4651" w:type="dxa"/>
            <w:shd w:val="clear" w:color="auto" w:fill="auto"/>
          </w:tcPr>
          <w:p w14:paraId="5E43D144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4.能够运用教育史学的知识对教育现象进行解读和评价，为教育改革和发展提供借鉴，能够自主学习和独立思考，培养终身学习的能力。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AC01702" w14:textId="5FEB3664" w:rsidR="00326106" w:rsidRDefault="0090059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100%</w:t>
            </w:r>
          </w:p>
        </w:tc>
      </w:tr>
      <w:tr w:rsidR="00326106" w14:paraId="074B1497" w14:textId="77777777">
        <w:trPr>
          <w:trHeight w:val="802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4217" w14:textId="77777777" w:rsidR="00326106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XJ02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A163E7A" w14:textId="77777777" w:rsidR="00326106" w:rsidRDefault="00D94255" w:rsidP="008678F0">
            <w:pPr>
              <w:pStyle w:val="ab"/>
              <w:spacing w:line="24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7AB29" w14:textId="77777777" w:rsidR="00326106" w:rsidRDefault="00D94255" w:rsidP="008678F0">
            <w:pPr>
              <w:spacing w:line="240" w:lineRule="auto"/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4651" w:type="dxa"/>
            <w:shd w:val="clear" w:color="auto" w:fill="auto"/>
          </w:tcPr>
          <w:p w14:paraId="7E1DF964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5.熟悉各教育家的教育思想，形成科学的教育发展观和文化观，培养学生的文化自信、教育情怀，形成立德树人的教师观。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EF565B1" w14:textId="77777777" w:rsidR="00326106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100%</w:t>
            </w:r>
          </w:p>
        </w:tc>
      </w:tr>
    </w:tbl>
    <w:p w14:paraId="66619DCD" w14:textId="77777777" w:rsidR="00326106" w:rsidRDefault="00D94255" w:rsidP="008678F0">
      <w:pPr>
        <w:pStyle w:val="DG1"/>
      </w:pPr>
      <w:r>
        <w:rPr>
          <w:rFonts w:hint="eastAsia"/>
        </w:rPr>
        <w:t>三、课程内容与教学设计</w:t>
      </w:r>
    </w:p>
    <w:p w14:paraId="49EF9D1C" w14:textId="77777777" w:rsidR="00326106" w:rsidRDefault="00D94255" w:rsidP="0076484F">
      <w:pPr>
        <w:spacing w:beforeLines="50" w:before="163" w:afterLines="50" w:after="163" w:line="240" w:lineRule="auto"/>
      </w:pPr>
      <w:r>
        <w:rPr>
          <w:rFonts w:hint="eastAsia"/>
        </w:rPr>
        <w:t>（一）各教学单元预期学习成果与教学内容</w:t>
      </w:r>
    </w:p>
    <w:tbl>
      <w:tblPr>
        <w:tblStyle w:val="a9"/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31"/>
      </w:tblGrid>
      <w:tr w:rsidR="00326106" w14:paraId="345AEA54" w14:textId="77777777"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AA2" w14:textId="77777777" w:rsidR="00326106" w:rsidRDefault="00D94255" w:rsidP="008678F0">
            <w:pPr>
              <w:spacing w:line="240" w:lineRule="auto"/>
            </w:pPr>
            <w:bookmarkStart w:id="4" w:name="OLE_LINK5"/>
            <w:bookmarkStart w:id="5" w:name="OLE_LINK6"/>
            <w:r>
              <w:rPr>
                <w:rFonts w:hint="eastAsia"/>
              </w:rPr>
              <w:t>课程概述</w:t>
            </w:r>
          </w:p>
          <w:p w14:paraId="0FE97C11" w14:textId="77777777" w:rsidR="00326106" w:rsidRDefault="00D94255" w:rsidP="0076484F">
            <w:pPr>
              <w:spacing w:line="240" w:lineRule="auto"/>
              <w:rPr>
                <w:b/>
                <w:bCs/>
              </w:rPr>
            </w:pPr>
            <w:r w:rsidRPr="0076484F">
              <w:rPr>
                <w:rFonts w:hint="eastAsia"/>
              </w:rPr>
              <w:t>教学内容：</w:t>
            </w:r>
            <w:r>
              <w:rPr>
                <w:rFonts w:hint="eastAsia"/>
              </w:rPr>
              <w:t>课程的性质、目的、任务和内容刚要；学习的意义与方法；教学组织方式与进度安排；课程考核与成绩评定方案。</w:t>
            </w:r>
          </w:p>
          <w:p w14:paraId="0B494908" w14:textId="533C9068" w:rsidR="00326106" w:rsidRPr="0076484F" w:rsidRDefault="00D94255" w:rsidP="0076484F">
            <w:pPr>
              <w:spacing w:line="240" w:lineRule="auto"/>
            </w:pPr>
            <w:r w:rsidRPr="0076484F">
              <w:rPr>
                <w:rFonts w:hint="eastAsia"/>
              </w:rPr>
              <w:t>教学重点：</w:t>
            </w:r>
            <w:r>
              <w:rPr>
                <w:rFonts w:hint="eastAsia"/>
              </w:rPr>
              <w:t>课程目的、任务及教学组织方式</w:t>
            </w:r>
          </w:p>
          <w:p w14:paraId="15837BDE" w14:textId="57EDA76B" w:rsidR="00326106" w:rsidRPr="0076484F" w:rsidRDefault="00D94255" w:rsidP="0076484F">
            <w:pPr>
              <w:spacing w:line="240" w:lineRule="auto"/>
            </w:pPr>
            <w:r w:rsidRPr="0076484F">
              <w:rPr>
                <w:rFonts w:hint="eastAsia"/>
              </w:rPr>
              <w:t>教学难点：</w:t>
            </w:r>
            <w:r>
              <w:rPr>
                <w:rFonts w:hint="eastAsia"/>
              </w:rPr>
              <w:t>课程的组织结构</w:t>
            </w:r>
          </w:p>
          <w:p w14:paraId="7033C3D2" w14:textId="6289DEF2" w:rsidR="00326106" w:rsidRDefault="00D94255" w:rsidP="0076484F">
            <w:pPr>
              <w:spacing w:line="240" w:lineRule="auto"/>
              <w:rPr>
                <w:b/>
                <w:bCs/>
              </w:rPr>
            </w:pPr>
            <w:r w:rsidRPr="0076484F">
              <w:rPr>
                <w:rFonts w:hint="eastAsia"/>
              </w:rPr>
              <w:t>预期目标：</w:t>
            </w:r>
            <w:r w:rsidR="008326BA">
              <w:rPr>
                <w:rFonts w:hint="eastAsia"/>
              </w:rPr>
              <w:t>了解</w:t>
            </w:r>
            <w:r>
              <w:rPr>
                <w:rFonts w:hint="eastAsia"/>
              </w:rPr>
              <w:t>课程学习的任务、目的、教学组织方式、课程考核与成绩评定安排</w:t>
            </w:r>
            <w:r>
              <w:rPr>
                <w:rFonts w:hint="eastAsia"/>
                <w:b/>
                <w:bCs/>
              </w:rPr>
              <w:t>。</w:t>
            </w:r>
          </w:p>
          <w:p w14:paraId="0CEC36C5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（一）课程教学内容</w:t>
            </w:r>
          </w:p>
          <w:p w14:paraId="5CFDD132" w14:textId="77777777" w:rsidR="00326106" w:rsidRPr="008326BA" w:rsidRDefault="00D94255" w:rsidP="008678F0">
            <w:pPr>
              <w:spacing w:line="240" w:lineRule="auto"/>
              <w:ind w:firstLine="422"/>
              <w:jc w:val="center"/>
              <w:rPr>
                <w:b/>
                <w:bCs/>
              </w:rPr>
            </w:pPr>
            <w:r w:rsidRPr="008326BA">
              <w:rPr>
                <w:rFonts w:hint="eastAsia"/>
                <w:b/>
                <w:bCs/>
              </w:rPr>
              <w:t>第一章  中国教育的起源</w:t>
            </w:r>
          </w:p>
          <w:p w14:paraId="104F5CC2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4FA6400A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通过本章学习，学习者能够叙述中国教育的起源和学校教育的萌芽，熟记原始社会教育的特点。</w:t>
            </w:r>
          </w:p>
          <w:p w14:paraId="37F39700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16F4ACE6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一、中国教育的起源</w:t>
            </w:r>
          </w:p>
          <w:p w14:paraId="4399BB7C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二、原始社会教育的内容及特点</w:t>
            </w:r>
          </w:p>
          <w:p w14:paraId="7BBA6C45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三、学校的萌芽</w:t>
            </w:r>
          </w:p>
          <w:p w14:paraId="42A54643" w14:textId="557CCC22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教学重点：原始社会教育的特点</w:t>
            </w:r>
          </w:p>
          <w:p w14:paraId="6A4FA4A6" w14:textId="2FB012D6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教学难点：学校教育萌芽的条件</w:t>
            </w:r>
          </w:p>
          <w:p w14:paraId="350F6FCF" w14:textId="10CF7775" w:rsidR="00326106" w:rsidRDefault="00D94255" w:rsidP="008678F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</w:rPr>
              <w:t>教学时数：2学时</w:t>
            </w:r>
          </w:p>
          <w:p w14:paraId="2C412514" w14:textId="77777777" w:rsidR="00326106" w:rsidRPr="008326BA" w:rsidRDefault="00D94255" w:rsidP="008678F0">
            <w:pPr>
              <w:spacing w:line="240" w:lineRule="auto"/>
              <w:ind w:firstLine="422"/>
              <w:jc w:val="center"/>
              <w:rPr>
                <w:b/>
                <w:bCs/>
              </w:rPr>
            </w:pPr>
            <w:r w:rsidRPr="008326BA">
              <w:rPr>
                <w:rFonts w:hint="eastAsia"/>
                <w:b/>
                <w:bCs/>
              </w:rPr>
              <w:t>第二章  六艺教育与诸子私学</w:t>
            </w:r>
          </w:p>
          <w:p w14:paraId="5A3831AD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38D6A9A4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通过本章学习，学习者归纳出私学兴起的原因及其意义和儒、墨、道、法诸家的思想特点，熟记西周教育的特点和稷下学宫的办学特色及历史意义</w:t>
            </w:r>
            <w:r>
              <w:rPr>
                <w:rFonts w:hint="eastAsia"/>
                <w:b/>
                <w:bCs/>
              </w:rPr>
              <w:t>。</w:t>
            </w:r>
          </w:p>
          <w:p w14:paraId="1E36D2B8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383EA407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一、西周时期的教育</w:t>
            </w:r>
          </w:p>
          <w:p w14:paraId="56276972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二、诸子私学</w:t>
            </w:r>
          </w:p>
          <w:p w14:paraId="41053080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三、稷下学宫</w:t>
            </w:r>
          </w:p>
          <w:p w14:paraId="69F661B0" w14:textId="58C9962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教学重点：西周教育的特点和稷下学宫</w:t>
            </w:r>
          </w:p>
          <w:p w14:paraId="4422E89E" w14:textId="4892467C" w:rsidR="00326106" w:rsidRDefault="00D94255" w:rsidP="008678F0">
            <w:pPr>
              <w:spacing w:line="240" w:lineRule="auto"/>
              <w:jc w:val="left"/>
            </w:pPr>
            <w:r>
              <w:rPr>
                <w:rFonts w:hint="eastAsia"/>
              </w:rPr>
              <w:t>教学难点：诸子私学兴起的原因</w:t>
            </w:r>
          </w:p>
          <w:p w14:paraId="3FB36D3B" w14:textId="2EA6E79A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教学时数：2学时</w:t>
            </w:r>
          </w:p>
          <w:p w14:paraId="61723C7C" w14:textId="77777777" w:rsidR="00326106" w:rsidRPr="008326BA" w:rsidRDefault="00D94255" w:rsidP="008678F0">
            <w:pPr>
              <w:spacing w:line="240" w:lineRule="auto"/>
              <w:ind w:firstLine="422"/>
              <w:jc w:val="center"/>
              <w:rPr>
                <w:b/>
                <w:bCs/>
              </w:rPr>
            </w:pPr>
            <w:r w:rsidRPr="008326BA">
              <w:rPr>
                <w:rFonts w:hint="eastAsia"/>
                <w:b/>
                <w:bCs/>
              </w:rPr>
              <w:t>第三章  先秦时期的教育思想</w:t>
            </w:r>
          </w:p>
          <w:p w14:paraId="768748E5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3F046FF4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通过本章学习，学习者能够熟记孔丘、墨家、孟轲、荀况和《学记》中的主要教育观点，并能分析上述教育家的教育思想。</w:t>
            </w:r>
          </w:p>
          <w:p w14:paraId="2847B9BC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62AD2FD2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一、孔丘的教育思想</w:t>
            </w:r>
          </w:p>
          <w:p w14:paraId="291072EB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二、墨翟和墨家的教育思想</w:t>
            </w:r>
          </w:p>
          <w:p w14:paraId="77155CDC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lastRenderedPageBreak/>
              <w:t>三、孟轲的教育思想</w:t>
            </w:r>
          </w:p>
          <w:p w14:paraId="09986CAB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四、荀况的教育思想</w:t>
            </w:r>
          </w:p>
          <w:p w14:paraId="378DA2A1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五、《学记》中的教育思想</w:t>
            </w:r>
          </w:p>
          <w:p w14:paraId="50F32517" w14:textId="4CDD7E5F" w:rsidR="00326106" w:rsidRDefault="00D94255" w:rsidP="008678F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</w:rPr>
              <w:t>教学重点：1.孔丘、墨家、孟轲、荀况的教育思想；2.《学记》的教育思想。</w:t>
            </w:r>
          </w:p>
          <w:p w14:paraId="0952AF5A" w14:textId="6845E8A3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教学难点：性善、性恶的人性观</w:t>
            </w:r>
          </w:p>
          <w:p w14:paraId="470007B2" w14:textId="5CFAA528" w:rsidR="00326106" w:rsidRDefault="00D94255" w:rsidP="008678F0">
            <w:pPr>
              <w:spacing w:line="240" w:lineRule="auto"/>
              <w:rPr>
                <w:b/>
                <w:bCs/>
              </w:rPr>
            </w:pPr>
            <w:r>
              <w:rPr>
                <w:rFonts w:hint="eastAsia"/>
              </w:rPr>
              <w:t>教学时数：10学时</w:t>
            </w:r>
          </w:p>
          <w:p w14:paraId="67341B51" w14:textId="77777777" w:rsidR="00326106" w:rsidRPr="008326BA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8326BA">
              <w:rPr>
                <w:rFonts w:hint="eastAsia"/>
                <w:b/>
                <w:bCs/>
              </w:rPr>
              <w:t>第四章  汉唐儒家的教育智慧</w:t>
            </w:r>
          </w:p>
          <w:p w14:paraId="5508E298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50E9B7D6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通过本章学习，学习者能够说出独尊儒术文教政策的内容及对中国古代教育的影响，总结汉、唐学校教育的基本制度和特点，熟记董仲舒和韩愈的教育思想。</w:t>
            </w:r>
          </w:p>
          <w:p w14:paraId="313E65AF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41CFB55A" w14:textId="6FA5076C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一、汉</w:t>
            </w:r>
            <w:r w:rsidR="007000BA">
              <w:rPr>
                <w:rFonts w:hint="eastAsia"/>
              </w:rPr>
              <w:t>、</w:t>
            </w:r>
            <w:r>
              <w:rPr>
                <w:rFonts w:hint="eastAsia"/>
              </w:rPr>
              <w:t>唐的文教政策</w:t>
            </w:r>
          </w:p>
          <w:p w14:paraId="586D222C" w14:textId="291AA2FD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二、汉</w:t>
            </w:r>
            <w:r w:rsidR="007000BA">
              <w:rPr>
                <w:rFonts w:hint="eastAsia"/>
              </w:rPr>
              <w:t>、</w:t>
            </w:r>
            <w:r>
              <w:rPr>
                <w:rFonts w:hint="eastAsia"/>
              </w:rPr>
              <w:t>唐的学校教育制度</w:t>
            </w:r>
          </w:p>
          <w:p w14:paraId="6DC4E213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三、董仲舒的教育思想</w:t>
            </w:r>
          </w:p>
          <w:p w14:paraId="3521E8EA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四、韩愈的教育思想</w:t>
            </w:r>
          </w:p>
          <w:p w14:paraId="70B6FAD0" w14:textId="02ECD0C2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教学重点：汉</w:t>
            </w:r>
            <w:r w:rsidR="007000BA">
              <w:rPr>
                <w:rFonts w:hint="eastAsia"/>
              </w:rPr>
              <w:t>、</w:t>
            </w:r>
            <w:r>
              <w:rPr>
                <w:rFonts w:hint="eastAsia"/>
              </w:rPr>
              <w:t>唐教育的特点和董仲舒及韩愈的教育思想</w:t>
            </w:r>
          </w:p>
          <w:p w14:paraId="209B4A94" w14:textId="52114FA8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教学难点：董仲舒和韩愈的人性观</w:t>
            </w:r>
          </w:p>
          <w:p w14:paraId="1CEFEE15" w14:textId="7D29CE2D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教学时数：4学时</w:t>
            </w:r>
          </w:p>
          <w:p w14:paraId="3B8D552D" w14:textId="77777777" w:rsidR="00326106" w:rsidRPr="008326BA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8326BA">
              <w:rPr>
                <w:rFonts w:hint="eastAsia"/>
                <w:b/>
                <w:bCs/>
              </w:rPr>
              <w:t>第五章  宋明理学的教育哲思</w:t>
            </w:r>
          </w:p>
          <w:p w14:paraId="38097182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教学目的和要求:</w:t>
            </w:r>
          </w:p>
          <w:p w14:paraId="5D545567" w14:textId="1FD4CC3C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通过本章学习，学习者能够比较北宋历史上“三次兴学”的特点，解释三舍法、分斋教学法、升斋等第法、监生历事制度等概念，熟记朱熹和王守仁的教育思想</w:t>
            </w:r>
            <w:r w:rsidR="000E6EA0">
              <w:rPr>
                <w:rFonts w:hint="eastAsia"/>
              </w:rPr>
              <w:t>。</w:t>
            </w:r>
          </w:p>
          <w:p w14:paraId="3C0B725F" w14:textId="77777777" w:rsidR="008326BA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1CAF31B4" w14:textId="3B7614DF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一、宋元明清时期的文教政策</w:t>
            </w:r>
          </w:p>
          <w:p w14:paraId="08127BAB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二、宋元明清时期的学校教育制度</w:t>
            </w:r>
          </w:p>
          <w:p w14:paraId="481F0837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三、理学与朱熹</w:t>
            </w:r>
          </w:p>
          <w:p w14:paraId="698B0F8D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四、心学与王守仁</w:t>
            </w:r>
          </w:p>
          <w:p w14:paraId="40464FCC" w14:textId="72DF56E4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教学重点：宋元明清时期的学校教育制度的特点和朱熹、王守仁的教育思想</w:t>
            </w:r>
          </w:p>
          <w:p w14:paraId="3AED52A2" w14:textId="7D155758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教学难点：朱熹、王守仁教育思想的现代价值</w:t>
            </w:r>
          </w:p>
          <w:p w14:paraId="21604431" w14:textId="36C4C82D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教学时数：4学时</w:t>
            </w:r>
          </w:p>
          <w:p w14:paraId="0524D17D" w14:textId="77777777" w:rsidR="00326106" w:rsidRPr="000E6EA0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0E6EA0">
              <w:rPr>
                <w:rFonts w:hint="eastAsia"/>
                <w:b/>
                <w:bCs/>
              </w:rPr>
              <w:t>第六章  中国古代选士制度的演变</w:t>
            </w:r>
          </w:p>
          <w:p w14:paraId="70855909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46B5AA0D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通过本章学习，学习者能够叙述中国古选士制度的发展历史，总结并熟记科举制度对中国古代社会的影响。</w:t>
            </w:r>
          </w:p>
          <w:p w14:paraId="6C4C7B30" w14:textId="77777777" w:rsidR="000E6EA0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1B567755" w14:textId="26281F7B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一、西周选士的方式</w:t>
            </w:r>
          </w:p>
          <w:p w14:paraId="5F2CB000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二、春秋战国的养士制度</w:t>
            </w:r>
          </w:p>
          <w:p w14:paraId="5068CBB6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三、两汉的察举制度</w:t>
            </w:r>
          </w:p>
          <w:p w14:paraId="5F5BEB8B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四、魏晋南北朝的九品中正制度</w:t>
            </w:r>
          </w:p>
          <w:p w14:paraId="646818F2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五、科举制度</w:t>
            </w:r>
          </w:p>
          <w:p w14:paraId="632BA073" w14:textId="0AAE8E75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教学重点：科举制度的发展历程</w:t>
            </w:r>
          </w:p>
          <w:p w14:paraId="5FC7321A" w14:textId="659BE6A8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教学难点：科举制对中国古代社会的影响</w:t>
            </w:r>
          </w:p>
          <w:p w14:paraId="00108D97" w14:textId="28ECB82A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教学时数：2学时</w:t>
            </w:r>
          </w:p>
          <w:p w14:paraId="1614828B" w14:textId="77777777" w:rsidR="00326106" w:rsidRPr="000E6EA0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0E6EA0">
              <w:rPr>
                <w:rFonts w:hint="eastAsia"/>
                <w:b/>
                <w:bCs/>
              </w:rPr>
              <w:t>第七章  中国古代书院的兴起与演变</w:t>
            </w:r>
          </w:p>
          <w:p w14:paraId="2BE0DA2D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6C1EC303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通过本章学习，学习者能够叙述书院发展的历史和每个历史时期著名的书院，熟记书院的组织和教学特点。</w:t>
            </w:r>
          </w:p>
          <w:p w14:paraId="32559980" w14:textId="77777777" w:rsidR="000E6EA0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003FE9A4" w14:textId="6DD57E2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一、唐代的书院</w:t>
            </w:r>
          </w:p>
          <w:p w14:paraId="2EF2F499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二、两宋的书院</w:t>
            </w:r>
          </w:p>
          <w:p w14:paraId="399E5804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三、元、明、清的书院</w:t>
            </w:r>
          </w:p>
          <w:p w14:paraId="0AA36FCB" w14:textId="77777777" w:rsidR="00326106" w:rsidRDefault="00D94255" w:rsidP="008678F0">
            <w:pPr>
              <w:spacing w:line="240" w:lineRule="auto"/>
              <w:ind w:firstLineChars="200" w:firstLine="420"/>
              <w:rPr>
                <w:b/>
                <w:bCs/>
              </w:rPr>
            </w:pPr>
            <w:r>
              <w:rPr>
                <w:rFonts w:hint="eastAsia"/>
              </w:rPr>
              <w:t>四、书院的组织、教学特点</w:t>
            </w:r>
          </w:p>
          <w:p w14:paraId="32CFFB34" w14:textId="45CA08C6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教学重点：书院的组织和教学特点</w:t>
            </w:r>
          </w:p>
          <w:p w14:paraId="347C8E12" w14:textId="72BF6B4B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教学难点：书院的发展变化历程</w:t>
            </w:r>
          </w:p>
          <w:p w14:paraId="57CC5BB5" w14:textId="34841482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教学时数：2学时</w:t>
            </w:r>
          </w:p>
          <w:p w14:paraId="55E710D6" w14:textId="77777777" w:rsidR="00326106" w:rsidRPr="000E6EA0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0E6EA0">
              <w:rPr>
                <w:rFonts w:hint="eastAsia"/>
                <w:b/>
                <w:bCs/>
              </w:rPr>
              <w:t>第八章 中国近代教育的开端</w:t>
            </w:r>
          </w:p>
          <w:p w14:paraId="1C7DB2AB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 xml:space="preserve">教学目的和要求: </w:t>
            </w:r>
          </w:p>
          <w:p w14:paraId="1D3C0431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通过本章学习，学习者归纳出洋务、维新运动时期的教育改革举措，比较“壬寅”学制和“癸卯”学制，叙述洋务教育对中国近代教育的影响。</w:t>
            </w:r>
          </w:p>
          <w:p w14:paraId="71256745" w14:textId="77777777" w:rsidR="000E6EA0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2E840562" w14:textId="29A9C633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一、洋务运动时期的教育</w:t>
            </w:r>
          </w:p>
          <w:p w14:paraId="19CF496F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二、戊戌变法时期的教育改革</w:t>
            </w:r>
          </w:p>
          <w:p w14:paraId="4040F014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三、清末新政时期的教育改革</w:t>
            </w:r>
          </w:p>
          <w:p w14:paraId="405A29C8" w14:textId="69E92ACB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教学重点：洋务、维新及清末新政时期的教育改革措施</w:t>
            </w:r>
          </w:p>
          <w:p w14:paraId="7FDE57DA" w14:textId="311BA1A9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教学难点：洋务教育的历史影响</w:t>
            </w:r>
          </w:p>
          <w:p w14:paraId="37752248" w14:textId="0C15AA2A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教学时数：2学时</w:t>
            </w:r>
          </w:p>
          <w:p w14:paraId="23B0F921" w14:textId="77777777" w:rsidR="00326106" w:rsidRPr="000E6EA0" w:rsidRDefault="00D94255" w:rsidP="008678F0">
            <w:pPr>
              <w:spacing w:line="240" w:lineRule="auto"/>
              <w:jc w:val="center"/>
              <w:rPr>
                <w:b/>
                <w:bCs/>
              </w:rPr>
            </w:pPr>
            <w:r w:rsidRPr="000E6EA0">
              <w:rPr>
                <w:rFonts w:hint="eastAsia"/>
                <w:b/>
                <w:bCs/>
              </w:rPr>
              <w:t>第九章  民国时期到新文化运动时期的教育思想</w:t>
            </w:r>
          </w:p>
          <w:p w14:paraId="575219B7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教学目的和要求:</w:t>
            </w:r>
          </w:p>
          <w:p w14:paraId="03B15A33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通过本章学习，学习者能够比较壬子—癸丑学制和壬戌学制之间的异同，叙述民国初期和新文化运动时期的教育改的措施及20世纪20年代教育改革对社会变革起到的影响作用，熟知民国初年的教育方针和蔡元培、陶行知的教育思想。</w:t>
            </w:r>
          </w:p>
          <w:p w14:paraId="45DE0C67" w14:textId="7777777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教学内容：</w:t>
            </w:r>
          </w:p>
          <w:p w14:paraId="728E95E5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一、民国时期的教育方针与教育政策</w:t>
            </w:r>
          </w:p>
          <w:p w14:paraId="63196129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二、新文化运动时期的教育批判与变革</w:t>
            </w:r>
          </w:p>
          <w:p w14:paraId="5FB13C2E" w14:textId="77777777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三、20世纪20年代学校教学方法的改革与实验</w:t>
            </w:r>
          </w:p>
          <w:p w14:paraId="2400BAD4" w14:textId="44945D94" w:rsidR="00326106" w:rsidRDefault="00D94255" w:rsidP="008678F0">
            <w:pPr>
              <w:spacing w:line="240" w:lineRule="auto"/>
              <w:ind w:firstLineChars="200" w:firstLine="420"/>
            </w:pPr>
            <w:r>
              <w:rPr>
                <w:rFonts w:hint="eastAsia"/>
              </w:rPr>
              <w:t>四、教育思想：蔡元培的教育思想</w:t>
            </w:r>
            <w:r w:rsidR="000E6EA0">
              <w:rPr>
                <w:rFonts w:hint="eastAsia"/>
              </w:rPr>
              <w:t>、</w:t>
            </w:r>
            <w:r>
              <w:rPr>
                <w:rFonts w:hint="eastAsia"/>
              </w:rPr>
              <w:t>陶行知的教育思想</w:t>
            </w:r>
          </w:p>
          <w:p w14:paraId="2C53C366" w14:textId="4CD69D9C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教学重点：壬戌学制和蔡元培、陶行知的教育思想</w:t>
            </w:r>
          </w:p>
          <w:p w14:paraId="3FD31E88" w14:textId="60694947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教学难点：20世纪20年代学校教学方法的改革与实验</w:t>
            </w:r>
          </w:p>
          <w:p w14:paraId="41715872" w14:textId="422D204E" w:rsidR="00326106" w:rsidRDefault="00D94255" w:rsidP="008678F0">
            <w:pPr>
              <w:spacing w:line="240" w:lineRule="auto"/>
            </w:pPr>
            <w:r>
              <w:rPr>
                <w:rFonts w:hint="eastAsia"/>
              </w:rPr>
              <w:t>教学时数：4学时（课外自修2小时）</w:t>
            </w:r>
          </w:p>
        </w:tc>
      </w:tr>
    </w:tbl>
    <w:bookmarkEnd w:id="4"/>
    <w:bookmarkEnd w:id="5"/>
    <w:p w14:paraId="1EDC54FC" w14:textId="77777777" w:rsidR="00326106" w:rsidRDefault="00D94255" w:rsidP="0076484F">
      <w:pPr>
        <w:spacing w:beforeLines="50" w:before="163" w:afterLines="50" w:after="163" w:line="240" w:lineRule="auto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400"/>
        <w:gridCol w:w="990"/>
        <w:gridCol w:w="992"/>
        <w:gridCol w:w="850"/>
        <w:gridCol w:w="993"/>
        <w:gridCol w:w="991"/>
      </w:tblGrid>
      <w:tr w:rsidR="000C193B" w14:paraId="2C4018C0" w14:textId="77777777" w:rsidTr="008642CC">
        <w:trPr>
          <w:trHeight w:val="403"/>
          <w:jc w:val="center"/>
        </w:trPr>
        <w:tc>
          <w:tcPr>
            <w:tcW w:w="3400" w:type="dxa"/>
            <w:tcBorders>
              <w:tl2br w:val="single" w:sz="4" w:space="0" w:color="auto"/>
            </w:tcBorders>
            <w:vAlign w:val="center"/>
          </w:tcPr>
          <w:p w14:paraId="05B5116E" w14:textId="77777777" w:rsidR="000C193B" w:rsidRDefault="000C193B" w:rsidP="003A1D92">
            <w:r>
              <w:rPr>
                <w:rFonts w:hint="eastAsia"/>
              </w:rPr>
              <w:t xml:space="preserve">              课程目标</w:t>
            </w:r>
          </w:p>
          <w:p w14:paraId="0E6A6030" w14:textId="77777777" w:rsidR="000C193B" w:rsidRDefault="000C193B" w:rsidP="003A1D92">
            <w:pPr>
              <w:rPr>
                <w:i/>
                <w:iCs/>
              </w:rPr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990" w:type="dxa"/>
            <w:vAlign w:val="center"/>
          </w:tcPr>
          <w:p w14:paraId="21F8BFE5" w14:textId="77777777" w:rsidR="000C193B" w:rsidRPr="0076484F" w:rsidRDefault="000C193B" w:rsidP="0076484F">
            <w:pPr>
              <w:jc w:val="center"/>
            </w:pPr>
            <w:r w:rsidRPr="0076484F">
              <w:rPr>
                <w:rFonts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5EE67F58" w14:textId="77777777" w:rsidR="000C193B" w:rsidRPr="0076484F" w:rsidRDefault="000C193B" w:rsidP="0076484F">
            <w:pPr>
              <w:jc w:val="center"/>
            </w:pPr>
            <w:r w:rsidRPr="0076484F"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14:paraId="4BB033ED" w14:textId="77777777" w:rsidR="000C193B" w:rsidRPr="0076484F" w:rsidRDefault="000C193B" w:rsidP="0076484F">
            <w:pPr>
              <w:jc w:val="center"/>
            </w:pPr>
            <w:r w:rsidRPr="0076484F">
              <w:rPr>
                <w:rFonts w:hint="eastAsia"/>
              </w:rPr>
              <w:t>3</w:t>
            </w:r>
          </w:p>
        </w:tc>
        <w:tc>
          <w:tcPr>
            <w:tcW w:w="993" w:type="dxa"/>
            <w:vAlign w:val="center"/>
          </w:tcPr>
          <w:p w14:paraId="41C4E696" w14:textId="77777777" w:rsidR="000C193B" w:rsidRPr="0076484F" w:rsidRDefault="000C193B" w:rsidP="0076484F">
            <w:pPr>
              <w:jc w:val="center"/>
            </w:pPr>
            <w:r w:rsidRPr="0076484F">
              <w:rPr>
                <w:rFonts w:hint="eastAsia"/>
              </w:rPr>
              <w:t>4</w:t>
            </w:r>
          </w:p>
        </w:tc>
        <w:tc>
          <w:tcPr>
            <w:tcW w:w="991" w:type="dxa"/>
            <w:vAlign w:val="center"/>
          </w:tcPr>
          <w:p w14:paraId="39CEDA04" w14:textId="77777777" w:rsidR="000C193B" w:rsidRPr="0076484F" w:rsidRDefault="000C193B" w:rsidP="0076484F">
            <w:pPr>
              <w:jc w:val="center"/>
            </w:pPr>
            <w:r w:rsidRPr="0076484F">
              <w:rPr>
                <w:rFonts w:hint="eastAsia"/>
              </w:rPr>
              <w:t>5</w:t>
            </w:r>
          </w:p>
        </w:tc>
      </w:tr>
      <w:tr w:rsidR="000C193B" w14:paraId="19893705" w14:textId="77777777" w:rsidTr="008642CC">
        <w:trPr>
          <w:trHeight w:val="318"/>
          <w:jc w:val="center"/>
        </w:trPr>
        <w:tc>
          <w:tcPr>
            <w:tcW w:w="3400" w:type="dxa"/>
            <w:vAlign w:val="center"/>
          </w:tcPr>
          <w:p w14:paraId="320248C1" w14:textId="77777777" w:rsidR="000C193B" w:rsidRDefault="000C193B" w:rsidP="003A1D92">
            <w:bookmarkStart w:id="6" w:name="_Hlk161585382"/>
            <w:r>
              <w:rPr>
                <w:rFonts w:hint="eastAsia"/>
              </w:rPr>
              <w:t>第一章  中国教育的起源</w:t>
            </w:r>
          </w:p>
        </w:tc>
        <w:tc>
          <w:tcPr>
            <w:tcW w:w="990" w:type="dxa"/>
            <w:vAlign w:val="center"/>
          </w:tcPr>
          <w:p w14:paraId="1CADE723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5688E714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D15E166" w14:textId="77777777" w:rsidR="000C193B" w:rsidRPr="0076484F" w:rsidRDefault="000C193B" w:rsidP="0076484F">
            <w:pPr>
              <w:jc w:val="center"/>
            </w:pPr>
          </w:p>
        </w:tc>
        <w:tc>
          <w:tcPr>
            <w:tcW w:w="993" w:type="dxa"/>
            <w:vAlign w:val="center"/>
          </w:tcPr>
          <w:p w14:paraId="2B74FEEA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42643053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</w:tr>
      <w:tr w:rsidR="000C193B" w14:paraId="2DD049B1" w14:textId="77777777" w:rsidTr="008642CC">
        <w:trPr>
          <w:trHeight w:val="238"/>
          <w:jc w:val="center"/>
        </w:trPr>
        <w:tc>
          <w:tcPr>
            <w:tcW w:w="3400" w:type="dxa"/>
            <w:vAlign w:val="center"/>
          </w:tcPr>
          <w:p w14:paraId="4010866B" w14:textId="77777777" w:rsidR="000C193B" w:rsidRDefault="000C193B" w:rsidP="003A1D92">
            <w:r>
              <w:rPr>
                <w:rFonts w:hint="eastAsia"/>
              </w:rPr>
              <w:t>第二章  六艺教育与诸子私学</w:t>
            </w:r>
          </w:p>
        </w:tc>
        <w:tc>
          <w:tcPr>
            <w:tcW w:w="990" w:type="dxa"/>
            <w:vAlign w:val="center"/>
          </w:tcPr>
          <w:p w14:paraId="55019B46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39AEB58E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E77DC5A" w14:textId="77777777" w:rsidR="000C193B" w:rsidRPr="0076484F" w:rsidRDefault="000C193B" w:rsidP="0076484F">
            <w:pPr>
              <w:jc w:val="center"/>
            </w:pPr>
          </w:p>
        </w:tc>
        <w:tc>
          <w:tcPr>
            <w:tcW w:w="993" w:type="dxa"/>
            <w:vAlign w:val="center"/>
          </w:tcPr>
          <w:p w14:paraId="574D6BBE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502B4C63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</w:tr>
      <w:tr w:rsidR="000C193B" w14:paraId="091D2916" w14:textId="77777777" w:rsidTr="008642CC">
        <w:trPr>
          <w:trHeight w:val="90"/>
          <w:jc w:val="center"/>
        </w:trPr>
        <w:tc>
          <w:tcPr>
            <w:tcW w:w="3400" w:type="dxa"/>
            <w:vAlign w:val="center"/>
          </w:tcPr>
          <w:p w14:paraId="2AA7C4B3" w14:textId="77777777" w:rsidR="000C193B" w:rsidRDefault="000C193B" w:rsidP="003A1D92">
            <w:r>
              <w:rPr>
                <w:rFonts w:hint="eastAsia"/>
              </w:rPr>
              <w:t>第三章  先秦时期的教育思想</w:t>
            </w:r>
          </w:p>
        </w:tc>
        <w:tc>
          <w:tcPr>
            <w:tcW w:w="990" w:type="dxa"/>
            <w:vAlign w:val="center"/>
          </w:tcPr>
          <w:p w14:paraId="0131BFC1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6C95EF7B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F112D82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3" w:type="dxa"/>
            <w:vAlign w:val="center"/>
          </w:tcPr>
          <w:p w14:paraId="610BA1ED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164FE8CD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</w:tr>
      <w:tr w:rsidR="000C193B" w14:paraId="32D13969" w14:textId="77777777" w:rsidTr="008642CC">
        <w:trPr>
          <w:trHeight w:val="216"/>
          <w:jc w:val="center"/>
        </w:trPr>
        <w:tc>
          <w:tcPr>
            <w:tcW w:w="3400" w:type="dxa"/>
            <w:vAlign w:val="center"/>
          </w:tcPr>
          <w:p w14:paraId="3EBDF7CD" w14:textId="77777777" w:rsidR="000C193B" w:rsidRDefault="000C193B" w:rsidP="003A1D92">
            <w:r>
              <w:rPr>
                <w:rFonts w:hint="eastAsia"/>
              </w:rPr>
              <w:t>第四章  汉唐儒家的教育智慧</w:t>
            </w:r>
          </w:p>
        </w:tc>
        <w:tc>
          <w:tcPr>
            <w:tcW w:w="990" w:type="dxa"/>
            <w:vAlign w:val="center"/>
          </w:tcPr>
          <w:p w14:paraId="18D83FE7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3B183EE2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C314642" w14:textId="77777777" w:rsidR="000C193B" w:rsidRPr="0076484F" w:rsidRDefault="000C193B" w:rsidP="0076484F">
            <w:pPr>
              <w:jc w:val="center"/>
            </w:pPr>
          </w:p>
        </w:tc>
        <w:tc>
          <w:tcPr>
            <w:tcW w:w="993" w:type="dxa"/>
            <w:vAlign w:val="center"/>
          </w:tcPr>
          <w:p w14:paraId="796129DD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1F9005F6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</w:tr>
      <w:tr w:rsidR="000C193B" w14:paraId="12FA3328" w14:textId="77777777" w:rsidTr="008642CC">
        <w:trPr>
          <w:trHeight w:val="326"/>
          <w:jc w:val="center"/>
        </w:trPr>
        <w:tc>
          <w:tcPr>
            <w:tcW w:w="3400" w:type="dxa"/>
            <w:vAlign w:val="center"/>
          </w:tcPr>
          <w:p w14:paraId="1F944BE3" w14:textId="77777777" w:rsidR="000C193B" w:rsidRDefault="000C193B" w:rsidP="003A1D92">
            <w:r>
              <w:rPr>
                <w:rFonts w:hint="eastAsia"/>
              </w:rPr>
              <w:t>第五章  宋明理学的教育哲思</w:t>
            </w:r>
          </w:p>
        </w:tc>
        <w:tc>
          <w:tcPr>
            <w:tcW w:w="990" w:type="dxa"/>
            <w:vAlign w:val="center"/>
          </w:tcPr>
          <w:p w14:paraId="172FF5AB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25F06F6C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3EF54F5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3" w:type="dxa"/>
            <w:vAlign w:val="center"/>
          </w:tcPr>
          <w:p w14:paraId="5F9B02DC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58C9932D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</w:tr>
      <w:tr w:rsidR="000C193B" w14:paraId="20A0E23E" w14:textId="77777777" w:rsidTr="008642CC">
        <w:trPr>
          <w:trHeight w:val="304"/>
          <w:jc w:val="center"/>
        </w:trPr>
        <w:tc>
          <w:tcPr>
            <w:tcW w:w="3400" w:type="dxa"/>
            <w:vAlign w:val="center"/>
          </w:tcPr>
          <w:p w14:paraId="2389527C" w14:textId="77777777" w:rsidR="000C193B" w:rsidRDefault="000C193B" w:rsidP="003A1D92">
            <w:r>
              <w:rPr>
                <w:rFonts w:hint="eastAsia"/>
              </w:rPr>
              <w:t>第六章  中国古代选士制度的演变</w:t>
            </w:r>
          </w:p>
        </w:tc>
        <w:tc>
          <w:tcPr>
            <w:tcW w:w="990" w:type="dxa"/>
            <w:vAlign w:val="center"/>
          </w:tcPr>
          <w:p w14:paraId="662E276D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13AB6C46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656D95" w14:textId="77777777" w:rsidR="000C193B" w:rsidRPr="0076484F" w:rsidRDefault="000C193B" w:rsidP="0076484F">
            <w:pPr>
              <w:jc w:val="center"/>
            </w:pPr>
          </w:p>
        </w:tc>
        <w:tc>
          <w:tcPr>
            <w:tcW w:w="993" w:type="dxa"/>
            <w:vAlign w:val="center"/>
          </w:tcPr>
          <w:p w14:paraId="7829B0C9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7270100B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</w:tr>
      <w:tr w:rsidR="000C193B" w14:paraId="032DF609" w14:textId="77777777" w:rsidTr="008642CC">
        <w:trPr>
          <w:trHeight w:val="242"/>
          <w:jc w:val="center"/>
        </w:trPr>
        <w:tc>
          <w:tcPr>
            <w:tcW w:w="3400" w:type="dxa"/>
            <w:vAlign w:val="center"/>
          </w:tcPr>
          <w:p w14:paraId="57143598" w14:textId="77777777" w:rsidR="000C193B" w:rsidRDefault="000C193B" w:rsidP="003A1D92">
            <w:r>
              <w:rPr>
                <w:rFonts w:hint="eastAsia"/>
              </w:rPr>
              <w:t>第七章  中国古代书院的兴起与演变</w:t>
            </w:r>
          </w:p>
        </w:tc>
        <w:tc>
          <w:tcPr>
            <w:tcW w:w="990" w:type="dxa"/>
            <w:vAlign w:val="center"/>
          </w:tcPr>
          <w:p w14:paraId="3D58F697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18F8C7B0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B1173B2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3" w:type="dxa"/>
            <w:vAlign w:val="center"/>
          </w:tcPr>
          <w:p w14:paraId="07903574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425F690D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</w:tr>
      <w:tr w:rsidR="000C193B" w14:paraId="796066CC" w14:textId="77777777" w:rsidTr="008642CC">
        <w:trPr>
          <w:trHeight w:val="262"/>
          <w:jc w:val="center"/>
        </w:trPr>
        <w:tc>
          <w:tcPr>
            <w:tcW w:w="3400" w:type="dxa"/>
            <w:vAlign w:val="center"/>
          </w:tcPr>
          <w:p w14:paraId="15446E92" w14:textId="77777777" w:rsidR="000C193B" w:rsidRDefault="000C193B" w:rsidP="003A1D92">
            <w:r>
              <w:rPr>
                <w:rFonts w:hint="eastAsia"/>
              </w:rPr>
              <w:t>第八章  中国近代教育的开端</w:t>
            </w:r>
          </w:p>
        </w:tc>
        <w:tc>
          <w:tcPr>
            <w:tcW w:w="990" w:type="dxa"/>
            <w:vAlign w:val="center"/>
          </w:tcPr>
          <w:p w14:paraId="7D528C76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62E38F44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EFBFC0B" w14:textId="77777777" w:rsidR="000C193B" w:rsidRPr="0076484F" w:rsidRDefault="000C193B" w:rsidP="0076484F">
            <w:pPr>
              <w:jc w:val="center"/>
            </w:pPr>
          </w:p>
        </w:tc>
        <w:tc>
          <w:tcPr>
            <w:tcW w:w="993" w:type="dxa"/>
            <w:vAlign w:val="center"/>
          </w:tcPr>
          <w:p w14:paraId="340111C1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2812F833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</w:tr>
      <w:tr w:rsidR="000C193B" w14:paraId="5A756DE8" w14:textId="77777777" w:rsidTr="008642CC">
        <w:trPr>
          <w:trHeight w:val="154"/>
          <w:jc w:val="center"/>
        </w:trPr>
        <w:tc>
          <w:tcPr>
            <w:tcW w:w="3400" w:type="dxa"/>
            <w:vAlign w:val="center"/>
          </w:tcPr>
          <w:p w14:paraId="025488A3" w14:textId="77777777" w:rsidR="000C193B" w:rsidRDefault="000C193B" w:rsidP="003A1D92">
            <w:r>
              <w:rPr>
                <w:rFonts w:hint="eastAsia"/>
              </w:rPr>
              <w:t>第九章  民国时期到新文化运动时期的教育思想</w:t>
            </w:r>
          </w:p>
        </w:tc>
        <w:tc>
          <w:tcPr>
            <w:tcW w:w="990" w:type="dxa"/>
            <w:vAlign w:val="center"/>
          </w:tcPr>
          <w:p w14:paraId="000A97AE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2" w:type="dxa"/>
            <w:vAlign w:val="center"/>
          </w:tcPr>
          <w:p w14:paraId="3169A61C" w14:textId="77777777" w:rsidR="000C193B" w:rsidRPr="0076484F" w:rsidRDefault="000C193B" w:rsidP="007648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165DFA" w14:textId="77777777" w:rsidR="000C193B" w:rsidRPr="0076484F" w:rsidRDefault="000C193B" w:rsidP="0076484F">
            <w:pPr>
              <w:jc w:val="center"/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  <w:tc>
          <w:tcPr>
            <w:tcW w:w="993" w:type="dxa"/>
            <w:vAlign w:val="center"/>
          </w:tcPr>
          <w:p w14:paraId="1E201893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Align w:val="center"/>
          </w:tcPr>
          <w:p w14:paraId="505B8BFA" w14:textId="77777777" w:rsidR="000C193B" w:rsidRPr="0076484F" w:rsidRDefault="000C193B" w:rsidP="0076484F">
            <w:pPr>
              <w:jc w:val="center"/>
              <w:rPr>
                <w:shd w:val="clear" w:color="auto" w:fill="FFFFFF"/>
              </w:rPr>
            </w:pPr>
            <w:r w:rsidRPr="0076484F">
              <w:rPr>
                <w:rFonts w:ascii="MS Gothic" w:eastAsia="MS Gothic" w:hAnsi="MS Gothic" w:cs="MS Gothic" w:hint="eastAsia"/>
                <w:shd w:val="clear" w:color="auto" w:fill="FFFFFF"/>
              </w:rPr>
              <w:t>✓</w:t>
            </w:r>
          </w:p>
        </w:tc>
      </w:tr>
    </w:tbl>
    <w:bookmarkEnd w:id="6"/>
    <w:p w14:paraId="660635EB" w14:textId="77777777" w:rsidR="00326106" w:rsidRDefault="00D94255" w:rsidP="0076484F">
      <w:pPr>
        <w:spacing w:beforeLines="50" w:before="163" w:afterLines="50" w:after="163" w:line="240" w:lineRule="auto"/>
      </w:pPr>
      <w:r>
        <w:rPr>
          <w:rFonts w:hint="eastAsia"/>
        </w:rPr>
        <w:t>（三）课程教学方法与学时分配</w:t>
      </w:r>
    </w:p>
    <w:tbl>
      <w:tblPr>
        <w:tblStyle w:val="a9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49"/>
        <w:gridCol w:w="1904"/>
        <w:gridCol w:w="2225"/>
        <w:gridCol w:w="714"/>
        <w:gridCol w:w="700"/>
        <w:gridCol w:w="704"/>
      </w:tblGrid>
      <w:tr w:rsidR="00326106" w14:paraId="31459234" w14:textId="77777777" w:rsidTr="002C5583">
        <w:trPr>
          <w:trHeight w:val="340"/>
          <w:jc w:val="center"/>
        </w:trPr>
        <w:tc>
          <w:tcPr>
            <w:tcW w:w="2103" w:type="dxa"/>
            <w:vMerge w:val="restart"/>
            <w:vAlign w:val="center"/>
          </w:tcPr>
          <w:p w14:paraId="174F7401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1946" w:type="dxa"/>
            <w:vMerge w:val="restart"/>
            <w:vAlign w:val="center"/>
          </w:tcPr>
          <w:p w14:paraId="5E2218F6" w14:textId="77777777" w:rsidR="00326106" w:rsidRDefault="00D94255" w:rsidP="00697F5A">
            <w:pPr>
              <w:pStyle w:val="DG"/>
              <w:jc w:val="center"/>
            </w:pPr>
            <w:r>
              <w:rPr>
                <w:rFonts w:hint="eastAsia"/>
              </w:rPr>
              <w:t>教与学方式</w:t>
            </w:r>
          </w:p>
        </w:tc>
        <w:tc>
          <w:tcPr>
            <w:tcW w:w="2278" w:type="dxa"/>
            <w:vMerge w:val="restart"/>
            <w:vAlign w:val="center"/>
          </w:tcPr>
          <w:p w14:paraId="5D2483F6" w14:textId="77777777" w:rsidR="00326106" w:rsidRDefault="00D94255" w:rsidP="00697F5A">
            <w:pPr>
              <w:pStyle w:val="DG"/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2149" w:type="dxa"/>
            <w:gridSpan w:val="3"/>
            <w:vAlign w:val="center"/>
          </w:tcPr>
          <w:p w14:paraId="5CE7521A" w14:textId="77777777" w:rsidR="00326106" w:rsidRDefault="00D94255" w:rsidP="00697F5A">
            <w:pPr>
              <w:pStyle w:val="DG"/>
              <w:jc w:val="center"/>
            </w:pPr>
            <w:r>
              <w:rPr>
                <w:rFonts w:hint="eastAsia"/>
              </w:rPr>
              <w:t>学时分配</w:t>
            </w:r>
          </w:p>
        </w:tc>
      </w:tr>
      <w:tr w:rsidR="00326106" w14:paraId="1717A973" w14:textId="77777777" w:rsidTr="002C5583">
        <w:trPr>
          <w:trHeight w:val="340"/>
          <w:jc w:val="center"/>
        </w:trPr>
        <w:tc>
          <w:tcPr>
            <w:tcW w:w="2103" w:type="dxa"/>
            <w:vMerge/>
          </w:tcPr>
          <w:p w14:paraId="550697CD" w14:textId="77777777" w:rsidR="00326106" w:rsidRDefault="00326106" w:rsidP="00697F5A">
            <w:pPr>
              <w:jc w:val="center"/>
            </w:pPr>
          </w:p>
        </w:tc>
        <w:tc>
          <w:tcPr>
            <w:tcW w:w="1946" w:type="dxa"/>
            <w:vMerge/>
          </w:tcPr>
          <w:p w14:paraId="78FA752D" w14:textId="77777777" w:rsidR="00326106" w:rsidRDefault="00326106" w:rsidP="00697F5A">
            <w:pPr>
              <w:jc w:val="center"/>
            </w:pPr>
          </w:p>
        </w:tc>
        <w:tc>
          <w:tcPr>
            <w:tcW w:w="2278" w:type="dxa"/>
            <w:vMerge/>
          </w:tcPr>
          <w:p w14:paraId="3B6E3A28" w14:textId="77777777" w:rsidR="00326106" w:rsidRDefault="00326106" w:rsidP="00697F5A">
            <w:pPr>
              <w:jc w:val="center"/>
            </w:pPr>
          </w:p>
        </w:tc>
        <w:tc>
          <w:tcPr>
            <w:tcW w:w="725" w:type="dxa"/>
            <w:vAlign w:val="center"/>
          </w:tcPr>
          <w:p w14:paraId="0EB9DF49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710" w:type="dxa"/>
            <w:vAlign w:val="center"/>
          </w:tcPr>
          <w:p w14:paraId="0BB7A354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实践</w:t>
            </w:r>
          </w:p>
        </w:tc>
        <w:tc>
          <w:tcPr>
            <w:tcW w:w="714" w:type="dxa"/>
            <w:vAlign w:val="center"/>
          </w:tcPr>
          <w:p w14:paraId="1F017CA6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小计</w:t>
            </w:r>
          </w:p>
        </w:tc>
      </w:tr>
      <w:tr w:rsidR="00326106" w14:paraId="2AE29BFB" w14:textId="77777777" w:rsidTr="002C5583">
        <w:trPr>
          <w:trHeight w:val="355"/>
          <w:jc w:val="center"/>
        </w:trPr>
        <w:tc>
          <w:tcPr>
            <w:tcW w:w="2103" w:type="dxa"/>
          </w:tcPr>
          <w:p w14:paraId="01CC5CA6" w14:textId="77777777" w:rsidR="00326106" w:rsidRDefault="00D94255" w:rsidP="003A1D92">
            <w:r>
              <w:rPr>
                <w:rFonts w:hint="eastAsia"/>
              </w:rPr>
              <w:t>第一章 中国教育的起源</w:t>
            </w:r>
          </w:p>
        </w:tc>
        <w:tc>
          <w:tcPr>
            <w:tcW w:w="1946" w:type="dxa"/>
            <w:vAlign w:val="center"/>
          </w:tcPr>
          <w:p w14:paraId="180B04CE" w14:textId="23E4A114" w:rsidR="00326106" w:rsidRDefault="00D94255" w:rsidP="00697F5A">
            <w:pPr>
              <w:jc w:val="center"/>
            </w:pPr>
            <w:r>
              <w:rPr>
                <w:rFonts w:hint="eastAsia"/>
              </w:rPr>
              <w:t>讲授</w:t>
            </w:r>
            <w:r w:rsidR="002E6A13">
              <w:rPr>
                <w:rFonts w:hint="eastAsia"/>
              </w:rPr>
              <w:t>、</w:t>
            </w:r>
            <w:r>
              <w:rPr>
                <w:rFonts w:hint="eastAsia"/>
              </w:rPr>
              <w:t>讨论</w:t>
            </w:r>
          </w:p>
        </w:tc>
        <w:tc>
          <w:tcPr>
            <w:tcW w:w="2278" w:type="dxa"/>
            <w:vAlign w:val="center"/>
          </w:tcPr>
          <w:p w14:paraId="79C404AA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6FF3D694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787BF076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45C4D315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6106" w14:paraId="375A0BC2" w14:textId="77777777" w:rsidTr="002C5583">
        <w:trPr>
          <w:trHeight w:val="289"/>
          <w:jc w:val="center"/>
        </w:trPr>
        <w:tc>
          <w:tcPr>
            <w:tcW w:w="2103" w:type="dxa"/>
          </w:tcPr>
          <w:p w14:paraId="5286AD5F" w14:textId="77777777" w:rsidR="00326106" w:rsidRDefault="00D94255" w:rsidP="003A1D92">
            <w:r>
              <w:rPr>
                <w:rFonts w:hint="eastAsia"/>
              </w:rPr>
              <w:t>第二章 六艺教育与诸子私学</w:t>
            </w:r>
          </w:p>
        </w:tc>
        <w:tc>
          <w:tcPr>
            <w:tcW w:w="1946" w:type="dxa"/>
            <w:vAlign w:val="center"/>
          </w:tcPr>
          <w:p w14:paraId="13B5F067" w14:textId="5F6B7DE1" w:rsidR="00326106" w:rsidRDefault="00D94255" w:rsidP="00697F5A">
            <w:pPr>
              <w:jc w:val="center"/>
            </w:pPr>
            <w:r>
              <w:rPr>
                <w:rFonts w:hint="eastAsia"/>
              </w:rPr>
              <w:t>讲授</w:t>
            </w:r>
            <w:r w:rsidR="002E6A13">
              <w:rPr>
                <w:rFonts w:hint="eastAsia"/>
              </w:rPr>
              <w:t>、</w:t>
            </w:r>
            <w:r>
              <w:rPr>
                <w:rFonts w:hint="eastAsia"/>
              </w:rPr>
              <w:t>讨论</w:t>
            </w:r>
          </w:p>
        </w:tc>
        <w:tc>
          <w:tcPr>
            <w:tcW w:w="2278" w:type="dxa"/>
            <w:vAlign w:val="center"/>
          </w:tcPr>
          <w:p w14:paraId="45D45F8E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7F62B701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09139B33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5035B47D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6106" w14:paraId="745C37A9" w14:textId="77777777" w:rsidTr="002C5583">
        <w:trPr>
          <w:trHeight w:val="274"/>
          <w:jc w:val="center"/>
        </w:trPr>
        <w:tc>
          <w:tcPr>
            <w:tcW w:w="2103" w:type="dxa"/>
          </w:tcPr>
          <w:p w14:paraId="1481DDFB" w14:textId="77777777" w:rsidR="00326106" w:rsidRDefault="00D94255" w:rsidP="003A1D92">
            <w:r>
              <w:rPr>
                <w:rFonts w:hint="eastAsia"/>
              </w:rPr>
              <w:t>第三章 先秦时期的教育思想</w:t>
            </w:r>
          </w:p>
        </w:tc>
        <w:tc>
          <w:tcPr>
            <w:tcW w:w="1946" w:type="dxa"/>
            <w:vAlign w:val="center"/>
          </w:tcPr>
          <w:p w14:paraId="552DAB1E" w14:textId="7D43AF96" w:rsidR="00326106" w:rsidRDefault="00D94255" w:rsidP="00697F5A">
            <w:pPr>
              <w:jc w:val="center"/>
            </w:pPr>
            <w:r>
              <w:rPr>
                <w:rFonts w:hint="eastAsia"/>
              </w:rPr>
              <w:t>讲授</w:t>
            </w:r>
            <w:r w:rsidR="002E6A13">
              <w:rPr>
                <w:rFonts w:hint="eastAsia"/>
              </w:rPr>
              <w:t>、</w:t>
            </w:r>
            <w:r>
              <w:rPr>
                <w:rFonts w:hint="eastAsia"/>
              </w:rPr>
              <w:t>讨论</w:t>
            </w:r>
            <w:r w:rsidR="002E6A13">
              <w:rPr>
                <w:rFonts w:hint="eastAsia"/>
              </w:rPr>
              <w:t>与展示</w:t>
            </w:r>
          </w:p>
        </w:tc>
        <w:tc>
          <w:tcPr>
            <w:tcW w:w="2278" w:type="dxa"/>
            <w:vAlign w:val="center"/>
          </w:tcPr>
          <w:p w14:paraId="540A7BEF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31415817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0" w:type="dxa"/>
            <w:vAlign w:val="center"/>
          </w:tcPr>
          <w:p w14:paraId="32DD4326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6D65C5A5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326106" w14:paraId="56088F62" w14:textId="77777777" w:rsidTr="002C5583">
        <w:trPr>
          <w:trHeight w:val="274"/>
          <w:jc w:val="center"/>
        </w:trPr>
        <w:tc>
          <w:tcPr>
            <w:tcW w:w="2103" w:type="dxa"/>
          </w:tcPr>
          <w:p w14:paraId="10D03DD1" w14:textId="77777777" w:rsidR="00326106" w:rsidRDefault="00D94255" w:rsidP="003A1D92">
            <w:r>
              <w:rPr>
                <w:rFonts w:hint="eastAsia"/>
              </w:rPr>
              <w:t>第四章 汉唐儒家的教育智慧</w:t>
            </w:r>
          </w:p>
        </w:tc>
        <w:tc>
          <w:tcPr>
            <w:tcW w:w="1946" w:type="dxa"/>
            <w:vAlign w:val="center"/>
          </w:tcPr>
          <w:p w14:paraId="1FE0324D" w14:textId="49B51C63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76F6705D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6741890F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0" w:type="dxa"/>
            <w:vAlign w:val="center"/>
          </w:tcPr>
          <w:p w14:paraId="5833E63B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5A1440D8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326106" w14:paraId="1164E319" w14:textId="77777777" w:rsidTr="002C5583">
        <w:trPr>
          <w:trHeight w:val="266"/>
          <w:jc w:val="center"/>
        </w:trPr>
        <w:tc>
          <w:tcPr>
            <w:tcW w:w="2103" w:type="dxa"/>
          </w:tcPr>
          <w:p w14:paraId="2171988A" w14:textId="77777777" w:rsidR="00326106" w:rsidRDefault="00D94255" w:rsidP="003A1D92">
            <w:r>
              <w:rPr>
                <w:rFonts w:hint="eastAsia"/>
              </w:rPr>
              <w:t>第五章 宋明理学的教育哲思</w:t>
            </w:r>
          </w:p>
        </w:tc>
        <w:tc>
          <w:tcPr>
            <w:tcW w:w="1946" w:type="dxa"/>
            <w:vAlign w:val="center"/>
          </w:tcPr>
          <w:p w14:paraId="1DF5BC3A" w14:textId="698DA3F8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7742CB98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58896DD8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0" w:type="dxa"/>
            <w:vAlign w:val="center"/>
          </w:tcPr>
          <w:p w14:paraId="2B47D967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7E6C0766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326106" w14:paraId="7D774787" w14:textId="77777777" w:rsidTr="002C5583">
        <w:trPr>
          <w:trHeight w:val="312"/>
          <w:jc w:val="center"/>
        </w:trPr>
        <w:tc>
          <w:tcPr>
            <w:tcW w:w="2103" w:type="dxa"/>
          </w:tcPr>
          <w:p w14:paraId="6668E01D" w14:textId="77777777" w:rsidR="00326106" w:rsidRDefault="00D94255" w:rsidP="003A1D92">
            <w:r>
              <w:rPr>
                <w:rFonts w:hint="eastAsia"/>
              </w:rPr>
              <w:t>第六章 中国古代选士制度的演变</w:t>
            </w:r>
          </w:p>
        </w:tc>
        <w:tc>
          <w:tcPr>
            <w:tcW w:w="1946" w:type="dxa"/>
            <w:vAlign w:val="center"/>
          </w:tcPr>
          <w:p w14:paraId="606AB4EA" w14:textId="70606231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78AB62ED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61FF09D8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1029851B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23E403EC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6106" w14:paraId="2F9687FE" w14:textId="77777777" w:rsidTr="002C5583">
        <w:trPr>
          <w:trHeight w:val="260"/>
          <w:jc w:val="center"/>
        </w:trPr>
        <w:tc>
          <w:tcPr>
            <w:tcW w:w="2103" w:type="dxa"/>
          </w:tcPr>
          <w:p w14:paraId="63FFFB3B" w14:textId="77777777" w:rsidR="00326106" w:rsidRDefault="00D94255" w:rsidP="003A1D92">
            <w:r>
              <w:rPr>
                <w:rFonts w:hint="eastAsia"/>
              </w:rPr>
              <w:t>第七章 中国古代书院的兴起与演变</w:t>
            </w:r>
          </w:p>
        </w:tc>
        <w:tc>
          <w:tcPr>
            <w:tcW w:w="1946" w:type="dxa"/>
            <w:vAlign w:val="center"/>
          </w:tcPr>
          <w:p w14:paraId="6E55E391" w14:textId="4FF48C71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70082969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0429852E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47E6D5B5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7DA149BB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6106" w14:paraId="0D3BC5AA" w14:textId="77777777" w:rsidTr="002C5583">
        <w:trPr>
          <w:trHeight w:val="350"/>
          <w:jc w:val="center"/>
        </w:trPr>
        <w:tc>
          <w:tcPr>
            <w:tcW w:w="2103" w:type="dxa"/>
          </w:tcPr>
          <w:p w14:paraId="3CEBD4E5" w14:textId="77777777" w:rsidR="00326106" w:rsidRDefault="00D94255" w:rsidP="003A1D92">
            <w:r>
              <w:rPr>
                <w:rFonts w:hint="eastAsia"/>
              </w:rPr>
              <w:t>第八章 中国近代教育的开端</w:t>
            </w:r>
          </w:p>
        </w:tc>
        <w:tc>
          <w:tcPr>
            <w:tcW w:w="1946" w:type="dxa"/>
            <w:vAlign w:val="center"/>
          </w:tcPr>
          <w:p w14:paraId="3E5322D1" w14:textId="504767C7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166B8CA9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作业、练习、考查</w:t>
            </w:r>
          </w:p>
        </w:tc>
        <w:tc>
          <w:tcPr>
            <w:tcW w:w="725" w:type="dxa"/>
            <w:vAlign w:val="center"/>
          </w:tcPr>
          <w:p w14:paraId="36FFF5FA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0" w:type="dxa"/>
            <w:vAlign w:val="center"/>
          </w:tcPr>
          <w:p w14:paraId="148C55B5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66C0CB15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6106" w14:paraId="797EADDD" w14:textId="77777777" w:rsidTr="002C5583">
        <w:trPr>
          <w:trHeight w:val="269"/>
          <w:jc w:val="center"/>
        </w:trPr>
        <w:tc>
          <w:tcPr>
            <w:tcW w:w="2103" w:type="dxa"/>
          </w:tcPr>
          <w:p w14:paraId="491AC6DA" w14:textId="77777777" w:rsidR="00326106" w:rsidRDefault="00D94255" w:rsidP="003A1D92">
            <w:r>
              <w:rPr>
                <w:rFonts w:hint="eastAsia"/>
              </w:rPr>
              <w:t>第九章 民国时期到新文化运动时期的教育思想</w:t>
            </w:r>
          </w:p>
        </w:tc>
        <w:tc>
          <w:tcPr>
            <w:tcW w:w="1946" w:type="dxa"/>
            <w:vAlign w:val="center"/>
          </w:tcPr>
          <w:p w14:paraId="234B6699" w14:textId="4A13D944" w:rsidR="00326106" w:rsidRDefault="002E6A13" w:rsidP="00697F5A">
            <w:pPr>
              <w:jc w:val="center"/>
            </w:pPr>
            <w:r>
              <w:rPr>
                <w:rFonts w:hint="eastAsia"/>
              </w:rPr>
              <w:t>讲授、讨论与展示</w:t>
            </w:r>
          </w:p>
        </w:tc>
        <w:tc>
          <w:tcPr>
            <w:tcW w:w="2278" w:type="dxa"/>
            <w:vAlign w:val="center"/>
          </w:tcPr>
          <w:p w14:paraId="1EABC769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作业、练习、考</w:t>
            </w:r>
            <w:bookmarkStart w:id="7" w:name="_GoBack"/>
            <w:bookmarkEnd w:id="7"/>
            <w:r>
              <w:rPr>
                <w:rFonts w:hint="eastAsia"/>
              </w:rPr>
              <w:t>查</w:t>
            </w:r>
          </w:p>
        </w:tc>
        <w:tc>
          <w:tcPr>
            <w:tcW w:w="725" w:type="dxa"/>
            <w:vAlign w:val="center"/>
          </w:tcPr>
          <w:p w14:paraId="3F0DDA17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0" w:type="dxa"/>
            <w:vAlign w:val="center"/>
          </w:tcPr>
          <w:p w14:paraId="1174811F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3D8A30CB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326106" w14:paraId="491F9DB6" w14:textId="77777777" w:rsidTr="002C5583">
        <w:trPr>
          <w:trHeight w:val="217"/>
          <w:jc w:val="center"/>
        </w:trPr>
        <w:tc>
          <w:tcPr>
            <w:tcW w:w="6327" w:type="dxa"/>
            <w:gridSpan w:val="3"/>
          </w:tcPr>
          <w:p w14:paraId="0BE0FA7D" w14:textId="77777777" w:rsidR="00326106" w:rsidRDefault="00D94255" w:rsidP="003A1D92"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 w14:paraId="50F642FC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10" w:type="dxa"/>
            <w:vAlign w:val="center"/>
          </w:tcPr>
          <w:p w14:paraId="12749285" w14:textId="77777777" w:rsidR="00326106" w:rsidRDefault="00326106" w:rsidP="00697F5A">
            <w:pPr>
              <w:jc w:val="center"/>
            </w:pPr>
          </w:p>
        </w:tc>
        <w:tc>
          <w:tcPr>
            <w:tcW w:w="714" w:type="dxa"/>
            <w:vAlign w:val="center"/>
          </w:tcPr>
          <w:p w14:paraId="1D25AB0C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32</w:t>
            </w:r>
          </w:p>
        </w:tc>
      </w:tr>
    </w:tbl>
    <w:p w14:paraId="5CF22B5A" w14:textId="77777777" w:rsidR="00326106" w:rsidRDefault="00D94255" w:rsidP="008678F0">
      <w:pPr>
        <w:pStyle w:val="DG1"/>
      </w:pPr>
      <w:bookmarkStart w:id="8" w:name="OLE_LINK2"/>
      <w:bookmarkStart w:id="9" w:name="OLE_LINK1"/>
      <w:r>
        <w:rPr>
          <w:rFonts w:hint="eastAsia"/>
        </w:rPr>
        <w:t>四、课程思政教学设计</w:t>
      </w:r>
    </w:p>
    <w:tbl>
      <w:tblPr>
        <w:tblStyle w:val="a9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96"/>
      </w:tblGrid>
      <w:tr w:rsidR="00326106" w14:paraId="3C2D2BEF" w14:textId="77777777" w:rsidTr="002C5583">
        <w:trPr>
          <w:trHeight w:val="1128"/>
        </w:trPr>
        <w:tc>
          <w:tcPr>
            <w:tcW w:w="8276" w:type="dxa"/>
            <w:vAlign w:val="center"/>
          </w:tcPr>
          <w:bookmarkEnd w:id="8"/>
          <w:bookmarkEnd w:id="9"/>
          <w:p w14:paraId="51760C89" w14:textId="77777777" w:rsidR="00326106" w:rsidRDefault="00D94255" w:rsidP="003A1D92">
            <w:r>
              <w:rPr>
                <w:rFonts w:hint="eastAsia"/>
              </w:rPr>
              <w:t>课程思政总体目标</w:t>
            </w:r>
          </w:p>
          <w:p w14:paraId="38CBD2BD" w14:textId="77777777" w:rsidR="00326106" w:rsidRDefault="00D94255" w:rsidP="00697F5A">
            <w:pPr>
              <w:ind w:firstLineChars="200" w:firstLine="420"/>
            </w:pPr>
            <w:r>
              <w:rPr>
                <w:rFonts w:hint="eastAsia"/>
              </w:rPr>
              <w:t>提高学生对我国教育发展历史的了解，增强小教学生从教的意愿、责任感、使命感和职业荣耀感，愿意为国家的教育事业做出贡献。具体目标为：</w:t>
            </w:r>
          </w:p>
          <w:p w14:paraId="55BD3D86" w14:textId="08414E83" w:rsidR="00326106" w:rsidRDefault="00D94255" w:rsidP="00697F5A">
            <w:pPr>
              <w:pStyle w:val="ab"/>
              <w:ind w:firstLineChars="200" w:firstLine="420"/>
            </w:pPr>
            <w:r>
              <w:rPr>
                <w:rFonts w:hint="eastAsia"/>
              </w:rPr>
              <w:t>1.通过本课程的学习，学生熟悉著名教育家的主要教育活动和教育思想，增强对中国教育史的学习兴趣和热情，理解并尊重中国的传统文化和教育思想，形成科学的教育发展观和文化观，培养文化自信；</w:t>
            </w:r>
          </w:p>
          <w:p w14:paraId="57EE28E7" w14:textId="77777777" w:rsidR="00326106" w:rsidRDefault="00D94255" w:rsidP="00697F5A">
            <w:pPr>
              <w:pStyle w:val="ab"/>
              <w:ind w:firstLineChars="200" w:firstLine="420"/>
            </w:pPr>
            <w:r>
              <w:rPr>
                <w:rFonts w:hint="eastAsia"/>
              </w:rPr>
              <w:t>2.学生通过了解我国不同历史时期的教育政策、教育管理和学校教育的具体措施，以及这些措施对教育发展的影响，总结中国教育发展的历史经验和教训，引导学生运用辩证唯物主义和历史唯物主义的观点和方法，对教育问题进行深入的分析和思考，能够运用所学的教育历史知识，对当下的教育现象进行解读和评价，从教育历史中寻找教育资源，为教育改革和发展提供借鉴，古为今用；</w:t>
            </w:r>
          </w:p>
          <w:p w14:paraId="66A3FCFC" w14:textId="77777777" w:rsidR="00326106" w:rsidRDefault="00D94255" w:rsidP="00697F5A">
            <w:pPr>
              <w:pStyle w:val="ab"/>
              <w:ind w:firstLineChars="200" w:firstLine="420"/>
            </w:pPr>
            <w:r>
              <w:rPr>
                <w:rFonts w:hint="eastAsia"/>
              </w:rPr>
              <w:t>3.通过感受教育家们的仁爱之心、人格风范和师德形象，进一步培养学生的教育情怀，形成立德树人的教师观，学生树立为教育事业服务的理想和信念，积极参与教育实践，为中国的教育改革和发展做出贡献。</w:t>
            </w:r>
          </w:p>
        </w:tc>
      </w:tr>
    </w:tbl>
    <w:p w14:paraId="2BFB483E" w14:textId="77777777" w:rsidR="00326106" w:rsidRDefault="00D94255" w:rsidP="008678F0">
      <w:pPr>
        <w:pStyle w:val="DG1"/>
      </w:pPr>
      <w:r>
        <w:rPr>
          <w:rFonts w:hint="eastAsia"/>
        </w:rPr>
        <w:t>五、课程考核</w:t>
      </w:r>
      <w:bookmarkStart w:id="10" w:name="OLE_LINK3"/>
      <w:bookmarkStart w:id="11" w:name="OLE_LINK4"/>
    </w:p>
    <w:tbl>
      <w:tblPr>
        <w:tblStyle w:val="a9"/>
        <w:tblW w:w="8429" w:type="dxa"/>
        <w:jc w:val="center"/>
        <w:tblLook w:val="04A0" w:firstRow="1" w:lastRow="0" w:firstColumn="1" w:lastColumn="0" w:noHBand="0" w:noVBand="1"/>
      </w:tblPr>
      <w:tblGrid>
        <w:gridCol w:w="718"/>
        <w:gridCol w:w="741"/>
        <w:gridCol w:w="2364"/>
        <w:gridCol w:w="708"/>
        <w:gridCol w:w="851"/>
        <w:gridCol w:w="709"/>
        <w:gridCol w:w="708"/>
        <w:gridCol w:w="709"/>
        <w:gridCol w:w="921"/>
      </w:tblGrid>
      <w:tr w:rsidR="00326106" w14:paraId="2C4860AD" w14:textId="77777777" w:rsidTr="00697F5A">
        <w:trPr>
          <w:trHeight w:val="454"/>
          <w:jc w:val="center"/>
        </w:trPr>
        <w:tc>
          <w:tcPr>
            <w:tcW w:w="718" w:type="dxa"/>
            <w:vMerge w:val="restart"/>
            <w:vAlign w:val="center"/>
          </w:tcPr>
          <w:bookmarkEnd w:id="10"/>
          <w:bookmarkEnd w:id="11"/>
          <w:p w14:paraId="620F32E3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总评构成</w:t>
            </w:r>
          </w:p>
        </w:tc>
        <w:tc>
          <w:tcPr>
            <w:tcW w:w="741" w:type="dxa"/>
            <w:vMerge w:val="restart"/>
            <w:vAlign w:val="center"/>
          </w:tcPr>
          <w:p w14:paraId="7C20096D" w14:textId="0F3F6204" w:rsidR="00326106" w:rsidRDefault="00D94255" w:rsidP="00697F5A">
            <w:pPr>
              <w:jc w:val="center"/>
            </w:pPr>
            <w:r>
              <w:rPr>
                <w:rFonts w:hint="eastAsia"/>
              </w:rPr>
              <w:t>占比</w:t>
            </w:r>
            <w:r w:rsidR="004E12BC">
              <w:rPr>
                <w:rFonts w:hint="eastAsia"/>
              </w:rPr>
              <w:t>（%）</w:t>
            </w:r>
          </w:p>
        </w:tc>
        <w:tc>
          <w:tcPr>
            <w:tcW w:w="2364" w:type="dxa"/>
            <w:vMerge w:val="restart"/>
            <w:vAlign w:val="center"/>
          </w:tcPr>
          <w:p w14:paraId="74168811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考核方式</w:t>
            </w:r>
          </w:p>
        </w:tc>
        <w:tc>
          <w:tcPr>
            <w:tcW w:w="3685" w:type="dxa"/>
            <w:gridSpan w:val="5"/>
            <w:vAlign w:val="center"/>
          </w:tcPr>
          <w:p w14:paraId="1F6EDC8E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课程目标</w:t>
            </w:r>
          </w:p>
        </w:tc>
        <w:tc>
          <w:tcPr>
            <w:tcW w:w="921" w:type="dxa"/>
            <w:vMerge w:val="restart"/>
            <w:vAlign w:val="center"/>
          </w:tcPr>
          <w:p w14:paraId="7B0FE81B" w14:textId="5765D7D7" w:rsidR="00326106" w:rsidRDefault="00D94255" w:rsidP="00697F5A">
            <w:pPr>
              <w:jc w:val="center"/>
            </w:pPr>
            <w:r>
              <w:rPr>
                <w:rFonts w:hint="eastAsia"/>
              </w:rPr>
              <w:t>合计</w:t>
            </w:r>
            <w:r w:rsidR="004E12BC">
              <w:rPr>
                <w:rFonts w:hint="eastAsia"/>
              </w:rPr>
              <w:t>（%）</w:t>
            </w:r>
          </w:p>
        </w:tc>
      </w:tr>
      <w:tr w:rsidR="005139CF" w14:paraId="2BD9B4F4" w14:textId="77777777" w:rsidTr="00697F5A">
        <w:trPr>
          <w:trHeight w:val="454"/>
          <w:jc w:val="center"/>
        </w:trPr>
        <w:tc>
          <w:tcPr>
            <w:tcW w:w="718" w:type="dxa"/>
            <w:vMerge/>
            <w:vAlign w:val="center"/>
          </w:tcPr>
          <w:p w14:paraId="6FB192E7" w14:textId="77777777" w:rsidR="00326106" w:rsidRDefault="00326106" w:rsidP="003A1D92"/>
        </w:tc>
        <w:tc>
          <w:tcPr>
            <w:tcW w:w="741" w:type="dxa"/>
            <w:vMerge/>
            <w:vAlign w:val="center"/>
          </w:tcPr>
          <w:p w14:paraId="0A5DA1C1" w14:textId="77777777" w:rsidR="00326106" w:rsidRDefault="00326106" w:rsidP="008678F0">
            <w:pPr>
              <w:pStyle w:val="DG1"/>
            </w:pPr>
          </w:p>
        </w:tc>
        <w:tc>
          <w:tcPr>
            <w:tcW w:w="2364" w:type="dxa"/>
            <w:vMerge/>
            <w:vAlign w:val="center"/>
          </w:tcPr>
          <w:p w14:paraId="45132A13" w14:textId="77777777" w:rsidR="00326106" w:rsidRDefault="00326106" w:rsidP="008678F0">
            <w:pPr>
              <w:pStyle w:val="DG1"/>
            </w:pPr>
          </w:p>
        </w:tc>
        <w:tc>
          <w:tcPr>
            <w:tcW w:w="708" w:type="dxa"/>
            <w:vAlign w:val="center"/>
          </w:tcPr>
          <w:p w14:paraId="0B420741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7F1CEEC0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1400270D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8" w:type="dxa"/>
            <w:vAlign w:val="center"/>
          </w:tcPr>
          <w:p w14:paraId="64E6D564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center"/>
          </w:tcPr>
          <w:p w14:paraId="06955BF6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21" w:type="dxa"/>
            <w:vMerge/>
            <w:vAlign w:val="center"/>
          </w:tcPr>
          <w:p w14:paraId="2AF59ECC" w14:textId="77777777" w:rsidR="00326106" w:rsidRDefault="00326106" w:rsidP="008678F0">
            <w:pPr>
              <w:pStyle w:val="DG1"/>
            </w:pPr>
          </w:p>
        </w:tc>
      </w:tr>
      <w:tr w:rsidR="005139CF" w14:paraId="4D6F56B0" w14:textId="77777777" w:rsidTr="00697F5A">
        <w:trPr>
          <w:trHeight w:val="454"/>
          <w:jc w:val="center"/>
        </w:trPr>
        <w:tc>
          <w:tcPr>
            <w:tcW w:w="718" w:type="dxa"/>
            <w:vAlign w:val="center"/>
          </w:tcPr>
          <w:p w14:paraId="59FFBAFF" w14:textId="77777777" w:rsidR="00326106" w:rsidRDefault="00D94255" w:rsidP="00697F5A">
            <w:pPr>
              <w:jc w:val="center"/>
            </w:pPr>
            <w:r>
              <w:rPr>
                <w:rFonts w:hint="eastAsia"/>
              </w:rPr>
              <w:t>X</w:t>
            </w:r>
            <w:r>
              <w:t>1</w:t>
            </w:r>
          </w:p>
        </w:tc>
        <w:tc>
          <w:tcPr>
            <w:tcW w:w="741" w:type="dxa"/>
            <w:vAlign w:val="center"/>
          </w:tcPr>
          <w:p w14:paraId="42B5B7FB" w14:textId="0D9FDAB8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64" w:type="dxa"/>
            <w:vAlign w:val="center"/>
          </w:tcPr>
          <w:p w14:paraId="505FEEE0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期末考查</w:t>
            </w:r>
          </w:p>
          <w:p w14:paraId="0B5BE749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（</w:t>
            </w:r>
            <w:r>
              <w:t>纸笔测试</w:t>
            </w:r>
            <w:r>
              <w:rPr>
                <w:rFonts w:hint="eastAsia"/>
              </w:rPr>
              <w:t>、开卷）</w:t>
            </w:r>
          </w:p>
        </w:tc>
        <w:tc>
          <w:tcPr>
            <w:tcW w:w="708" w:type="dxa"/>
            <w:vAlign w:val="center"/>
          </w:tcPr>
          <w:p w14:paraId="5FC4A22D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vAlign w:val="center"/>
          </w:tcPr>
          <w:p w14:paraId="158E7D34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1665FA1A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8" w:type="dxa"/>
            <w:vAlign w:val="center"/>
          </w:tcPr>
          <w:p w14:paraId="6138727D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4D8D0458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" w:type="dxa"/>
            <w:vAlign w:val="center"/>
          </w:tcPr>
          <w:p w14:paraId="35EC8321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139CF" w14:paraId="3BB01CFA" w14:textId="77777777" w:rsidTr="00697F5A">
        <w:trPr>
          <w:trHeight w:val="296"/>
          <w:jc w:val="center"/>
        </w:trPr>
        <w:tc>
          <w:tcPr>
            <w:tcW w:w="718" w:type="dxa"/>
            <w:vAlign w:val="center"/>
          </w:tcPr>
          <w:p w14:paraId="435D85A3" w14:textId="77777777" w:rsidR="00326106" w:rsidRDefault="00D94255" w:rsidP="00697F5A">
            <w:pPr>
              <w:jc w:val="center"/>
            </w:pPr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741" w:type="dxa"/>
            <w:vAlign w:val="center"/>
          </w:tcPr>
          <w:p w14:paraId="75DCA709" w14:textId="062B7D7A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364" w:type="dxa"/>
            <w:vAlign w:val="center"/>
          </w:tcPr>
          <w:p w14:paraId="2D0108E5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708" w:type="dxa"/>
            <w:vAlign w:val="center"/>
          </w:tcPr>
          <w:p w14:paraId="1BBF0027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09758C2C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7D8F29B4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8" w:type="dxa"/>
            <w:vAlign w:val="center"/>
          </w:tcPr>
          <w:p w14:paraId="783FE7A8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46A70F3E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" w:type="dxa"/>
            <w:vAlign w:val="center"/>
          </w:tcPr>
          <w:p w14:paraId="12009711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5139CF" w14:paraId="748A8598" w14:textId="77777777" w:rsidTr="00697F5A">
        <w:trPr>
          <w:trHeight w:val="375"/>
          <w:jc w:val="center"/>
        </w:trPr>
        <w:tc>
          <w:tcPr>
            <w:tcW w:w="718" w:type="dxa"/>
            <w:vAlign w:val="center"/>
          </w:tcPr>
          <w:p w14:paraId="6E546654" w14:textId="77777777" w:rsidR="00326106" w:rsidRDefault="00D94255" w:rsidP="00697F5A">
            <w:pPr>
              <w:jc w:val="center"/>
            </w:pPr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741" w:type="dxa"/>
            <w:vAlign w:val="center"/>
          </w:tcPr>
          <w:p w14:paraId="36E6979B" w14:textId="4D7960AD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64" w:type="dxa"/>
            <w:vAlign w:val="center"/>
          </w:tcPr>
          <w:p w14:paraId="4752EF26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小组讨论、课堂展示</w:t>
            </w:r>
          </w:p>
        </w:tc>
        <w:tc>
          <w:tcPr>
            <w:tcW w:w="708" w:type="dxa"/>
            <w:vAlign w:val="center"/>
          </w:tcPr>
          <w:p w14:paraId="53AD567A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vAlign w:val="center"/>
          </w:tcPr>
          <w:p w14:paraId="3BDB5FB6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69F39757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8" w:type="dxa"/>
            <w:vAlign w:val="center"/>
          </w:tcPr>
          <w:p w14:paraId="4101D6B9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7E97432E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" w:type="dxa"/>
            <w:vAlign w:val="center"/>
          </w:tcPr>
          <w:p w14:paraId="0BF942F6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139CF" w14:paraId="510C5D1E" w14:textId="77777777" w:rsidTr="00697F5A">
        <w:trPr>
          <w:trHeight w:val="454"/>
          <w:jc w:val="center"/>
        </w:trPr>
        <w:tc>
          <w:tcPr>
            <w:tcW w:w="718" w:type="dxa"/>
            <w:vAlign w:val="center"/>
          </w:tcPr>
          <w:p w14:paraId="01341B33" w14:textId="77777777" w:rsidR="00326106" w:rsidRDefault="00D94255" w:rsidP="00697F5A">
            <w:pPr>
              <w:jc w:val="center"/>
            </w:pPr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741" w:type="dxa"/>
            <w:vAlign w:val="center"/>
          </w:tcPr>
          <w:p w14:paraId="4704141F" w14:textId="447E9EE5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64" w:type="dxa"/>
            <w:vAlign w:val="center"/>
          </w:tcPr>
          <w:p w14:paraId="0284C3A1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平时表现、课堂考勤</w:t>
            </w:r>
          </w:p>
        </w:tc>
        <w:tc>
          <w:tcPr>
            <w:tcW w:w="708" w:type="dxa"/>
            <w:vAlign w:val="center"/>
          </w:tcPr>
          <w:p w14:paraId="3A51B8AD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vAlign w:val="center"/>
          </w:tcPr>
          <w:p w14:paraId="6C269FBC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20CAECCE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8" w:type="dxa"/>
            <w:vAlign w:val="center"/>
          </w:tcPr>
          <w:p w14:paraId="23EB57E8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1698142F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21" w:type="dxa"/>
            <w:vAlign w:val="center"/>
          </w:tcPr>
          <w:p w14:paraId="634B0BB0" w14:textId="77777777" w:rsidR="00326106" w:rsidRDefault="00D94255" w:rsidP="00697F5A">
            <w:pPr>
              <w:pStyle w:val="DG0"/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25D1D3D" w14:textId="77777777" w:rsidR="00326106" w:rsidRDefault="00326106" w:rsidP="008678F0">
      <w:pPr>
        <w:pStyle w:val="DG1"/>
      </w:pPr>
    </w:p>
    <w:sectPr w:rsidR="00326106">
      <w:headerReference w:type="default" r:id="rId10"/>
      <w:foot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BABFE" w14:textId="52B10167" w:rsidR="00D94255" w:rsidRDefault="00D94255" w:rsidP="003A1D92">
      <w:pPr>
        <w:spacing w:before="120" w:after="120"/>
      </w:pPr>
      <w:r>
        <w:separator/>
      </w:r>
    </w:p>
  </w:endnote>
  <w:endnote w:type="continuationSeparator" w:id="0">
    <w:p w14:paraId="06E67D95" w14:textId="568845B3" w:rsidR="00D94255" w:rsidRDefault="00D94255" w:rsidP="003A1D92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B25FD" w14:textId="2F9C88C6" w:rsidR="00326106" w:rsidRDefault="00D94255" w:rsidP="003A1D92">
    <w:pPr>
      <w:pStyle w:val="a5"/>
      <w:spacing w:before="120" w:after="120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DD2294" wp14:editId="60843F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8CE26" w14:textId="77777777" w:rsidR="00326106" w:rsidRDefault="00D94255" w:rsidP="003A1D9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6A1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D22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6B58CE26" w14:textId="77777777" w:rsidR="00326106" w:rsidRDefault="00D94255" w:rsidP="003A1D9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6A1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8DA70" w14:textId="77777777" w:rsidR="00D94255" w:rsidRDefault="00D94255" w:rsidP="003A1D92">
      <w:pPr>
        <w:spacing w:before="120" w:after="120"/>
      </w:pPr>
      <w:r>
        <w:separator/>
      </w:r>
    </w:p>
  </w:footnote>
  <w:footnote w:type="continuationSeparator" w:id="0">
    <w:p w14:paraId="4703986B" w14:textId="1AA1D4AD" w:rsidR="00D94255" w:rsidRDefault="00D94255" w:rsidP="003A1D92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34F8D" w14:textId="28ECD3AE" w:rsidR="00326106" w:rsidRDefault="00D94255" w:rsidP="003A1D92">
    <w:pPr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99ABF" wp14:editId="2C927D49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742499" w14:textId="77777777" w:rsidR="00326106" w:rsidRDefault="00D94255" w:rsidP="003A1D92">
                          <w: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4599AB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C742499" w14:textId="77777777" w:rsidR="00326106" w:rsidRDefault="00D94255" w:rsidP="003A1D92">
                    <w:pPr>
                      <w:rPr>
                        <w:rFonts w:hint="eastAsia"/>
                      </w:rPr>
                    </w:pPr>
                    <w:r>
                      <w:t>SJQU-QR-JW-055（A0）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MGJkZjQzYTUyMjJjMjQxNDhmMmE0YjBmOTE5ZGQifQ=="/>
  </w:docVars>
  <w:rsids>
    <w:rsidRoot w:val="00172A27"/>
    <w:rsid w:val="00001E32"/>
    <w:rsid w:val="00012ED1"/>
    <w:rsid w:val="000203E0"/>
    <w:rsid w:val="000210E0"/>
    <w:rsid w:val="0002271F"/>
    <w:rsid w:val="00033082"/>
    <w:rsid w:val="00034BEB"/>
    <w:rsid w:val="00044088"/>
    <w:rsid w:val="00053590"/>
    <w:rsid w:val="000539FC"/>
    <w:rsid w:val="00054409"/>
    <w:rsid w:val="0005496E"/>
    <w:rsid w:val="0006001D"/>
    <w:rsid w:val="000656B9"/>
    <w:rsid w:val="00066041"/>
    <w:rsid w:val="000742E0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193B"/>
    <w:rsid w:val="000C400A"/>
    <w:rsid w:val="000D28E5"/>
    <w:rsid w:val="000D34D7"/>
    <w:rsid w:val="000E6EA0"/>
    <w:rsid w:val="0010055A"/>
    <w:rsid w:val="00100633"/>
    <w:rsid w:val="001072BC"/>
    <w:rsid w:val="00114BD6"/>
    <w:rsid w:val="0011596A"/>
    <w:rsid w:val="00130F6D"/>
    <w:rsid w:val="00133554"/>
    <w:rsid w:val="001346BF"/>
    <w:rsid w:val="00144082"/>
    <w:rsid w:val="00147502"/>
    <w:rsid w:val="0016381F"/>
    <w:rsid w:val="00163A48"/>
    <w:rsid w:val="001642D5"/>
    <w:rsid w:val="00164E36"/>
    <w:rsid w:val="001678A2"/>
    <w:rsid w:val="00172A27"/>
    <w:rsid w:val="00177119"/>
    <w:rsid w:val="001771EC"/>
    <w:rsid w:val="001839FE"/>
    <w:rsid w:val="00183AA1"/>
    <w:rsid w:val="0018767C"/>
    <w:rsid w:val="001A135C"/>
    <w:rsid w:val="001B0D49"/>
    <w:rsid w:val="001B546F"/>
    <w:rsid w:val="001C16FC"/>
    <w:rsid w:val="001C224B"/>
    <w:rsid w:val="001C2E3E"/>
    <w:rsid w:val="001C388D"/>
    <w:rsid w:val="001D43C0"/>
    <w:rsid w:val="001D7066"/>
    <w:rsid w:val="001D73F5"/>
    <w:rsid w:val="001E0494"/>
    <w:rsid w:val="001E1D2D"/>
    <w:rsid w:val="001E5A17"/>
    <w:rsid w:val="001E714F"/>
    <w:rsid w:val="001F284E"/>
    <w:rsid w:val="001F332E"/>
    <w:rsid w:val="00216ED6"/>
    <w:rsid w:val="00217861"/>
    <w:rsid w:val="002201E9"/>
    <w:rsid w:val="002204E4"/>
    <w:rsid w:val="002211BF"/>
    <w:rsid w:val="00233DE6"/>
    <w:rsid w:val="00233F15"/>
    <w:rsid w:val="00241029"/>
    <w:rsid w:val="002420F1"/>
    <w:rsid w:val="00252396"/>
    <w:rsid w:val="00253AC8"/>
    <w:rsid w:val="00256B0F"/>
    <w:rsid w:val="00256B39"/>
    <w:rsid w:val="0026033C"/>
    <w:rsid w:val="0026453C"/>
    <w:rsid w:val="00270ABC"/>
    <w:rsid w:val="0027339A"/>
    <w:rsid w:val="00274E82"/>
    <w:rsid w:val="002757AB"/>
    <w:rsid w:val="0027777C"/>
    <w:rsid w:val="00277FE7"/>
    <w:rsid w:val="002877FA"/>
    <w:rsid w:val="00290357"/>
    <w:rsid w:val="00290962"/>
    <w:rsid w:val="0029110B"/>
    <w:rsid w:val="002931ED"/>
    <w:rsid w:val="00297865"/>
    <w:rsid w:val="002A4649"/>
    <w:rsid w:val="002A7227"/>
    <w:rsid w:val="002B0773"/>
    <w:rsid w:val="002B0C48"/>
    <w:rsid w:val="002B13CA"/>
    <w:rsid w:val="002B3650"/>
    <w:rsid w:val="002B5449"/>
    <w:rsid w:val="002B7322"/>
    <w:rsid w:val="002C5583"/>
    <w:rsid w:val="002C58B6"/>
    <w:rsid w:val="002C6521"/>
    <w:rsid w:val="002D0E86"/>
    <w:rsid w:val="002D1B3C"/>
    <w:rsid w:val="002D6193"/>
    <w:rsid w:val="002D7008"/>
    <w:rsid w:val="002D7C47"/>
    <w:rsid w:val="002E33CE"/>
    <w:rsid w:val="002E3721"/>
    <w:rsid w:val="002E6A13"/>
    <w:rsid w:val="002E6F95"/>
    <w:rsid w:val="002E764D"/>
    <w:rsid w:val="002F3157"/>
    <w:rsid w:val="002F3748"/>
    <w:rsid w:val="002F45E1"/>
    <w:rsid w:val="002F6BD5"/>
    <w:rsid w:val="0030452C"/>
    <w:rsid w:val="00305F23"/>
    <w:rsid w:val="00313BBA"/>
    <w:rsid w:val="00314115"/>
    <w:rsid w:val="00314DB1"/>
    <w:rsid w:val="00317E29"/>
    <w:rsid w:val="00321515"/>
    <w:rsid w:val="003216A1"/>
    <w:rsid w:val="0032495E"/>
    <w:rsid w:val="0032602E"/>
    <w:rsid w:val="00326106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6ACE"/>
    <w:rsid w:val="00357971"/>
    <w:rsid w:val="00361BEB"/>
    <w:rsid w:val="00361E64"/>
    <w:rsid w:val="00370184"/>
    <w:rsid w:val="00373C8A"/>
    <w:rsid w:val="00377C10"/>
    <w:rsid w:val="00377EF1"/>
    <w:rsid w:val="00383D05"/>
    <w:rsid w:val="00384A1F"/>
    <w:rsid w:val="00384D60"/>
    <w:rsid w:val="00385D41"/>
    <w:rsid w:val="003861BA"/>
    <w:rsid w:val="003863B5"/>
    <w:rsid w:val="00387900"/>
    <w:rsid w:val="003928D7"/>
    <w:rsid w:val="00393BC6"/>
    <w:rsid w:val="003A1680"/>
    <w:rsid w:val="003A1D92"/>
    <w:rsid w:val="003A373C"/>
    <w:rsid w:val="003A5874"/>
    <w:rsid w:val="003B1258"/>
    <w:rsid w:val="003B4A81"/>
    <w:rsid w:val="003C1A2D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53A"/>
    <w:rsid w:val="00404974"/>
    <w:rsid w:val="00405F8A"/>
    <w:rsid w:val="0040726A"/>
    <w:rsid w:val="004100B0"/>
    <w:rsid w:val="0041267F"/>
    <w:rsid w:val="00423102"/>
    <w:rsid w:val="00424BA5"/>
    <w:rsid w:val="00425431"/>
    <w:rsid w:val="00430D06"/>
    <w:rsid w:val="00431829"/>
    <w:rsid w:val="004370A7"/>
    <w:rsid w:val="00437B60"/>
    <w:rsid w:val="004405E6"/>
    <w:rsid w:val="004423D3"/>
    <w:rsid w:val="00443C84"/>
    <w:rsid w:val="00443C89"/>
    <w:rsid w:val="00446A51"/>
    <w:rsid w:val="004473F5"/>
    <w:rsid w:val="004540AA"/>
    <w:rsid w:val="00456BD8"/>
    <w:rsid w:val="00456DC8"/>
    <w:rsid w:val="0046549D"/>
    <w:rsid w:val="00471668"/>
    <w:rsid w:val="00475470"/>
    <w:rsid w:val="00481F98"/>
    <w:rsid w:val="0048259D"/>
    <w:rsid w:val="00484746"/>
    <w:rsid w:val="004852BF"/>
    <w:rsid w:val="00487A46"/>
    <w:rsid w:val="00493504"/>
    <w:rsid w:val="00494579"/>
    <w:rsid w:val="00497334"/>
    <w:rsid w:val="004A304B"/>
    <w:rsid w:val="004A4645"/>
    <w:rsid w:val="004A6F3A"/>
    <w:rsid w:val="004B0B55"/>
    <w:rsid w:val="004B408D"/>
    <w:rsid w:val="004B695C"/>
    <w:rsid w:val="004B6F68"/>
    <w:rsid w:val="004B73F7"/>
    <w:rsid w:val="004C4129"/>
    <w:rsid w:val="004D3E6D"/>
    <w:rsid w:val="004D4FB3"/>
    <w:rsid w:val="004D75A6"/>
    <w:rsid w:val="004E12BC"/>
    <w:rsid w:val="004E16A1"/>
    <w:rsid w:val="004E3456"/>
    <w:rsid w:val="004F0138"/>
    <w:rsid w:val="004F3DF0"/>
    <w:rsid w:val="004F4786"/>
    <w:rsid w:val="00502709"/>
    <w:rsid w:val="00504B27"/>
    <w:rsid w:val="005074E1"/>
    <w:rsid w:val="005125ED"/>
    <w:rsid w:val="005126F1"/>
    <w:rsid w:val="005139CF"/>
    <w:rsid w:val="00513F2F"/>
    <w:rsid w:val="0051612A"/>
    <w:rsid w:val="00516363"/>
    <w:rsid w:val="00517176"/>
    <w:rsid w:val="0052192E"/>
    <w:rsid w:val="00524300"/>
    <w:rsid w:val="00540102"/>
    <w:rsid w:val="00541F72"/>
    <w:rsid w:val="00542388"/>
    <w:rsid w:val="0054369E"/>
    <w:rsid w:val="00544333"/>
    <w:rsid w:val="00544523"/>
    <w:rsid w:val="005467DC"/>
    <w:rsid w:val="00546A82"/>
    <w:rsid w:val="00547C51"/>
    <w:rsid w:val="0055081B"/>
    <w:rsid w:val="00551335"/>
    <w:rsid w:val="005519BB"/>
    <w:rsid w:val="005523FD"/>
    <w:rsid w:val="00553D03"/>
    <w:rsid w:val="00555BA0"/>
    <w:rsid w:val="00556E41"/>
    <w:rsid w:val="00560EDB"/>
    <w:rsid w:val="00561B50"/>
    <w:rsid w:val="0057462F"/>
    <w:rsid w:val="005747B8"/>
    <w:rsid w:val="0057496F"/>
    <w:rsid w:val="00575DF0"/>
    <w:rsid w:val="0057699E"/>
    <w:rsid w:val="005770A6"/>
    <w:rsid w:val="00582AC9"/>
    <w:rsid w:val="005855ED"/>
    <w:rsid w:val="00587284"/>
    <w:rsid w:val="0059045B"/>
    <w:rsid w:val="00593FF1"/>
    <w:rsid w:val="00594A8D"/>
    <w:rsid w:val="00597EC2"/>
    <w:rsid w:val="005A13AB"/>
    <w:rsid w:val="005B02DE"/>
    <w:rsid w:val="005B1150"/>
    <w:rsid w:val="005B16DC"/>
    <w:rsid w:val="005B1FFC"/>
    <w:rsid w:val="005B2B6D"/>
    <w:rsid w:val="005B4B4E"/>
    <w:rsid w:val="005C3A76"/>
    <w:rsid w:val="005D0390"/>
    <w:rsid w:val="005D5B6F"/>
    <w:rsid w:val="005D7A0B"/>
    <w:rsid w:val="005E1D65"/>
    <w:rsid w:val="005E258B"/>
    <w:rsid w:val="005E38A5"/>
    <w:rsid w:val="005E57CA"/>
    <w:rsid w:val="005E6892"/>
    <w:rsid w:val="005F5185"/>
    <w:rsid w:val="006058C3"/>
    <w:rsid w:val="0062115C"/>
    <w:rsid w:val="0062265B"/>
    <w:rsid w:val="00623415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3A1E"/>
    <w:rsid w:val="0066595A"/>
    <w:rsid w:val="00666206"/>
    <w:rsid w:val="00672788"/>
    <w:rsid w:val="00676183"/>
    <w:rsid w:val="00680DA3"/>
    <w:rsid w:val="0068377F"/>
    <w:rsid w:val="0068390E"/>
    <w:rsid w:val="00683A2E"/>
    <w:rsid w:val="00691B24"/>
    <w:rsid w:val="00692822"/>
    <w:rsid w:val="00695065"/>
    <w:rsid w:val="00695B93"/>
    <w:rsid w:val="00695E9A"/>
    <w:rsid w:val="00697C16"/>
    <w:rsid w:val="00697F5A"/>
    <w:rsid w:val="006A1DF7"/>
    <w:rsid w:val="006A335F"/>
    <w:rsid w:val="006A571E"/>
    <w:rsid w:val="006A5A89"/>
    <w:rsid w:val="006B3BB9"/>
    <w:rsid w:val="006B48AC"/>
    <w:rsid w:val="006B5977"/>
    <w:rsid w:val="006C0B7A"/>
    <w:rsid w:val="006D1B59"/>
    <w:rsid w:val="006D2F9C"/>
    <w:rsid w:val="006D4351"/>
    <w:rsid w:val="006D5424"/>
    <w:rsid w:val="006E11FB"/>
    <w:rsid w:val="006E5257"/>
    <w:rsid w:val="006E5BB6"/>
    <w:rsid w:val="006E5CA9"/>
    <w:rsid w:val="006E5E98"/>
    <w:rsid w:val="006E7A37"/>
    <w:rsid w:val="006F3151"/>
    <w:rsid w:val="007000BA"/>
    <w:rsid w:val="0070089E"/>
    <w:rsid w:val="007011CA"/>
    <w:rsid w:val="007056DE"/>
    <w:rsid w:val="00706121"/>
    <w:rsid w:val="00710B6B"/>
    <w:rsid w:val="00712A2C"/>
    <w:rsid w:val="00712C8B"/>
    <w:rsid w:val="00712E84"/>
    <w:rsid w:val="00714914"/>
    <w:rsid w:val="007208D6"/>
    <w:rsid w:val="00722725"/>
    <w:rsid w:val="00726786"/>
    <w:rsid w:val="00732152"/>
    <w:rsid w:val="00732EE7"/>
    <w:rsid w:val="007428DF"/>
    <w:rsid w:val="00742BD1"/>
    <w:rsid w:val="00742E7A"/>
    <w:rsid w:val="0074424F"/>
    <w:rsid w:val="00752297"/>
    <w:rsid w:val="00756787"/>
    <w:rsid w:val="0076484F"/>
    <w:rsid w:val="00764FD9"/>
    <w:rsid w:val="00772D39"/>
    <w:rsid w:val="007740B2"/>
    <w:rsid w:val="00774C1F"/>
    <w:rsid w:val="00780301"/>
    <w:rsid w:val="0078194F"/>
    <w:rsid w:val="0078435E"/>
    <w:rsid w:val="00784DF9"/>
    <w:rsid w:val="00786AD7"/>
    <w:rsid w:val="007934A4"/>
    <w:rsid w:val="00793F1E"/>
    <w:rsid w:val="007A0AC9"/>
    <w:rsid w:val="007A1B70"/>
    <w:rsid w:val="007A57F6"/>
    <w:rsid w:val="007B378C"/>
    <w:rsid w:val="007B4FFB"/>
    <w:rsid w:val="007C0BCE"/>
    <w:rsid w:val="007C1D1B"/>
    <w:rsid w:val="007C26CC"/>
    <w:rsid w:val="007C3566"/>
    <w:rsid w:val="007C794A"/>
    <w:rsid w:val="007D16EF"/>
    <w:rsid w:val="007D1833"/>
    <w:rsid w:val="007D5326"/>
    <w:rsid w:val="007D5A33"/>
    <w:rsid w:val="007E4F3A"/>
    <w:rsid w:val="007E620F"/>
    <w:rsid w:val="007E663C"/>
    <w:rsid w:val="007E76E5"/>
    <w:rsid w:val="007E7795"/>
    <w:rsid w:val="007E7BC8"/>
    <w:rsid w:val="0080066B"/>
    <w:rsid w:val="00801269"/>
    <w:rsid w:val="00803578"/>
    <w:rsid w:val="008047E9"/>
    <w:rsid w:val="00815B8D"/>
    <w:rsid w:val="00815B8E"/>
    <w:rsid w:val="00816D99"/>
    <w:rsid w:val="0082324C"/>
    <w:rsid w:val="00823D71"/>
    <w:rsid w:val="008245AF"/>
    <w:rsid w:val="008256B9"/>
    <w:rsid w:val="008261BC"/>
    <w:rsid w:val="00831A3B"/>
    <w:rsid w:val="008326BA"/>
    <w:rsid w:val="00836C90"/>
    <w:rsid w:val="0083705D"/>
    <w:rsid w:val="0084242F"/>
    <w:rsid w:val="00845795"/>
    <w:rsid w:val="00847437"/>
    <w:rsid w:val="008642CC"/>
    <w:rsid w:val="008678F0"/>
    <w:rsid w:val="00882DE6"/>
    <w:rsid w:val="00882E15"/>
    <w:rsid w:val="0088365F"/>
    <w:rsid w:val="00883C73"/>
    <w:rsid w:val="00885938"/>
    <w:rsid w:val="008901A2"/>
    <w:rsid w:val="008A08B0"/>
    <w:rsid w:val="008B0385"/>
    <w:rsid w:val="008B1082"/>
    <w:rsid w:val="008B188E"/>
    <w:rsid w:val="008B397C"/>
    <w:rsid w:val="008B47F4"/>
    <w:rsid w:val="008B7448"/>
    <w:rsid w:val="008B7C32"/>
    <w:rsid w:val="008B7E1E"/>
    <w:rsid w:val="008B7E26"/>
    <w:rsid w:val="008C2AE6"/>
    <w:rsid w:val="008C2DE8"/>
    <w:rsid w:val="008C5113"/>
    <w:rsid w:val="008C5B8A"/>
    <w:rsid w:val="008C6085"/>
    <w:rsid w:val="008D3ABC"/>
    <w:rsid w:val="008D3D5F"/>
    <w:rsid w:val="008D4E81"/>
    <w:rsid w:val="008D505F"/>
    <w:rsid w:val="008E0152"/>
    <w:rsid w:val="008E0F55"/>
    <w:rsid w:val="008E21F8"/>
    <w:rsid w:val="008F253F"/>
    <w:rsid w:val="008F7F31"/>
    <w:rsid w:val="00900019"/>
    <w:rsid w:val="00900595"/>
    <w:rsid w:val="009023B1"/>
    <w:rsid w:val="009147D6"/>
    <w:rsid w:val="00914D98"/>
    <w:rsid w:val="00925F8C"/>
    <w:rsid w:val="00927324"/>
    <w:rsid w:val="00932ED7"/>
    <w:rsid w:val="0093354D"/>
    <w:rsid w:val="00933990"/>
    <w:rsid w:val="00941B89"/>
    <w:rsid w:val="00941DEA"/>
    <w:rsid w:val="00956CEC"/>
    <w:rsid w:val="00956FD1"/>
    <w:rsid w:val="009656CC"/>
    <w:rsid w:val="00970E8C"/>
    <w:rsid w:val="00971671"/>
    <w:rsid w:val="0097666B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3F0"/>
    <w:rsid w:val="009B04E7"/>
    <w:rsid w:val="009B14E8"/>
    <w:rsid w:val="009B4D21"/>
    <w:rsid w:val="009B5A73"/>
    <w:rsid w:val="009C1A93"/>
    <w:rsid w:val="009C54C9"/>
    <w:rsid w:val="009C589C"/>
    <w:rsid w:val="009D192B"/>
    <w:rsid w:val="009D2110"/>
    <w:rsid w:val="009D2582"/>
    <w:rsid w:val="009D33E1"/>
    <w:rsid w:val="009D3B45"/>
    <w:rsid w:val="009D52E6"/>
    <w:rsid w:val="009D7CF9"/>
    <w:rsid w:val="009E2CCC"/>
    <w:rsid w:val="009E2CDD"/>
    <w:rsid w:val="009E366E"/>
    <w:rsid w:val="009E6FC4"/>
    <w:rsid w:val="009F00DC"/>
    <w:rsid w:val="009F3199"/>
    <w:rsid w:val="009F3355"/>
    <w:rsid w:val="009F3549"/>
    <w:rsid w:val="009F3648"/>
    <w:rsid w:val="009F3B7A"/>
    <w:rsid w:val="009F54D0"/>
    <w:rsid w:val="009F66E9"/>
    <w:rsid w:val="00A04523"/>
    <w:rsid w:val="00A04835"/>
    <w:rsid w:val="00A16159"/>
    <w:rsid w:val="00A161E6"/>
    <w:rsid w:val="00A17885"/>
    <w:rsid w:val="00A17EC3"/>
    <w:rsid w:val="00A20BAC"/>
    <w:rsid w:val="00A2337D"/>
    <w:rsid w:val="00A25000"/>
    <w:rsid w:val="00A25A31"/>
    <w:rsid w:val="00A31BBE"/>
    <w:rsid w:val="00A31D34"/>
    <w:rsid w:val="00A333EF"/>
    <w:rsid w:val="00A33F85"/>
    <w:rsid w:val="00A40645"/>
    <w:rsid w:val="00A6016C"/>
    <w:rsid w:val="00A65944"/>
    <w:rsid w:val="00A769B1"/>
    <w:rsid w:val="00A77DA3"/>
    <w:rsid w:val="00A837D5"/>
    <w:rsid w:val="00A83E04"/>
    <w:rsid w:val="00A9067B"/>
    <w:rsid w:val="00A91091"/>
    <w:rsid w:val="00A93EE3"/>
    <w:rsid w:val="00A94BA9"/>
    <w:rsid w:val="00AA4970"/>
    <w:rsid w:val="00AA536D"/>
    <w:rsid w:val="00AA7CAB"/>
    <w:rsid w:val="00AB214C"/>
    <w:rsid w:val="00AB22C0"/>
    <w:rsid w:val="00AB28FC"/>
    <w:rsid w:val="00AB49E4"/>
    <w:rsid w:val="00AC1479"/>
    <w:rsid w:val="00AC2981"/>
    <w:rsid w:val="00AC2AAC"/>
    <w:rsid w:val="00AC40F1"/>
    <w:rsid w:val="00AC4C45"/>
    <w:rsid w:val="00AC75EA"/>
    <w:rsid w:val="00AD1085"/>
    <w:rsid w:val="00AD5B40"/>
    <w:rsid w:val="00AD6C16"/>
    <w:rsid w:val="00AE59FA"/>
    <w:rsid w:val="00AF069F"/>
    <w:rsid w:val="00AF289F"/>
    <w:rsid w:val="00AF30B9"/>
    <w:rsid w:val="00AF43DF"/>
    <w:rsid w:val="00AF5354"/>
    <w:rsid w:val="00AF67A4"/>
    <w:rsid w:val="00AF7510"/>
    <w:rsid w:val="00B07DC6"/>
    <w:rsid w:val="00B12D31"/>
    <w:rsid w:val="00B1536F"/>
    <w:rsid w:val="00B15F6E"/>
    <w:rsid w:val="00B21646"/>
    <w:rsid w:val="00B21BEE"/>
    <w:rsid w:val="00B23284"/>
    <w:rsid w:val="00B23419"/>
    <w:rsid w:val="00B23D8E"/>
    <w:rsid w:val="00B2537E"/>
    <w:rsid w:val="00B32958"/>
    <w:rsid w:val="00B37D43"/>
    <w:rsid w:val="00B44C04"/>
    <w:rsid w:val="00B46F21"/>
    <w:rsid w:val="00B511A5"/>
    <w:rsid w:val="00B51CDE"/>
    <w:rsid w:val="00B5515E"/>
    <w:rsid w:val="00B56541"/>
    <w:rsid w:val="00B605ED"/>
    <w:rsid w:val="00B64592"/>
    <w:rsid w:val="00B70FCD"/>
    <w:rsid w:val="00B71F97"/>
    <w:rsid w:val="00B72538"/>
    <w:rsid w:val="00B736A7"/>
    <w:rsid w:val="00B7651F"/>
    <w:rsid w:val="00B919FA"/>
    <w:rsid w:val="00B94A16"/>
    <w:rsid w:val="00BA4628"/>
    <w:rsid w:val="00BA6044"/>
    <w:rsid w:val="00BB1A93"/>
    <w:rsid w:val="00BC14BF"/>
    <w:rsid w:val="00BC2625"/>
    <w:rsid w:val="00BC3200"/>
    <w:rsid w:val="00BC338A"/>
    <w:rsid w:val="00BD1879"/>
    <w:rsid w:val="00BD51CF"/>
    <w:rsid w:val="00BD7AB0"/>
    <w:rsid w:val="00BE1C85"/>
    <w:rsid w:val="00BF0D94"/>
    <w:rsid w:val="00BF1628"/>
    <w:rsid w:val="00BF2701"/>
    <w:rsid w:val="00BF3C20"/>
    <w:rsid w:val="00BF7375"/>
    <w:rsid w:val="00C011BC"/>
    <w:rsid w:val="00C03DBA"/>
    <w:rsid w:val="00C112E7"/>
    <w:rsid w:val="00C11346"/>
    <w:rsid w:val="00C11C78"/>
    <w:rsid w:val="00C11CD4"/>
    <w:rsid w:val="00C15061"/>
    <w:rsid w:val="00C1713D"/>
    <w:rsid w:val="00C20D9D"/>
    <w:rsid w:val="00C2134F"/>
    <w:rsid w:val="00C22344"/>
    <w:rsid w:val="00C24705"/>
    <w:rsid w:val="00C24718"/>
    <w:rsid w:val="00C2530C"/>
    <w:rsid w:val="00C2675D"/>
    <w:rsid w:val="00C30AEE"/>
    <w:rsid w:val="00C33362"/>
    <w:rsid w:val="00C353AE"/>
    <w:rsid w:val="00C4194E"/>
    <w:rsid w:val="00C42ECB"/>
    <w:rsid w:val="00C516B1"/>
    <w:rsid w:val="00C5350C"/>
    <w:rsid w:val="00C56E09"/>
    <w:rsid w:val="00C56E3A"/>
    <w:rsid w:val="00C61B1B"/>
    <w:rsid w:val="00C66AB7"/>
    <w:rsid w:val="00C673D1"/>
    <w:rsid w:val="00C70B09"/>
    <w:rsid w:val="00C746CB"/>
    <w:rsid w:val="00C76B08"/>
    <w:rsid w:val="00C77BBF"/>
    <w:rsid w:val="00C77D64"/>
    <w:rsid w:val="00C81564"/>
    <w:rsid w:val="00C82388"/>
    <w:rsid w:val="00C9080C"/>
    <w:rsid w:val="00C94429"/>
    <w:rsid w:val="00CA18FD"/>
    <w:rsid w:val="00CA27E5"/>
    <w:rsid w:val="00CA4897"/>
    <w:rsid w:val="00CA6928"/>
    <w:rsid w:val="00CB3D3F"/>
    <w:rsid w:val="00CB52E1"/>
    <w:rsid w:val="00CB5A1A"/>
    <w:rsid w:val="00CC59E6"/>
    <w:rsid w:val="00CD2930"/>
    <w:rsid w:val="00CD5BDD"/>
    <w:rsid w:val="00CF096B"/>
    <w:rsid w:val="00CF10F7"/>
    <w:rsid w:val="00CF1F87"/>
    <w:rsid w:val="00CF347D"/>
    <w:rsid w:val="00CF5EE3"/>
    <w:rsid w:val="00CF691F"/>
    <w:rsid w:val="00D00D99"/>
    <w:rsid w:val="00D013A4"/>
    <w:rsid w:val="00D02304"/>
    <w:rsid w:val="00D026DC"/>
    <w:rsid w:val="00D15595"/>
    <w:rsid w:val="00D23CE9"/>
    <w:rsid w:val="00D242EB"/>
    <w:rsid w:val="00D343A8"/>
    <w:rsid w:val="00D37832"/>
    <w:rsid w:val="00D44860"/>
    <w:rsid w:val="00D47689"/>
    <w:rsid w:val="00D50C42"/>
    <w:rsid w:val="00D55A60"/>
    <w:rsid w:val="00D57CF5"/>
    <w:rsid w:val="00D612BC"/>
    <w:rsid w:val="00D62C2D"/>
    <w:rsid w:val="00D62F98"/>
    <w:rsid w:val="00D66FD6"/>
    <w:rsid w:val="00D8285B"/>
    <w:rsid w:val="00D862EB"/>
    <w:rsid w:val="00D86619"/>
    <w:rsid w:val="00D91E9B"/>
    <w:rsid w:val="00D93E7C"/>
    <w:rsid w:val="00D94255"/>
    <w:rsid w:val="00D9556F"/>
    <w:rsid w:val="00DB0004"/>
    <w:rsid w:val="00DB22BF"/>
    <w:rsid w:val="00DB2BE6"/>
    <w:rsid w:val="00DB7548"/>
    <w:rsid w:val="00DB76B3"/>
    <w:rsid w:val="00DC3881"/>
    <w:rsid w:val="00DD1052"/>
    <w:rsid w:val="00DD2BFF"/>
    <w:rsid w:val="00DD3C7B"/>
    <w:rsid w:val="00DD7C1C"/>
    <w:rsid w:val="00DE002B"/>
    <w:rsid w:val="00DE2B21"/>
    <w:rsid w:val="00DE38AE"/>
    <w:rsid w:val="00DE3E7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00FC"/>
    <w:rsid w:val="00E317E4"/>
    <w:rsid w:val="00E31E69"/>
    <w:rsid w:val="00E33169"/>
    <w:rsid w:val="00E34A7B"/>
    <w:rsid w:val="00E40973"/>
    <w:rsid w:val="00E414E9"/>
    <w:rsid w:val="00E41AFC"/>
    <w:rsid w:val="00E47CB4"/>
    <w:rsid w:val="00E545FF"/>
    <w:rsid w:val="00E600EA"/>
    <w:rsid w:val="00E6068D"/>
    <w:rsid w:val="00E6080E"/>
    <w:rsid w:val="00E61437"/>
    <w:rsid w:val="00E64168"/>
    <w:rsid w:val="00E655B3"/>
    <w:rsid w:val="00E66111"/>
    <w:rsid w:val="00E7081D"/>
    <w:rsid w:val="00E70904"/>
    <w:rsid w:val="00E71319"/>
    <w:rsid w:val="00E73EB3"/>
    <w:rsid w:val="00E744E2"/>
    <w:rsid w:val="00E75171"/>
    <w:rsid w:val="00E804B0"/>
    <w:rsid w:val="00E846CC"/>
    <w:rsid w:val="00E86772"/>
    <w:rsid w:val="00E90B8B"/>
    <w:rsid w:val="00E93ADD"/>
    <w:rsid w:val="00E952D8"/>
    <w:rsid w:val="00EB00E4"/>
    <w:rsid w:val="00EB09AA"/>
    <w:rsid w:val="00EB28DA"/>
    <w:rsid w:val="00EB3812"/>
    <w:rsid w:val="00EB44EB"/>
    <w:rsid w:val="00EB66B8"/>
    <w:rsid w:val="00EB791E"/>
    <w:rsid w:val="00EC3B46"/>
    <w:rsid w:val="00EC70A9"/>
    <w:rsid w:val="00EC7406"/>
    <w:rsid w:val="00ED1B5C"/>
    <w:rsid w:val="00ED4C3A"/>
    <w:rsid w:val="00EE1C85"/>
    <w:rsid w:val="00EE6C5F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4C3C"/>
    <w:rsid w:val="00F16421"/>
    <w:rsid w:val="00F201EE"/>
    <w:rsid w:val="00F23FFB"/>
    <w:rsid w:val="00F33012"/>
    <w:rsid w:val="00F35AA0"/>
    <w:rsid w:val="00F43C49"/>
    <w:rsid w:val="00F44FFF"/>
    <w:rsid w:val="00F45C12"/>
    <w:rsid w:val="00F544A2"/>
    <w:rsid w:val="00F73D03"/>
    <w:rsid w:val="00F76CB9"/>
    <w:rsid w:val="00F77A73"/>
    <w:rsid w:val="00F80E46"/>
    <w:rsid w:val="00F93F10"/>
    <w:rsid w:val="00F96236"/>
    <w:rsid w:val="00F97775"/>
    <w:rsid w:val="00FA10CE"/>
    <w:rsid w:val="00FA222F"/>
    <w:rsid w:val="00FA2891"/>
    <w:rsid w:val="00FB47D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E7952"/>
    <w:rsid w:val="00FF47F6"/>
    <w:rsid w:val="016E63C2"/>
    <w:rsid w:val="024B0C39"/>
    <w:rsid w:val="02C5145E"/>
    <w:rsid w:val="03A54ED2"/>
    <w:rsid w:val="05BB4B68"/>
    <w:rsid w:val="0A8128A6"/>
    <w:rsid w:val="0B546626"/>
    <w:rsid w:val="0BF32A1B"/>
    <w:rsid w:val="0BFA0104"/>
    <w:rsid w:val="0D500B2D"/>
    <w:rsid w:val="100A6B00"/>
    <w:rsid w:val="10BD2C22"/>
    <w:rsid w:val="14651FB6"/>
    <w:rsid w:val="1AA41499"/>
    <w:rsid w:val="1B9B4F54"/>
    <w:rsid w:val="1F471FA2"/>
    <w:rsid w:val="2164183D"/>
    <w:rsid w:val="22987C80"/>
    <w:rsid w:val="237E135F"/>
    <w:rsid w:val="24192CCC"/>
    <w:rsid w:val="24233D21"/>
    <w:rsid w:val="26F4679D"/>
    <w:rsid w:val="28966F5F"/>
    <w:rsid w:val="28DA7DE2"/>
    <w:rsid w:val="2A4B0EB3"/>
    <w:rsid w:val="2FD46CB3"/>
    <w:rsid w:val="30FB3E97"/>
    <w:rsid w:val="33CD289C"/>
    <w:rsid w:val="39A66CD4"/>
    <w:rsid w:val="3AC17866"/>
    <w:rsid w:val="3C8A7F52"/>
    <w:rsid w:val="3CD52CE1"/>
    <w:rsid w:val="3E411875"/>
    <w:rsid w:val="3E9C36D5"/>
    <w:rsid w:val="410F2E6A"/>
    <w:rsid w:val="4186733F"/>
    <w:rsid w:val="42C341BE"/>
    <w:rsid w:val="43F00646"/>
    <w:rsid w:val="4430136C"/>
    <w:rsid w:val="46621BA8"/>
    <w:rsid w:val="472C246E"/>
    <w:rsid w:val="4AB0382B"/>
    <w:rsid w:val="4ABB0709"/>
    <w:rsid w:val="51CE6795"/>
    <w:rsid w:val="545F2B18"/>
    <w:rsid w:val="550333E0"/>
    <w:rsid w:val="55C52DFB"/>
    <w:rsid w:val="569868B5"/>
    <w:rsid w:val="5AEE6358"/>
    <w:rsid w:val="5AFD0CD9"/>
    <w:rsid w:val="5C5841DC"/>
    <w:rsid w:val="5DBE338B"/>
    <w:rsid w:val="611F6817"/>
    <w:rsid w:val="65F840E0"/>
    <w:rsid w:val="66CA1754"/>
    <w:rsid w:val="68D32EDC"/>
    <w:rsid w:val="697077B3"/>
    <w:rsid w:val="6B2F216F"/>
    <w:rsid w:val="6F1E65D4"/>
    <w:rsid w:val="6F266C86"/>
    <w:rsid w:val="6F5042C2"/>
    <w:rsid w:val="6F6E3364"/>
    <w:rsid w:val="723D3538"/>
    <w:rsid w:val="72554081"/>
    <w:rsid w:val="73127225"/>
    <w:rsid w:val="74316312"/>
    <w:rsid w:val="7491146B"/>
    <w:rsid w:val="780F13C8"/>
    <w:rsid w:val="7A972EAD"/>
    <w:rsid w:val="7BA73A04"/>
    <w:rsid w:val="7C385448"/>
    <w:rsid w:val="7CB3663D"/>
    <w:rsid w:val="7D6C6F7A"/>
    <w:rsid w:val="7D932858"/>
    <w:rsid w:val="7D9B1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BD7259"/>
  <w15:docId w15:val="{298D5812-2494-46E4-A2CA-5726D10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rsid w:val="003A1D92"/>
    <w:pPr>
      <w:widowControl w:val="0"/>
      <w:adjustRightInd w:val="0"/>
      <w:snapToGrid w:val="0"/>
      <w:spacing w:line="276" w:lineRule="auto"/>
    </w:pPr>
    <w:rPr>
      <w:rFonts w:asciiTheme="minorEastAsia" w:eastAsiaTheme="minorEastAsia" w:hAnsiTheme="minorEastAsia" w:cs="宋体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</w:style>
  <w:style w:type="paragraph" w:styleId="a4">
    <w:name w:val="annotation text"/>
    <w:basedOn w:val="a"/>
    <w:link w:val="Char"/>
    <w:autoRedefine/>
    <w:uiPriority w:val="99"/>
    <w:qFormat/>
    <w:rPr>
      <w:rFonts w:ascii="Times New Roman" w:hAnsi="Times New Roman" w:cs="Times New Roman"/>
    </w:r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</w:pPr>
    <w:rPr>
      <w:rFonts w:asciiTheme="minorHAnsi" w:hAnsiTheme="minorHAnsi" w:cstheme="minorBidi"/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</w:pPr>
    <w:rPr>
      <w:rFonts w:asciiTheme="minorHAnsi" w:hAnsiTheme="minorHAnsi" w:cstheme="minorBidi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paragraph" w:styleId="a8">
    <w:name w:val="Title"/>
    <w:basedOn w:val="a"/>
    <w:next w:val="a"/>
    <w:autoRedefine/>
    <w:qFormat/>
    <w:pPr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autoRedefine/>
    <w:uiPriority w:val="22"/>
    <w:qFormat/>
    <w:rPr>
      <w:b/>
      <w:bCs/>
    </w:rPr>
  </w:style>
  <w:style w:type="character" w:customStyle="1" w:styleId="Char1">
    <w:name w:val="页眉 Char"/>
    <w:basedOn w:val="a1"/>
    <w:link w:val="a6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rPr>
      <w:rFonts w:ascii="Arial" w:hAnsi="Arial"/>
      <w:bCs/>
      <w:szCs w:val="20"/>
    </w:rPr>
  </w:style>
  <w:style w:type="paragraph" w:customStyle="1" w:styleId="DG0">
    <w:name w:val="表格正文DG"/>
    <w:basedOn w:val="a"/>
    <w:autoRedefine/>
    <w:qFormat/>
  </w:style>
  <w:style w:type="paragraph" w:styleId="ab">
    <w:name w:val="List Paragraph"/>
    <w:basedOn w:val="a"/>
    <w:autoRedefine/>
    <w:uiPriority w:val="99"/>
    <w:unhideWhenUsed/>
    <w:qFormat/>
  </w:style>
  <w:style w:type="paragraph" w:customStyle="1" w:styleId="DG1">
    <w:name w:val="一级标题DG"/>
    <w:basedOn w:val="a"/>
    <w:autoRedefine/>
    <w:qFormat/>
    <w:rsid w:val="008678F0"/>
    <w:pPr>
      <w:widowControl/>
      <w:outlineLvl w:val="1"/>
    </w:pPr>
    <w:rPr>
      <w:b/>
      <w:bCs/>
      <w:sz w:val="28"/>
    </w:rPr>
  </w:style>
  <w:style w:type="paragraph" w:customStyle="1" w:styleId="DG2">
    <w:name w:val="二级标题DG"/>
    <w:basedOn w:val="a7"/>
    <w:autoRedefine/>
    <w:qFormat/>
    <w:pPr>
      <w:spacing w:before="0" w:beforeAutospacing="0" w:after="0" w:afterAutospacing="0"/>
    </w:pPr>
    <w:rPr>
      <w:rFonts w:ascii="方正书宋简体" w:eastAsia="方正书宋简体"/>
      <w:b/>
      <w:bCs/>
    </w:rPr>
  </w:style>
  <w:style w:type="paragraph" w:customStyle="1" w:styleId="DG3">
    <w:name w:val="正文DG"/>
    <w:basedOn w:val="a"/>
    <w:autoRedefine/>
    <w:qFormat/>
    <w:pPr>
      <w:spacing w:line="440" w:lineRule="exact"/>
      <w:ind w:firstLine="480"/>
    </w:pPr>
    <w:rPr>
      <w:rFonts w:ascii="Times New Roman" w:hAnsi="Times New Roman" w:cs="Times New Roman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1"/>
    <w:link w:val="a4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1"/>
    <w:autoRedefine/>
    <w:qFormat/>
  </w:style>
  <w:style w:type="character" w:styleId="ac">
    <w:name w:val="Placeholder Text"/>
    <w:basedOn w:val="a1"/>
    <w:autoRedefine/>
    <w:uiPriority w:val="99"/>
    <w:unhideWhenUsed/>
    <w:qFormat/>
    <w:rPr>
      <w:color w:val="808080"/>
    </w:rPr>
  </w:style>
  <w:style w:type="paragraph" w:customStyle="1" w:styleId="ad">
    <w:name w:val="大纲课程名"/>
    <w:basedOn w:val="a"/>
    <w:autoRedefine/>
    <w:qFormat/>
    <w:rsid w:val="008678F0"/>
    <w:pPr>
      <w:spacing w:line="240" w:lineRule="auto"/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06DA7-2395-4034-BCF7-13FEF669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85</cp:revision>
  <cp:lastPrinted>2023-11-21T00:52:00Z</cp:lastPrinted>
  <dcterms:created xsi:type="dcterms:W3CDTF">2023-11-21T02:39:00Z</dcterms:created>
  <dcterms:modified xsi:type="dcterms:W3CDTF">2025-09-24T03:20:00Z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13157816B4EC474E926E6B3B24332CD3_13</vt:lpwstr>
  </property>
</Properties>
</file>