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5341F7">
      <w:pPr>
        <w:snapToGrid w:val="0"/>
        <w:jc w:val="center"/>
        <w:rPr>
          <w:sz w:val="6"/>
          <w:szCs w:val="6"/>
        </w:rPr>
      </w:pPr>
    </w:p>
    <w:p w14:paraId="61167C11">
      <w:pPr>
        <w:snapToGrid w:val="0"/>
        <w:jc w:val="center"/>
        <w:rPr>
          <w:sz w:val="6"/>
          <w:szCs w:val="6"/>
        </w:rPr>
      </w:pPr>
    </w:p>
    <w:p w14:paraId="36A28220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  <w:bookmarkStart w:id="0" w:name="_GoBack"/>
      <w:bookmarkEnd w:id="0"/>
    </w:p>
    <w:p w14:paraId="1366D953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A67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BABF48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ECFF146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</w:t>
            </w:r>
          </w:p>
        </w:tc>
      </w:tr>
      <w:tr w14:paraId="743D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E17837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71B35B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2130047</w:t>
            </w:r>
          </w:p>
        </w:tc>
        <w:tc>
          <w:tcPr>
            <w:tcW w:w="1314" w:type="dxa"/>
            <w:vAlign w:val="center"/>
          </w:tcPr>
          <w:p w14:paraId="29E94E6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671AED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0859</w:t>
            </w:r>
          </w:p>
        </w:tc>
        <w:tc>
          <w:tcPr>
            <w:tcW w:w="1753" w:type="dxa"/>
            <w:vAlign w:val="center"/>
          </w:tcPr>
          <w:p w14:paraId="024D5D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D125B1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2/32</w:t>
            </w:r>
          </w:p>
        </w:tc>
      </w:tr>
      <w:tr w14:paraId="64ED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A6C93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38132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王松</w:t>
            </w:r>
          </w:p>
        </w:tc>
        <w:tc>
          <w:tcPr>
            <w:tcW w:w="1314" w:type="dxa"/>
            <w:vAlign w:val="center"/>
          </w:tcPr>
          <w:p w14:paraId="1E734A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807A0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24581</w:t>
            </w:r>
          </w:p>
        </w:tc>
        <w:tc>
          <w:tcPr>
            <w:tcW w:w="1753" w:type="dxa"/>
            <w:vAlign w:val="center"/>
          </w:tcPr>
          <w:p w14:paraId="67B7B95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E4E17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兼职</w:t>
            </w:r>
          </w:p>
        </w:tc>
      </w:tr>
      <w:tr w14:paraId="1D59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395B9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A7B53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宝石B24-1；B24-2</w:t>
            </w:r>
          </w:p>
        </w:tc>
        <w:tc>
          <w:tcPr>
            <w:tcW w:w="1314" w:type="dxa"/>
            <w:vAlign w:val="center"/>
          </w:tcPr>
          <w:p w14:paraId="6842E0C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8B64E8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70</w:t>
            </w:r>
          </w:p>
        </w:tc>
        <w:tc>
          <w:tcPr>
            <w:tcW w:w="1753" w:type="dxa"/>
            <w:vAlign w:val="center"/>
          </w:tcPr>
          <w:p w14:paraId="34EF137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2C9A8B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三教203</w:t>
            </w:r>
          </w:p>
        </w:tc>
      </w:tr>
      <w:tr w14:paraId="2EF0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1BF456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1D5B79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:周五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教育学院235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68130880</w:t>
            </w:r>
          </w:p>
        </w:tc>
      </w:tr>
      <w:tr w14:paraId="2028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9DE242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A1D468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云班课：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1357701</w:t>
            </w:r>
          </w:p>
        </w:tc>
      </w:tr>
      <w:tr w14:paraId="43D6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04E66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D08C0B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sz w:val="20"/>
                <w:szCs w:val="20"/>
                <w:lang w:val="zh-TW"/>
              </w:rPr>
              <w:t>【</w:t>
            </w:r>
            <w:r>
              <w:rPr>
                <w:rFonts w:hint="eastAsia" w:eastAsia="宋体" w:cs="宋体"/>
                <w:sz w:val="20"/>
                <w:szCs w:val="20"/>
                <w:lang w:val="zh-TW"/>
              </w:rPr>
              <w:t>概率论与数理统计（第五版）</w:t>
            </w:r>
            <w:r>
              <w:rPr>
                <w:rFonts w:eastAsia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hint="eastAsia" w:eastAsia="宋体" w:cs="宋体"/>
                <w:sz w:val="20"/>
                <w:szCs w:val="20"/>
                <w:lang w:val="zh-TW"/>
              </w:rPr>
              <w:t xml:space="preserve">浙江大学  </w:t>
            </w:r>
            <w:r>
              <w:rPr>
                <w:rFonts w:eastAsia="宋体" w:cs="宋体"/>
                <w:sz w:val="20"/>
                <w:szCs w:val="20"/>
                <w:lang w:val="zh-TW"/>
              </w:rPr>
              <w:t>盛骤等 高等教育出版社】</w:t>
            </w:r>
          </w:p>
        </w:tc>
      </w:tr>
      <w:tr w14:paraId="7254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0372D0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FC637B5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0"/>
                <w:szCs w:val="20"/>
                <w:lang w:val="zh-TW"/>
              </w:rPr>
              <w:t>【概率论与数理统计习题全解指南 浙江大学 盛骤等主编】</w:t>
            </w:r>
          </w:p>
        </w:tc>
      </w:tr>
    </w:tbl>
    <w:p w14:paraId="1D4515A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E5C6EE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5DC6D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849F9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DDAA136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76098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1881B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F21F7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6F53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AEB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3DAC9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60519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第一章 概率论的基本概念</w:t>
            </w:r>
          </w:p>
          <w:p w14:paraId="09AE613C">
            <w:pPr>
              <w:widowControl/>
              <w:rPr>
                <w:rFonts w:eastAsia="宋体" w:cs="宋体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随机试验</w:t>
            </w:r>
          </w:p>
          <w:p w14:paraId="01D4E36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4F7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555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E6F4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17B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4910A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884F0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频率与概率</w:t>
            </w:r>
          </w:p>
          <w:p w14:paraId="7DF0A79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9C2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5DB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2BDA7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6C4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56051A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4D09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34C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B8F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9B96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B0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622C19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DBD1E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第六节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事件的独立性</w:t>
            </w:r>
          </w:p>
          <w:p w14:paraId="7FDCFA7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1AD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853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8C30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A94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4A4053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6CC17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第二章 随机变量及其分布</w:t>
            </w:r>
          </w:p>
          <w:p w14:paraId="05906247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随机变量</w:t>
            </w:r>
          </w:p>
          <w:p w14:paraId="0F17020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698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F94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8214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E89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E335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57DB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5D1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25A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A0F6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238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1BE6AE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3231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75C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5F2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D75E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052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17AB84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C3615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随机变量的函数的分布</w:t>
            </w:r>
          </w:p>
          <w:p w14:paraId="4BB3800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329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C39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32F59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885B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34DF06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53606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第三章 多维随机变量及其分布</w:t>
            </w:r>
          </w:p>
          <w:p w14:paraId="27C6639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第一节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66D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68B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5818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5B0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7F5C163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D934A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二维随机变量的边缘分布</w:t>
            </w:r>
          </w:p>
          <w:p w14:paraId="0B98427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9CA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E89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C54C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34EC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F6337B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E0DA7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相互独立的随机变量</w:t>
            </w:r>
          </w:p>
          <w:p w14:paraId="0F3E77C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65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7EB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E8D0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85BC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7A5EE7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9E07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3E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50E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8CEC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4326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A3E187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3C9963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第四章 随机变量的数字特征</w:t>
            </w:r>
          </w:p>
          <w:p w14:paraId="5ED5723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B5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732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CC15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A7EB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20B286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940DF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方差</w:t>
            </w:r>
          </w:p>
          <w:p w14:paraId="00DA7BDD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协方差及相关系数</w:t>
            </w:r>
          </w:p>
          <w:p w14:paraId="58CE806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02B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496F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87AD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AF7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13EFE0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401F8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第五章 大数定律及中心极限定理</w:t>
            </w:r>
          </w:p>
          <w:p w14:paraId="46EC8679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大数定律</w:t>
            </w:r>
          </w:p>
          <w:p w14:paraId="7AEFA1B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B56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BCE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8EAF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0FA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5E101D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9CF0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总</w:t>
            </w:r>
            <w:r>
              <w:rPr>
                <w:rFonts w:hint="eastAsia" w:eastAsia="宋体" w:cs="宋体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741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EEA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</w:tbl>
    <w:p w14:paraId="097652E7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4277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1B57261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95DD0D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F22C68B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6CB2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96F9CE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59E3DD21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vAlign w:val="center"/>
          </w:tcPr>
          <w:p w14:paraId="15A71B3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期末考试（闭卷）</w:t>
            </w:r>
          </w:p>
        </w:tc>
      </w:tr>
      <w:tr w14:paraId="22650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BF1940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DC8E4F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1F051E3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期中测验（闭卷）</w:t>
            </w:r>
          </w:p>
        </w:tc>
      </w:tr>
      <w:tr w14:paraId="642F5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86167D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6BD9735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102B322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后</w:t>
            </w:r>
            <w:r>
              <w:rPr>
                <w:rFonts w:hint="eastAsia" w:eastAsia="宋体" w:cs="宋体"/>
                <w:sz w:val="21"/>
                <w:szCs w:val="21"/>
              </w:rPr>
              <w:t>作业</w:t>
            </w:r>
          </w:p>
        </w:tc>
      </w:tr>
      <w:tr w14:paraId="2E307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85D621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0189D2D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1F69856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平时表现</w:t>
            </w:r>
          </w:p>
        </w:tc>
      </w:tr>
    </w:tbl>
    <w:p w14:paraId="144C366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AD05EF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>王松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9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77EF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72DC0A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B55D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AA90CF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07DC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6169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29EC8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729EC8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A435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A277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476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DC0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4EED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643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BF71D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54B5"/>
    <w:rsid w:val="00C86C3F"/>
    <w:rsid w:val="00C91C85"/>
    <w:rsid w:val="00C925BC"/>
    <w:rsid w:val="00C92CFC"/>
    <w:rsid w:val="00C97B4D"/>
    <w:rsid w:val="00C97DCA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4E84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AF8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73B240F"/>
    <w:rsid w:val="199D2E85"/>
    <w:rsid w:val="1A485EEB"/>
    <w:rsid w:val="1B9B294B"/>
    <w:rsid w:val="1CAE50AF"/>
    <w:rsid w:val="21442866"/>
    <w:rsid w:val="27A06E61"/>
    <w:rsid w:val="2E59298A"/>
    <w:rsid w:val="37E50B00"/>
    <w:rsid w:val="3FD241E1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930</Words>
  <Characters>1029</Characters>
  <Lines>9</Lines>
  <Paragraphs>2</Paragraphs>
  <TotalTime>11</TotalTime>
  <ScaleCrop>false</ScaleCrop>
  <LinksUpToDate>false</LinksUpToDate>
  <CharactersWithSpaces>1087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2025-09-12T07:50:25Z</dcterms:modified>
  <dc:title>上海建桥学院教学进度计划表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