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中外音乐鉴赏（上）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  <w:t>中外音乐鉴赏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ppreciatio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n of Chinese and Foreign Music(I)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2138151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中国人的音乐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9787521743487田青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中信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2-7；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7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》本课程是面向大学生的一门通识类艺术美育课程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一门介绍中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音乐以及鉴赏和分析中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名歌名曲的综合性课程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是培养普通高校学生核心素养的一门课程。课程内容涉及音乐的类别、体裁和相关基础知识，课堂讲授是以具体的音乐作品与风格、音乐题材与特征、音乐家与时代背景为主要内容。通过对中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音乐艺术作品相关图片、音响、音像资料的欣赏，以及对代表人物、音乐特征、所处历史环境、文化背景的理论讲解，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从而达到以下教学目标：1.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引导学生对音乐作品进行赏析。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8480" cy="320675"/>
                  <wp:effectExtent l="0" t="0" r="4445" b="317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3" name="图片 3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理解音乐基础理论知识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理解音乐鉴赏基础知识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理解声乐演出知识和技巧、民歌、大型声乐套曲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理解中国乐器及器乐作品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运用鉴赏一些简单音乐作品的能力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运用一定的声乐演唱技巧及器乐演奏技巧，并能将这些技巧和技能在今后的实践和表演中。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丰富学生的音乐知识，提高学生的音乐素养和修养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具有体验发现美、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感受美、表现美、鉴赏美、创造美的能力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具有分辨真善美的能力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中国古代华夏音乐 （3课时理论 1课时实践）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1.笛乐：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贾湖骨笛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2.石器乐：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龟甲响器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3.鼓乐：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红陶鼓土鼓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古代华夏音乐构建起初步的认知框架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中国古代音乐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感受古代音乐表现力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中国恢弘礼乐音乐 （3课时理论 1课时实践）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1.燕乐民舞：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燕乐、西周雅乐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2.八音谐乐：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八音分类法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3.铜乐中原：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青铜礼器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4.编钟套乐：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曾侯乙编钟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5.知音传世：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《高山流水》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6.诗经咏颂：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《诗经关雎》《风雅颂》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礼乐文化、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乐器分类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音乐，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音乐表现力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中国盛世隋唐音乐 （3课时理论 3课时实践）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1.唐宴乐：梨园、大曲、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《霓裳羽衣曲》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2.吹歌乐：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吹奏乐与打击乐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3.俗乐：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汉代俗乐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4.戏乐：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中原庙会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5.唐诗乐：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《长相思》《关山月》《阳关三叠》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widowControl w:val="0"/>
              <w:tabs>
                <w:tab w:val="left" w:pos="312"/>
              </w:tabs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隋唐盛世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音乐，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隋唐盛世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1.学堂乐歌: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艺术特征与代表人物及其代表作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2.李叔同:生平、代表作、弘一法师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3.赵元任: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艺术歌曲特征与演唱技法及其代表作品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4.黄自: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艺术歌曲特征与演唱技法及其代表作品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5.黎锦晖: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儿童歌舞剧音乐表演艺术形态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《义勇军进行曲》与聂耳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《黄河大合唱》与冼星海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长征红歌：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群众歌曲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延安歌剧：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歌剧《白毛女》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5.革命战歌：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《在太行山上》、《十送红军》等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抗战时期的音乐文化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抗战救亡革命音乐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革命歌曲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西北民歌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西南民歌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新疆民歌与十二木卡姆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儿童歌曲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电影歌曲</w:t>
            </w: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西北民歌：概述及特征、“信天游”“花儿”、爬山调及其代表作品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2.西南民歌：概述及特征、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少数民族、苗族古歌《阿细跳月》、高原山歌。《小河淌水》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3.新疆民歌：十二木卡姆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4.儿童歌曲创作及音乐表演特征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5.大众电影歌曲创作及音乐特点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听辨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大众歌曲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bookmarkEnd w:id="0"/>
      <w:bookmarkEnd w:id="1"/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b w:val="0"/>
                <w:bCs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教学单元</w:t>
            </w:r>
          </w:p>
        </w:tc>
        <w:tc>
          <w:tcPr>
            <w:tcW w:w="58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一、中国古代华夏音乐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15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三、中国盛世隋唐音乐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四、中国近代新青年音乐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default"/>
                <w:b w:val="0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五、中国抗战救亡革命音乐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新中国大众音乐文化音乐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一、中国古代华夏音乐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三、中国盛世隋唐音乐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四、中国近代新青年音乐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五、中国抗战救亡革命音乐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新中国大众音乐文化音乐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ascii="黑体" w:hAnsi="宋体" w:eastAsia="黑体"/>
          <w:sz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听辨古代名曲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通过多媒体听辨：古代器乐、古代名曲《高山流水》等并进行简单介绍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学唱唐诗乐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学唱歌曲《阳关三叠》《春晓》《花非花》</w:t>
            </w:r>
            <w:bookmarkStart w:id="6" w:name="_GoBack"/>
            <w:bookmarkEnd w:id="6"/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学唱学堂乐歌、中国艺术歌曲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学唱歌曲《送别》、《叫我如何不想他》等主题旋律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学唱抗战救亡歌曲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哼唱歌曲《只怕不抵抗》、《在太行山上》、《黄水谣》等主题旋律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学唱新中国大众音乐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通过多媒体模唱：花儿、信天游、儿童电影歌曲等并进行简单介绍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各教学单元通过鉴赏曲目选择以及欣赏作业要求，在本课程进行思政教学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黑体" w:hAnsi="黑体"/>
                <w:bCs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04DC"/>
    <w:multiLevelType w:val="singleLevel"/>
    <w:tmpl w:val="B1E6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E425A0"/>
    <w:multiLevelType w:val="singleLevel"/>
    <w:tmpl w:val="C9E42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15D8ADC"/>
    <w:multiLevelType w:val="singleLevel"/>
    <w:tmpl w:val="F15D8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552db2f8-fc71-4dec-9ad5-47305dc22764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BE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83BFC"/>
    <w:rsid w:val="016E63C2"/>
    <w:rsid w:val="01A26771"/>
    <w:rsid w:val="024B0C39"/>
    <w:rsid w:val="028265A2"/>
    <w:rsid w:val="02B96468"/>
    <w:rsid w:val="035416B5"/>
    <w:rsid w:val="03BC5DDE"/>
    <w:rsid w:val="03D472D2"/>
    <w:rsid w:val="041651F4"/>
    <w:rsid w:val="041D2A27"/>
    <w:rsid w:val="050E011E"/>
    <w:rsid w:val="050E236F"/>
    <w:rsid w:val="053B35D6"/>
    <w:rsid w:val="05974544"/>
    <w:rsid w:val="072B545A"/>
    <w:rsid w:val="07996868"/>
    <w:rsid w:val="098169FF"/>
    <w:rsid w:val="0A8128A6"/>
    <w:rsid w:val="0A9D24A2"/>
    <w:rsid w:val="0A9F3A34"/>
    <w:rsid w:val="0ABF65E6"/>
    <w:rsid w:val="0B054BEB"/>
    <w:rsid w:val="0B896BF3"/>
    <w:rsid w:val="0BA457DB"/>
    <w:rsid w:val="0BF32A1B"/>
    <w:rsid w:val="0C936CE7"/>
    <w:rsid w:val="0D1A5D55"/>
    <w:rsid w:val="0D3861DB"/>
    <w:rsid w:val="0D693D60"/>
    <w:rsid w:val="0DC108C7"/>
    <w:rsid w:val="0F5F6164"/>
    <w:rsid w:val="0FE76D8D"/>
    <w:rsid w:val="0FF52C8D"/>
    <w:rsid w:val="10025467"/>
    <w:rsid w:val="10BD2C22"/>
    <w:rsid w:val="11845E93"/>
    <w:rsid w:val="122338FE"/>
    <w:rsid w:val="12E110C3"/>
    <w:rsid w:val="1525798D"/>
    <w:rsid w:val="157B19F6"/>
    <w:rsid w:val="157F0D8F"/>
    <w:rsid w:val="15E57D8A"/>
    <w:rsid w:val="1609105D"/>
    <w:rsid w:val="16921052"/>
    <w:rsid w:val="179E6D10"/>
    <w:rsid w:val="18C4246F"/>
    <w:rsid w:val="18C86463"/>
    <w:rsid w:val="194345F6"/>
    <w:rsid w:val="19550115"/>
    <w:rsid w:val="19DF6ABC"/>
    <w:rsid w:val="1ACD2659"/>
    <w:rsid w:val="1C0F0A4F"/>
    <w:rsid w:val="1E550830"/>
    <w:rsid w:val="1E726F78"/>
    <w:rsid w:val="1FC63D4B"/>
    <w:rsid w:val="201A7A06"/>
    <w:rsid w:val="210E39CB"/>
    <w:rsid w:val="226F3FF6"/>
    <w:rsid w:val="22987C80"/>
    <w:rsid w:val="22B10FC0"/>
    <w:rsid w:val="22C73FE3"/>
    <w:rsid w:val="239D7183"/>
    <w:rsid w:val="24192CCC"/>
    <w:rsid w:val="244D626E"/>
    <w:rsid w:val="24B44889"/>
    <w:rsid w:val="24EC6DEC"/>
    <w:rsid w:val="252C1E57"/>
    <w:rsid w:val="261E1D21"/>
    <w:rsid w:val="262717C1"/>
    <w:rsid w:val="263D5F4A"/>
    <w:rsid w:val="266071E2"/>
    <w:rsid w:val="27944D81"/>
    <w:rsid w:val="280C79EA"/>
    <w:rsid w:val="282C061A"/>
    <w:rsid w:val="28A059BE"/>
    <w:rsid w:val="28FB65E3"/>
    <w:rsid w:val="29035CF4"/>
    <w:rsid w:val="29DA70A4"/>
    <w:rsid w:val="2AF7102C"/>
    <w:rsid w:val="2D406095"/>
    <w:rsid w:val="2E146B03"/>
    <w:rsid w:val="307936BD"/>
    <w:rsid w:val="31132938"/>
    <w:rsid w:val="32063FAD"/>
    <w:rsid w:val="32316565"/>
    <w:rsid w:val="324F5BF1"/>
    <w:rsid w:val="32502F82"/>
    <w:rsid w:val="32DF3F78"/>
    <w:rsid w:val="331C3D26"/>
    <w:rsid w:val="333F5C66"/>
    <w:rsid w:val="33590538"/>
    <w:rsid w:val="34122785"/>
    <w:rsid w:val="34FD7B87"/>
    <w:rsid w:val="35147CD4"/>
    <w:rsid w:val="354B219C"/>
    <w:rsid w:val="35F039DA"/>
    <w:rsid w:val="36B209BD"/>
    <w:rsid w:val="36E55F4C"/>
    <w:rsid w:val="37AD7642"/>
    <w:rsid w:val="38AF7786"/>
    <w:rsid w:val="38B8629F"/>
    <w:rsid w:val="38F73712"/>
    <w:rsid w:val="39363667"/>
    <w:rsid w:val="397058EA"/>
    <w:rsid w:val="39A66CD4"/>
    <w:rsid w:val="3B4969BD"/>
    <w:rsid w:val="3B68695A"/>
    <w:rsid w:val="3B697D24"/>
    <w:rsid w:val="3BD47AC6"/>
    <w:rsid w:val="3C9342FA"/>
    <w:rsid w:val="3CC2593E"/>
    <w:rsid w:val="3CD52CE1"/>
    <w:rsid w:val="3D687B67"/>
    <w:rsid w:val="3D696B9D"/>
    <w:rsid w:val="3D85696B"/>
    <w:rsid w:val="3D870277"/>
    <w:rsid w:val="3DA2751D"/>
    <w:rsid w:val="3DCC0B62"/>
    <w:rsid w:val="3ECD0F43"/>
    <w:rsid w:val="3FF12096"/>
    <w:rsid w:val="40055566"/>
    <w:rsid w:val="410F2E6A"/>
    <w:rsid w:val="41994793"/>
    <w:rsid w:val="41AB7055"/>
    <w:rsid w:val="41F540C0"/>
    <w:rsid w:val="42641245"/>
    <w:rsid w:val="4310358A"/>
    <w:rsid w:val="4430136C"/>
    <w:rsid w:val="44440C1C"/>
    <w:rsid w:val="450F3EF8"/>
    <w:rsid w:val="459C56C9"/>
    <w:rsid w:val="45B46D6D"/>
    <w:rsid w:val="47DA06FF"/>
    <w:rsid w:val="48181FB3"/>
    <w:rsid w:val="489D1CF6"/>
    <w:rsid w:val="4AB0382B"/>
    <w:rsid w:val="4B1D01E3"/>
    <w:rsid w:val="4C43011D"/>
    <w:rsid w:val="4C5639AD"/>
    <w:rsid w:val="4E6A214C"/>
    <w:rsid w:val="4EAF1A9A"/>
    <w:rsid w:val="4EDB463D"/>
    <w:rsid w:val="4F263031"/>
    <w:rsid w:val="502A762A"/>
    <w:rsid w:val="50B32C20"/>
    <w:rsid w:val="510651CF"/>
    <w:rsid w:val="527F3497"/>
    <w:rsid w:val="52D7511B"/>
    <w:rsid w:val="53AB6CD4"/>
    <w:rsid w:val="53B10578"/>
    <w:rsid w:val="53D959ED"/>
    <w:rsid w:val="53DD2C05"/>
    <w:rsid w:val="540C1E33"/>
    <w:rsid w:val="54F41FB5"/>
    <w:rsid w:val="5593181F"/>
    <w:rsid w:val="568606CA"/>
    <w:rsid w:val="569868B5"/>
    <w:rsid w:val="571E136D"/>
    <w:rsid w:val="576950AE"/>
    <w:rsid w:val="57825F9E"/>
    <w:rsid w:val="5890543E"/>
    <w:rsid w:val="589508C9"/>
    <w:rsid w:val="58BD6B62"/>
    <w:rsid w:val="58C27F7B"/>
    <w:rsid w:val="59B3395D"/>
    <w:rsid w:val="59FE7432"/>
    <w:rsid w:val="5B224E28"/>
    <w:rsid w:val="5B555777"/>
    <w:rsid w:val="5B847D2C"/>
    <w:rsid w:val="5BD26843"/>
    <w:rsid w:val="5BE508A9"/>
    <w:rsid w:val="5CBD1826"/>
    <w:rsid w:val="5DDC7A8A"/>
    <w:rsid w:val="5EBC6DF8"/>
    <w:rsid w:val="5F2931A3"/>
    <w:rsid w:val="5FA31501"/>
    <w:rsid w:val="5FB31C25"/>
    <w:rsid w:val="611F6817"/>
    <w:rsid w:val="620A1069"/>
    <w:rsid w:val="622814F0"/>
    <w:rsid w:val="62E92924"/>
    <w:rsid w:val="644B73D8"/>
    <w:rsid w:val="649E1F3D"/>
    <w:rsid w:val="64C86FBA"/>
    <w:rsid w:val="65884073"/>
    <w:rsid w:val="65E010B5"/>
    <w:rsid w:val="665777C1"/>
    <w:rsid w:val="66903B07"/>
    <w:rsid w:val="66CA1754"/>
    <w:rsid w:val="672D56C8"/>
    <w:rsid w:val="673A641B"/>
    <w:rsid w:val="677551D7"/>
    <w:rsid w:val="67896ED4"/>
    <w:rsid w:val="68AC2105"/>
    <w:rsid w:val="68B63CF9"/>
    <w:rsid w:val="69F37AA8"/>
    <w:rsid w:val="6A99742E"/>
    <w:rsid w:val="6AA7118D"/>
    <w:rsid w:val="6AE62B64"/>
    <w:rsid w:val="6B572E46"/>
    <w:rsid w:val="6BB270A8"/>
    <w:rsid w:val="6C060AF4"/>
    <w:rsid w:val="6C547C81"/>
    <w:rsid w:val="6C6B0957"/>
    <w:rsid w:val="6CBB5F5C"/>
    <w:rsid w:val="6D3B47CD"/>
    <w:rsid w:val="6DBD071A"/>
    <w:rsid w:val="6DBD7538"/>
    <w:rsid w:val="6DC53514"/>
    <w:rsid w:val="6E462DD2"/>
    <w:rsid w:val="6E6C4E5A"/>
    <w:rsid w:val="6E8C19E2"/>
    <w:rsid w:val="6EB56801"/>
    <w:rsid w:val="6F1E65D4"/>
    <w:rsid w:val="6F263B25"/>
    <w:rsid w:val="6F266C86"/>
    <w:rsid w:val="6F2D45E9"/>
    <w:rsid w:val="6F5042C2"/>
    <w:rsid w:val="6F7B35A7"/>
    <w:rsid w:val="6F8C57B4"/>
    <w:rsid w:val="704B6BC2"/>
    <w:rsid w:val="70BF6DC2"/>
    <w:rsid w:val="71557770"/>
    <w:rsid w:val="71706A0F"/>
    <w:rsid w:val="717E1D66"/>
    <w:rsid w:val="71982876"/>
    <w:rsid w:val="727C0EE5"/>
    <w:rsid w:val="731E2BC7"/>
    <w:rsid w:val="739F7CF3"/>
    <w:rsid w:val="74316312"/>
    <w:rsid w:val="747D6F1E"/>
    <w:rsid w:val="760B6D06"/>
    <w:rsid w:val="762878B8"/>
    <w:rsid w:val="76FA5C40"/>
    <w:rsid w:val="77422765"/>
    <w:rsid w:val="774C72B4"/>
    <w:rsid w:val="779B14F1"/>
    <w:rsid w:val="77C52E65"/>
    <w:rsid w:val="780F13C8"/>
    <w:rsid w:val="781B76D2"/>
    <w:rsid w:val="782F2062"/>
    <w:rsid w:val="78774B27"/>
    <w:rsid w:val="78FB7506"/>
    <w:rsid w:val="79650AA5"/>
    <w:rsid w:val="7A205476"/>
    <w:rsid w:val="7A3C203F"/>
    <w:rsid w:val="7B814F8C"/>
    <w:rsid w:val="7C145851"/>
    <w:rsid w:val="7C385448"/>
    <w:rsid w:val="7C3F4436"/>
    <w:rsid w:val="7C9963BD"/>
    <w:rsid w:val="7CB3663D"/>
    <w:rsid w:val="7F6E35B7"/>
    <w:rsid w:val="DE7EA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5">
    <w:name w:val="s2"/>
    <w:basedOn w:val="9"/>
    <w:qFormat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2720</Words>
  <Characters>2887</Characters>
  <Lines>6</Lines>
  <Paragraphs>1</Paragraphs>
  <TotalTime>3</TotalTime>
  <ScaleCrop>false</ScaleCrop>
  <LinksUpToDate>false</LinksUpToDate>
  <CharactersWithSpaces>2904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WPS_1545612175</cp:lastModifiedBy>
  <cp:lastPrinted>2023-11-21T08:52:00Z</cp:lastPrinted>
  <dcterms:modified xsi:type="dcterms:W3CDTF">2025-09-07T07:59:39Z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08F78733B7F14300978DAD43FE2496A2</vt:lpwstr>
  </property>
</Properties>
</file>