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BD1F8F" w14:textId="77777777" w:rsidR="006D4D72" w:rsidRDefault="00000000">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专业课课程教学大纲 </w:t>
      </w:r>
      <w:r>
        <w:rPr>
          <w:noProof/>
        </w:rPr>
        <mc:AlternateContent>
          <mc:Choice Requires="wps">
            <w:drawing>
              <wp:anchor distT="0" distB="0" distL="114300" distR="114300" simplePos="0" relativeHeight="251658240" behindDoc="0" locked="0" layoutInCell="1" allowOverlap="1" wp14:anchorId="0A9B08DD" wp14:editId="78AFC0F3">
                <wp:simplePos x="0" y="0"/>
                <wp:positionH relativeFrom="page">
                  <wp:posOffset>530860</wp:posOffset>
                </wp:positionH>
                <wp:positionV relativeFrom="page">
                  <wp:posOffset>349885</wp:posOffset>
                </wp:positionV>
                <wp:extent cx="2635250" cy="280670"/>
                <wp:effectExtent l="0" t="0" r="6350" b="241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073403EA" w14:textId="77777777" w:rsidR="006D4D72"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A9B08DD"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" stroked="f" strokeweight=".5pt">
                <v:textbox>
                  <w:txbxContent>
                    <w:p w14:paraId="073403EA" w14:textId="77777777" w:rsidR="006D4D72"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14:paraId="4E706912" w14:textId="77777777" w:rsidR="006D4D72" w:rsidRDefault="00000000">
      <w:pPr>
        <w:spacing w:line="288" w:lineRule="auto"/>
        <w:jc w:val="center"/>
        <w:rPr>
          <w:b/>
          <w:sz w:val="28"/>
          <w:szCs w:val="30"/>
        </w:rPr>
      </w:pPr>
      <w:r>
        <w:rPr>
          <w:rFonts w:hint="eastAsia"/>
          <w:b/>
          <w:sz w:val="28"/>
          <w:szCs w:val="30"/>
        </w:rPr>
        <w:t>【</w:t>
      </w:r>
      <w:r>
        <w:rPr>
          <w:rFonts w:hint="eastAsia"/>
          <w:b/>
          <w:sz w:val="28"/>
          <w:szCs w:val="30"/>
        </w:rPr>
        <w:t xml:space="preserve"> </w:t>
      </w:r>
      <w:r>
        <w:rPr>
          <w:rFonts w:hint="eastAsia"/>
          <w:b/>
          <w:sz w:val="28"/>
          <w:szCs w:val="30"/>
        </w:rPr>
        <w:t>幼儿园实用音乐</w:t>
      </w:r>
      <w:r>
        <w:rPr>
          <w:rFonts w:ascii="宋体" w:hAnsi="宋体" w:hint="eastAsia"/>
          <w:b/>
          <w:bCs/>
          <w:sz w:val="28"/>
          <w:szCs w:val="28"/>
        </w:rPr>
        <w:t>（一）</w:t>
      </w:r>
      <w:r>
        <w:rPr>
          <w:rFonts w:hint="eastAsia"/>
          <w:b/>
          <w:sz w:val="28"/>
          <w:szCs w:val="30"/>
        </w:rPr>
        <w:t>】</w:t>
      </w:r>
    </w:p>
    <w:p w14:paraId="497BB340" w14:textId="77777777" w:rsidR="006D4D72" w:rsidRDefault="0000000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heme="minorEastAsia" w:eastAsiaTheme="minorEastAsia" w:hAnsiTheme="minorEastAsia" w:cstheme="minorEastAsia" w:hint="eastAsia"/>
          <w:b/>
          <w:sz w:val="28"/>
          <w:szCs w:val="30"/>
        </w:rPr>
        <w:t xml:space="preserve"> Practical music in kindergarten</w:t>
      </w:r>
      <w:r>
        <w:rPr>
          <w:rFonts w:asciiTheme="minorHAnsi" w:hAnsi="宋体" w:hint="eastAsia"/>
          <w:sz w:val="24"/>
          <w:szCs w:val="24"/>
        </w:rPr>
        <w:t>Ⅰ</w:t>
      </w:r>
      <w:r>
        <w:rPr>
          <w:rFonts w:hint="eastAsia"/>
          <w:b/>
          <w:sz w:val="28"/>
          <w:szCs w:val="30"/>
        </w:rPr>
        <w:t>】</w:t>
      </w:r>
      <w:bookmarkStart w:id="0" w:name="a2"/>
      <w:bookmarkEnd w:id="0"/>
    </w:p>
    <w:p w14:paraId="299884AE" w14:textId="77777777" w:rsidR="006D4D72" w:rsidRDefault="000000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r>
        <w:rPr>
          <w:rFonts w:ascii="黑体" w:eastAsia="黑体" w:hAnsi="宋体" w:hint="eastAsia"/>
          <w:sz w:val="24"/>
        </w:rPr>
        <w:t xml:space="preserve"> </w:t>
      </w:r>
    </w:p>
    <w:p w14:paraId="5B26C64D" w14:textId="77777777" w:rsidR="006D4D72" w:rsidRDefault="0000000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color w:val="000000"/>
          <w:sz w:val="20"/>
          <w:szCs w:val="20"/>
        </w:rPr>
        <w:t>2135039</w:t>
      </w:r>
      <w:r>
        <w:rPr>
          <w:color w:val="000000"/>
          <w:sz w:val="20"/>
          <w:szCs w:val="20"/>
        </w:rPr>
        <w:t>】</w:t>
      </w:r>
    </w:p>
    <w:p w14:paraId="79924F90" w14:textId="77777777" w:rsidR="006D4D72" w:rsidRDefault="0000000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color w:val="000000"/>
          <w:sz w:val="20"/>
          <w:szCs w:val="20"/>
        </w:rPr>
        <w:t>2</w:t>
      </w:r>
      <w:r>
        <w:rPr>
          <w:rFonts w:hint="eastAsia"/>
          <w:color w:val="000000"/>
          <w:sz w:val="20"/>
          <w:szCs w:val="20"/>
          <w:lang w:eastAsia="zh-Hans"/>
        </w:rPr>
        <w:t>.</w:t>
      </w:r>
      <w:r>
        <w:rPr>
          <w:color w:val="000000"/>
          <w:sz w:val="20"/>
          <w:szCs w:val="20"/>
          <w:lang w:eastAsia="zh-Hans"/>
        </w:rPr>
        <w:t>0</w:t>
      </w:r>
      <w:r>
        <w:rPr>
          <w:color w:val="000000"/>
          <w:sz w:val="20"/>
          <w:szCs w:val="20"/>
        </w:rPr>
        <w:t>】</w:t>
      </w:r>
    </w:p>
    <w:p w14:paraId="7D032E1C" w14:textId="77777777" w:rsidR="006D4D72" w:rsidRDefault="0000000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14:paraId="7E0CF077" w14:textId="77777777" w:rsidR="006D4D72" w:rsidRDefault="0000000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eastAsia="zh-Hans"/>
        </w:rPr>
        <w:t>系级选修课</w:t>
      </w:r>
      <w:r>
        <w:rPr>
          <w:color w:val="000000"/>
          <w:sz w:val="20"/>
          <w:szCs w:val="20"/>
        </w:rPr>
        <w:t>】</w:t>
      </w:r>
    </w:p>
    <w:p w14:paraId="5171EEA7" w14:textId="77777777" w:rsidR="006D4D72" w:rsidRDefault="00000000">
      <w:pPr>
        <w:snapToGrid w:val="0"/>
        <w:spacing w:line="288" w:lineRule="auto"/>
        <w:ind w:firstLineChars="196" w:firstLine="394"/>
        <w:rPr>
          <w:b/>
          <w:bCs/>
          <w:color w:val="000000"/>
          <w:szCs w:val="21"/>
        </w:rPr>
      </w:pPr>
      <w:r>
        <w:rPr>
          <w:b/>
          <w:bCs/>
          <w:color w:val="000000"/>
          <w:sz w:val="20"/>
          <w:szCs w:val="20"/>
        </w:rPr>
        <w:t>开课院系：</w:t>
      </w:r>
      <w:r>
        <w:rPr>
          <w:rFonts w:hint="eastAsia"/>
          <w:color w:val="000000"/>
          <w:sz w:val="20"/>
          <w:szCs w:val="20"/>
        </w:rPr>
        <w:t>学前教育系</w:t>
      </w:r>
    </w:p>
    <w:p w14:paraId="1ADD6C63" w14:textId="77777777" w:rsidR="006D4D72" w:rsidRDefault="00000000">
      <w:pPr>
        <w:widowControl/>
        <w:jc w:val="left"/>
        <w:rPr>
          <w:rFonts w:asciiTheme="minorEastAsia" w:eastAsiaTheme="minorEastAsia" w:hAnsiTheme="minorEastAsia"/>
          <w:kern w:val="0"/>
          <w:sz w:val="20"/>
          <w:szCs w:val="20"/>
        </w:rPr>
      </w:pPr>
      <w:r>
        <w:rPr>
          <w:b/>
          <w:bCs/>
          <w:color w:val="000000"/>
          <w:sz w:val="20"/>
          <w:szCs w:val="20"/>
        </w:rPr>
        <w:t>使用教材：</w:t>
      </w:r>
      <w:r>
        <w:rPr>
          <w:rFonts w:hint="eastAsia"/>
          <w:color w:val="000000"/>
          <w:sz w:val="20"/>
          <w:szCs w:val="20"/>
        </w:rPr>
        <w:t>教材【</w:t>
      </w:r>
      <w:r>
        <w:rPr>
          <w:rFonts w:asciiTheme="minorEastAsia" w:eastAsiaTheme="minorEastAsia" w:hAnsiTheme="minorEastAsia" w:hint="eastAsia"/>
          <w:kern w:val="0"/>
          <w:sz w:val="20"/>
          <w:szCs w:val="20"/>
        </w:rPr>
        <w:t>《幼儿园实用音乐》主编：于淳 著 浙江大学大学出版社】</w:t>
      </w:r>
    </w:p>
    <w:p w14:paraId="3B93E523" w14:textId="77777777" w:rsidR="006D4D72" w:rsidRDefault="00000000">
      <w:pPr>
        <w:snapToGrid w:val="0"/>
        <w:spacing w:line="288" w:lineRule="auto"/>
        <w:ind w:firstLineChars="700" w:firstLine="1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教材【《幼儿园实用音乐教学与活动》 主编：于淳 唐瑭 著 浙江大学出版社】</w:t>
      </w:r>
    </w:p>
    <w:p w14:paraId="33CA3B05" w14:textId="77777777" w:rsidR="006D4D72" w:rsidRDefault="00000000">
      <w:pPr>
        <w:snapToGrid w:val="0"/>
        <w:spacing w:line="288" w:lineRule="auto"/>
        <w:ind w:firstLineChars="300" w:firstLine="600"/>
        <w:rPr>
          <w:rFonts w:asciiTheme="minorEastAsia" w:eastAsiaTheme="minorEastAsia" w:hAnsiTheme="minorEastAsia"/>
          <w:color w:val="000000"/>
          <w:sz w:val="20"/>
          <w:szCs w:val="20"/>
        </w:rPr>
      </w:pPr>
      <w:r>
        <w:rPr>
          <w:rFonts w:asciiTheme="minorEastAsia" w:hAnsiTheme="minorEastAsia" w:hint="eastAsia"/>
          <w:color w:val="000000"/>
          <w:sz w:val="20"/>
          <w:szCs w:val="20"/>
        </w:rPr>
        <w:t>参考书目</w:t>
      </w:r>
      <w:r>
        <w:rPr>
          <w:rFonts w:asciiTheme="minorEastAsia" w:eastAsiaTheme="minorEastAsia" w:hAnsiTheme="minorEastAsia" w:hint="eastAsia"/>
          <w:color w:val="000000"/>
          <w:sz w:val="20"/>
          <w:szCs w:val="20"/>
        </w:rPr>
        <w:t>【《钢琴即兴伴奏 入门教程》主编：孙维权 著 出版社：上海音乐学院出版社】</w:t>
      </w:r>
    </w:p>
    <w:p w14:paraId="7046F758" w14:textId="77777777" w:rsidR="006D4D72" w:rsidRDefault="00000000">
      <w:pPr>
        <w:snapToGrid w:val="0"/>
        <w:spacing w:line="288" w:lineRule="auto"/>
        <w:ind w:firstLineChars="300" w:firstLine="600"/>
        <w:rPr>
          <w:color w:val="000000"/>
          <w:sz w:val="20"/>
          <w:szCs w:val="20"/>
        </w:rPr>
      </w:pPr>
      <w:r>
        <w:rPr>
          <w:rFonts w:asciiTheme="minorEastAsia" w:hAnsiTheme="minorEastAsia" w:hint="eastAsia"/>
          <w:color w:val="000000"/>
          <w:sz w:val="20"/>
          <w:szCs w:val="20"/>
        </w:rPr>
        <w:t>参考书目</w:t>
      </w:r>
      <w:r>
        <w:rPr>
          <w:rFonts w:asciiTheme="minorEastAsia" w:eastAsiaTheme="minorEastAsia" w:hAnsiTheme="minorEastAsia" w:hint="eastAsia"/>
          <w:color w:val="000000"/>
          <w:sz w:val="20"/>
          <w:szCs w:val="20"/>
        </w:rPr>
        <w:t>【《简谱儿歌钢琴伴奏曲集》主编：陈欣 著 出版社：上海音乐学院出版社】</w:t>
      </w:r>
    </w:p>
    <w:p w14:paraId="6D8BE493" w14:textId="77777777" w:rsidR="006D4D72" w:rsidRDefault="006D4D72">
      <w:pPr>
        <w:adjustRightInd w:val="0"/>
        <w:snapToGrid w:val="0"/>
        <w:spacing w:line="288" w:lineRule="auto"/>
        <w:rPr>
          <w:color w:val="000000"/>
          <w:sz w:val="20"/>
          <w:szCs w:val="20"/>
        </w:rPr>
      </w:pPr>
    </w:p>
    <w:p w14:paraId="2ACCD41D" w14:textId="77777777" w:rsidR="006D4D72" w:rsidRDefault="000000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r>
        <w:rPr>
          <w:rFonts w:ascii="黑体" w:eastAsia="黑体" w:hAnsi="宋体" w:hint="eastAsia"/>
          <w:sz w:val="24"/>
        </w:rPr>
        <w:t xml:space="preserve"> </w:t>
      </w:r>
    </w:p>
    <w:p w14:paraId="0EF227FE" w14:textId="77777777" w:rsidR="006D4D72" w:rsidRDefault="00000000">
      <w:pPr>
        <w:widowControl/>
        <w:ind w:firstLineChars="200" w:firstLine="400"/>
        <w:jc w:val="left"/>
        <w:rPr>
          <w:rFonts w:ascii="Helvetica Neue" w:eastAsia="Helvetica Neue" w:hAnsi="Helvetica Neue" w:cs="Helvetica Neue"/>
          <w:color w:val="000000" w:themeColor="text1"/>
          <w:kern w:val="0"/>
          <w:sz w:val="20"/>
          <w:szCs w:val="20"/>
          <w:shd w:val="clear" w:color="auto" w:fill="FFFFFF"/>
          <w:lang w:bidi="ar"/>
        </w:rPr>
      </w:pPr>
      <w:bookmarkStart w:id="1" w:name="_Hlk17293430"/>
      <w:bookmarkStart w:id="2" w:name="_Hlk17640820"/>
      <w:r>
        <w:rPr>
          <w:rFonts w:ascii="Helvetica Neue" w:eastAsia="Helvetica Neue" w:hAnsi="Helvetica Neue" w:cs="Helvetica Neue"/>
          <w:color w:val="000000" w:themeColor="text1"/>
          <w:kern w:val="0"/>
          <w:sz w:val="20"/>
          <w:szCs w:val="20"/>
          <w:shd w:val="clear" w:color="auto" w:fill="FFFFFF"/>
          <w:lang w:bidi="ar"/>
        </w:rPr>
        <w:t>为健全人格的塑造奠定基础是早期教育的基本目标，生态式综合艺术教育是实现这一目标的重要途径。它通过美术、音乐、舞蹈、戏剧等多种艺术学科的整合为载体，使儿童充分感受到艺术与生活、艺术与情感、艺术与文化、艺术与科学诸方面的内在关联，以激发学生的审美情趣，提高其审美能力，增强其人文艺术修养，从而培养具有健康生活态度，具有丰富情感体验，并有深刻思想领悟的全面发展的新人。从教学方式看，生态式艺术教育强调师生间的互动与对话，倡导教师创设丰富而开放的艺术课堂，鼓励学生进行广泛而深入的</w:t>
      </w:r>
      <w:hyperlink r:id="rId8" w:tgtFrame="/Users/cindy/Documents\x/_blank" w:history="1">
        <w:r>
          <w:rPr>
            <w:rStyle w:val="a7"/>
            <w:rFonts w:ascii="Helvetica Neue" w:eastAsia="Helvetica Neue" w:hAnsi="Helvetica Neue" w:cs="Helvetica Neue"/>
            <w:color w:val="000000" w:themeColor="text1"/>
            <w:sz w:val="20"/>
            <w:szCs w:val="20"/>
            <w:u w:val="none"/>
          </w:rPr>
          <w:t>探究性学习</w:t>
        </w:r>
      </w:hyperlink>
      <w:r>
        <w:rPr>
          <w:rFonts w:ascii="Helvetica Neue" w:eastAsia="Helvetica Neue" w:hAnsi="Helvetica Neue" w:cs="Helvetica Neue"/>
          <w:color w:val="000000" w:themeColor="text1"/>
          <w:kern w:val="0"/>
          <w:sz w:val="20"/>
          <w:szCs w:val="20"/>
          <w:shd w:val="clear" w:color="auto" w:fill="FFFFFF"/>
          <w:lang w:bidi="ar"/>
        </w:rPr>
        <w:t>。生态式艺术教育超越了单纯的艺术技能训练，在美术、音乐、舞蹈、戏剧、文学等艺术形式存在着的共同的审美要素中，通过知、情、意心理系统的通感、迁移等机制实现真、善、美的和谐人格统一。</w:t>
      </w:r>
      <w:bookmarkEnd w:id="1"/>
      <w:bookmarkEnd w:id="2"/>
    </w:p>
    <w:p w14:paraId="7AF4EB60" w14:textId="77777777" w:rsidR="006D4D72" w:rsidRDefault="00000000">
      <w:pPr>
        <w:widowControl/>
        <w:ind w:firstLineChars="200" w:firstLine="400"/>
        <w:jc w:val="left"/>
        <w:rPr>
          <w:rFonts w:ascii="Helvetica Neue" w:eastAsia="Helvetica Neue" w:hAnsi="Helvetica Neue" w:cs="Helvetica Neue"/>
          <w:color w:val="000000" w:themeColor="text1"/>
          <w:kern w:val="0"/>
          <w:sz w:val="20"/>
          <w:szCs w:val="20"/>
          <w:shd w:val="clear" w:color="auto" w:fill="FFFFFF"/>
          <w:lang w:eastAsia="zh-Hans" w:bidi="ar"/>
        </w:rPr>
      </w:pPr>
      <w:r>
        <w:rPr>
          <w:rFonts w:ascii="Helvetica Neue" w:eastAsia="Helvetica Neue" w:hAnsi="Helvetica Neue" w:cs="Helvetica Neue" w:hint="eastAsia"/>
          <w:color w:val="000000" w:themeColor="text1"/>
          <w:kern w:val="0"/>
          <w:sz w:val="20"/>
          <w:szCs w:val="20"/>
          <w:shd w:val="clear" w:color="auto" w:fill="FFFFFF"/>
          <w:lang w:eastAsia="zh-Hans" w:bidi="ar"/>
        </w:rPr>
        <w:t>幼儿歌曲钢琴伴奏主要是解决未来幼儿园老师的歌曲弹唱问题</w:t>
      </w:r>
      <w:r>
        <w:rPr>
          <w:rFonts w:ascii="Helvetica Neue" w:eastAsia="Helvetica Neue" w:hAnsi="Helvetica Neue" w:cs="Helvetica Neue"/>
          <w:color w:val="000000" w:themeColor="text1"/>
          <w:kern w:val="0"/>
          <w:sz w:val="20"/>
          <w:szCs w:val="20"/>
          <w:shd w:val="clear" w:color="auto" w:fill="FFFFFF"/>
          <w:lang w:eastAsia="zh-Hans" w:bidi="ar"/>
        </w:rPr>
        <w:t>，</w:t>
      </w:r>
      <w:r>
        <w:rPr>
          <w:rFonts w:ascii="Helvetica Neue" w:eastAsia="Helvetica Neue" w:hAnsi="Helvetica Neue" w:cs="Helvetica Neue" w:hint="eastAsia"/>
          <w:color w:val="000000" w:themeColor="text1"/>
          <w:kern w:val="0"/>
          <w:sz w:val="20"/>
          <w:szCs w:val="20"/>
          <w:shd w:val="clear" w:color="auto" w:fill="FFFFFF"/>
          <w:lang w:eastAsia="zh-Hans" w:bidi="ar"/>
        </w:rPr>
        <w:t>帮助他们掌握幼儿园歌曲即兴伴奏方法和弹唱方法</w:t>
      </w:r>
      <w:r>
        <w:rPr>
          <w:rFonts w:ascii="Helvetica Neue" w:eastAsia="Helvetica Neue" w:hAnsi="Helvetica Neue" w:cs="Helvetica Neue"/>
          <w:color w:val="000000" w:themeColor="text1"/>
          <w:kern w:val="0"/>
          <w:sz w:val="20"/>
          <w:szCs w:val="20"/>
          <w:shd w:val="clear" w:color="auto" w:fill="FFFFFF"/>
          <w:lang w:eastAsia="zh-Hans" w:bidi="ar"/>
        </w:rPr>
        <w:t>。</w:t>
      </w:r>
      <w:r>
        <w:rPr>
          <w:rFonts w:ascii="Helvetica Neue" w:eastAsia="Helvetica Neue" w:hAnsi="Helvetica Neue" w:cs="Helvetica Neue" w:hint="eastAsia"/>
          <w:color w:val="000000" w:themeColor="text1"/>
          <w:kern w:val="0"/>
          <w:sz w:val="20"/>
          <w:szCs w:val="20"/>
          <w:shd w:val="clear" w:color="auto" w:fill="FFFFFF"/>
          <w:lang w:eastAsia="zh-Hans" w:bidi="ar"/>
        </w:rPr>
        <w:t>本课程音乐作品涵盖范围广泛</w:t>
      </w:r>
      <w:r>
        <w:rPr>
          <w:rFonts w:ascii="Helvetica Neue" w:eastAsia="Helvetica Neue" w:hAnsi="Helvetica Neue" w:cs="Helvetica Neue"/>
          <w:color w:val="000000" w:themeColor="text1"/>
          <w:kern w:val="0"/>
          <w:sz w:val="20"/>
          <w:szCs w:val="20"/>
          <w:shd w:val="clear" w:color="auto" w:fill="FFFFFF"/>
          <w:lang w:eastAsia="zh-Hans" w:bidi="ar"/>
        </w:rPr>
        <w:t>，</w:t>
      </w:r>
      <w:r>
        <w:rPr>
          <w:rFonts w:ascii="Helvetica Neue" w:eastAsia="Helvetica Neue" w:hAnsi="Helvetica Neue" w:cs="Helvetica Neue" w:hint="eastAsia"/>
          <w:color w:val="000000" w:themeColor="text1"/>
          <w:kern w:val="0"/>
          <w:sz w:val="20"/>
          <w:szCs w:val="20"/>
          <w:shd w:val="clear" w:color="auto" w:fill="FFFFFF"/>
          <w:lang w:eastAsia="zh-Hans" w:bidi="ar"/>
        </w:rPr>
        <w:t>幼儿特色鲜明</w:t>
      </w:r>
      <w:r>
        <w:rPr>
          <w:rFonts w:ascii="Helvetica Neue" w:eastAsia="Helvetica Neue" w:hAnsi="Helvetica Neue" w:cs="Helvetica Neue"/>
          <w:color w:val="000000" w:themeColor="text1"/>
          <w:kern w:val="0"/>
          <w:sz w:val="20"/>
          <w:szCs w:val="20"/>
          <w:shd w:val="clear" w:color="auto" w:fill="FFFFFF"/>
          <w:lang w:eastAsia="zh-Hans" w:bidi="ar"/>
        </w:rPr>
        <w:t>。</w:t>
      </w:r>
    </w:p>
    <w:p w14:paraId="20F6B33E" w14:textId="77777777" w:rsidR="006D4D72" w:rsidRDefault="006D4D72">
      <w:pPr>
        <w:snapToGrid w:val="0"/>
        <w:spacing w:line="288" w:lineRule="auto"/>
        <w:ind w:firstLineChars="200" w:firstLine="400"/>
        <w:rPr>
          <w:color w:val="000000"/>
          <w:sz w:val="20"/>
          <w:szCs w:val="20"/>
        </w:rPr>
      </w:pPr>
    </w:p>
    <w:p w14:paraId="3347249F" w14:textId="77777777" w:rsidR="006D4D72"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r>
        <w:rPr>
          <w:rFonts w:ascii="黑体" w:eastAsia="黑体" w:hAnsi="宋体" w:hint="eastAsia"/>
          <w:sz w:val="24"/>
        </w:rPr>
        <w:t xml:space="preserve"> </w:t>
      </w:r>
    </w:p>
    <w:p w14:paraId="4B54AC19" w14:textId="77777777" w:rsidR="006D4D72" w:rsidRDefault="00000000">
      <w:pPr>
        <w:widowControl/>
        <w:spacing w:beforeLines="50" w:before="156" w:afterLines="50" w:after="156" w:line="288" w:lineRule="auto"/>
        <w:ind w:leftChars="100" w:left="210" w:firstLineChars="50" w:firstLine="100"/>
        <w:jc w:val="left"/>
        <w:rPr>
          <w:color w:val="000000"/>
          <w:sz w:val="20"/>
          <w:szCs w:val="20"/>
        </w:rPr>
      </w:pPr>
      <w:r>
        <w:rPr>
          <w:rFonts w:hint="eastAsia"/>
          <w:color w:val="000000"/>
          <w:sz w:val="20"/>
          <w:szCs w:val="20"/>
        </w:rPr>
        <w:t xml:space="preserve"> </w:t>
      </w:r>
      <w:r>
        <w:rPr>
          <w:rFonts w:hint="eastAsia"/>
          <w:color w:val="000000"/>
          <w:sz w:val="20"/>
          <w:szCs w:val="20"/>
        </w:rPr>
        <w:t>本课程建议学前教育专业的三年级上学期学生选修，</w:t>
      </w:r>
      <w:r>
        <w:rPr>
          <w:rFonts w:hint="eastAsia"/>
          <w:color w:val="000000"/>
          <w:sz w:val="20"/>
          <w:szCs w:val="20"/>
          <w:lang w:eastAsia="zh-Hans"/>
        </w:rPr>
        <w:t>帮助学生提高幼儿园歌曲即兴伴奏能力和弹唱方法</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14:paraId="0A5B07BD" w14:textId="77777777" w:rsidR="006D4D72"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r>
        <w:rPr>
          <w:rFonts w:ascii="黑体" w:eastAsia="黑体" w:hAnsi="宋体" w:hint="eastAsia"/>
          <w:sz w:val="24"/>
        </w:rPr>
        <w:t xml:space="preserve"> </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6D4D72" w14:paraId="3C59E086" w14:textId="77777777">
        <w:tc>
          <w:tcPr>
            <w:tcW w:w="6803" w:type="dxa"/>
          </w:tcPr>
          <w:p w14:paraId="61448A2A" w14:textId="77777777" w:rsidR="006D4D72" w:rsidRDefault="0000000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1D75696B" w14:textId="77777777" w:rsidR="006D4D72" w:rsidRDefault="0000000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6D4D72" w14:paraId="000FB81D" w14:textId="77777777">
        <w:tc>
          <w:tcPr>
            <w:tcW w:w="6803" w:type="dxa"/>
            <w:vAlign w:val="center"/>
          </w:tcPr>
          <w:p w14:paraId="5F07466D"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XQ111:</w:t>
            </w:r>
            <w:r>
              <w:rPr>
                <w:rFonts w:ascii="楷体_GB2312" w:eastAsia="楷体_GB2312" w:hAnsi="楷体" w:hint="eastAsia"/>
                <w:bCs/>
                <w:sz w:val="24"/>
              </w:rPr>
              <w:t>认同社会主义核心价值观</w:t>
            </w:r>
          </w:p>
        </w:tc>
        <w:tc>
          <w:tcPr>
            <w:tcW w:w="727" w:type="dxa"/>
            <w:vAlign w:val="center"/>
          </w:tcPr>
          <w:p w14:paraId="3525A3F5" w14:textId="77777777" w:rsidR="006D4D72" w:rsidRDefault="006D4D72">
            <w:pPr>
              <w:jc w:val="center"/>
              <w:rPr>
                <w:rFonts w:ascii="仿宋" w:eastAsia="仿宋" w:hAnsi="仿宋" w:cs="宋体"/>
                <w:color w:val="000000"/>
                <w:kern w:val="0"/>
                <w:sz w:val="24"/>
                <w:szCs w:val="20"/>
              </w:rPr>
            </w:pPr>
          </w:p>
        </w:tc>
      </w:tr>
      <w:tr w:rsidR="006D4D72" w14:paraId="4D0B25F3" w14:textId="77777777">
        <w:tc>
          <w:tcPr>
            <w:tcW w:w="6803" w:type="dxa"/>
            <w:vAlign w:val="center"/>
          </w:tcPr>
          <w:p w14:paraId="7616D64C"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XQ112:</w:t>
            </w:r>
            <w:r>
              <w:rPr>
                <w:rFonts w:ascii="楷体_GB2312" w:eastAsia="楷体_GB2312" w:hAnsi="楷体" w:hint="eastAsia"/>
                <w:bCs/>
                <w:sz w:val="24"/>
              </w:rPr>
              <w:t>理解与践行学前教育核心价值</w:t>
            </w:r>
          </w:p>
        </w:tc>
        <w:tc>
          <w:tcPr>
            <w:tcW w:w="727" w:type="dxa"/>
            <w:vAlign w:val="center"/>
          </w:tcPr>
          <w:p w14:paraId="6528106E" w14:textId="77777777" w:rsidR="006D4D72" w:rsidRDefault="006D4D72">
            <w:pPr>
              <w:widowControl/>
              <w:jc w:val="center"/>
              <w:rPr>
                <w:rFonts w:ascii="仿宋" w:eastAsia="仿宋" w:hAnsi="仿宋" w:cs="宋体"/>
                <w:color w:val="000000"/>
                <w:kern w:val="0"/>
                <w:sz w:val="24"/>
                <w:szCs w:val="20"/>
              </w:rPr>
            </w:pPr>
          </w:p>
        </w:tc>
      </w:tr>
      <w:tr w:rsidR="006D4D72" w14:paraId="577CC102" w14:textId="77777777">
        <w:tc>
          <w:tcPr>
            <w:tcW w:w="6803" w:type="dxa"/>
            <w:vAlign w:val="center"/>
          </w:tcPr>
          <w:p w14:paraId="3FBBBAE3"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lastRenderedPageBreak/>
              <w:t>XQ113:</w:t>
            </w:r>
            <w:r>
              <w:rPr>
                <w:rFonts w:ascii="楷体_GB2312" w:eastAsia="楷体_GB2312" w:hAnsi="楷体" w:hint="eastAsia"/>
                <w:bCs/>
                <w:sz w:val="24"/>
              </w:rPr>
              <w:t>明确与践行幼儿园教师保教行为规范</w:t>
            </w:r>
          </w:p>
        </w:tc>
        <w:tc>
          <w:tcPr>
            <w:tcW w:w="727" w:type="dxa"/>
            <w:vAlign w:val="center"/>
          </w:tcPr>
          <w:p w14:paraId="1FFD679D" w14:textId="77777777" w:rsidR="006D4D72" w:rsidRDefault="006D4D72">
            <w:pPr>
              <w:widowControl/>
              <w:jc w:val="center"/>
              <w:rPr>
                <w:rFonts w:ascii="仿宋" w:eastAsia="仿宋" w:hAnsi="仿宋" w:cs="宋体"/>
                <w:color w:val="000000"/>
                <w:kern w:val="0"/>
                <w:sz w:val="24"/>
                <w:szCs w:val="20"/>
              </w:rPr>
            </w:pPr>
          </w:p>
        </w:tc>
      </w:tr>
      <w:tr w:rsidR="006D4D72" w14:paraId="364AC993" w14:textId="77777777">
        <w:tc>
          <w:tcPr>
            <w:tcW w:w="6803" w:type="dxa"/>
            <w:vAlign w:val="center"/>
          </w:tcPr>
          <w:p w14:paraId="680554CC"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XQ121:</w:t>
            </w:r>
            <w:r>
              <w:rPr>
                <w:rFonts w:ascii="楷体_GB2312" w:eastAsia="楷体_GB2312" w:hAnsi="楷体" w:hint="eastAsia"/>
                <w:bCs/>
                <w:sz w:val="24"/>
              </w:rPr>
              <w:t>增强专业认同感和使命感</w:t>
            </w:r>
          </w:p>
        </w:tc>
        <w:tc>
          <w:tcPr>
            <w:tcW w:w="727" w:type="dxa"/>
            <w:vAlign w:val="center"/>
          </w:tcPr>
          <w:p w14:paraId="2F93059B" w14:textId="77777777" w:rsidR="006D4D72" w:rsidRDefault="006D4D72">
            <w:pPr>
              <w:widowControl/>
              <w:jc w:val="center"/>
              <w:rPr>
                <w:rFonts w:ascii="仿宋" w:eastAsia="仿宋" w:hAnsi="仿宋" w:cs="宋体"/>
                <w:color w:val="000000"/>
                <w:kern w:val="0"/>
                <w:sz w:val="24"/>
                <w:szCs w:val="20"/>
              </w:rPr>
            </w:pPr>
          </w:p>
        </w:tc>
      </w:tr>
      <w:tr w:rsidR="006D4D72" w14:paraId="51481ACC" w14:textId="77777777">
        <w:tc>
          <w:tcPr>
            <w:tcW w:w="6803" w:type="dxa"/>
            <w:vAlign w:val="center"/>
          </w:tcPr>
          <w:p w14:paraId="6E23E411"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XQ122:</w:t>
            </w:r>
            <w:r>
              <w:rPr>
                <w:rFonts w:ascii="楷体_GB2312" w:eastAsia="楷体_GB2312" w:hAnsi="楷体" w:hint="eastAsia"/>
                <w:bCs/>
                <w:sz w:val="24"/>
              </w:rPr>
              <w:t>具有人文底蕴、生命关怀和科学精神</w:t>
            </w:r>
          </w:p>
        </w:tc>
        <w:tc>
          <w:tcPr>
            <w:tcW w:w="727" w:type="dxa"/>
            <w:vAlign w:val="center"/>
          </w:tcPr>
          <w:p w14:paraId="71F14DF1" w14:textId="77777777" w:rsidR="006D4D72" w:rsidRDefault="0000000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6D4D72" w14:paraId="2BCECA36" w14:textId="77777777">
        <w:tc>
          <w:tcPr>
            <w:tcW w:w="6803" w:type="dxa"/>
            <w:vAlign w:val="center"/>
          </w:tcPr>
          <w:p w14:paraId="5638F4E0"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XQ123:</w:t>
            </w:r>
            <w:r>
              <w:rPr>
                <w:rFonts w:ascii="楷体_GB2312" w:eastAsia="楷体_GB2312" w:hAnsi="楷体" w:hint="eastAsia"/>
                <w:bCs/>
                <w:sz w:val="24"/>
              </w:rPr>
              <w:t>践行幼儿为本和爱与自由理念</w:t>
            </w:r>
          </w:p>
        </w:tc>
        <w:tc>
          <w:tcPr>
            <w:tcW w:w="727" w:type="dxa"/>
            <w:vAlign w:val="center"/>
          </w:tcPr>
          <w:p w14:paraId="62171D60" w14:textId="77777777" w:rsidR="006D4D72" w:rsidRDefault="0000000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6D4D72" w14:paraId="0B65DC58" w14:textId="77777777">
        <w:tc>
          <w:tcPr>
            <w:tcW w:w="6803" w:type="dxa"/>
            <w:vAlign w:val="center"/>
          </w:tcPr>
          <w:p w14:paraId="37304765"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XQ211:</w:t>
            </w:r>
            <w:r>
              <w:rPr>
                <w:rFonts w:ascii="楷体_GB2312" w:eastAsia="楷体_GB2312" w:hAnsi="楷体" w:hint="eastAsia"/>
                <w:bCs/>
                <w:sz w:val="24"/>
              </w:rPr>
              <w:t>掌握儿童发展、儿童研究的基本理论</w:t>
            </w:r>
          </w:p>
        </w:tc>
        <w:tc>
          <w:tcPr>
            <w:tcW w:w="727" w:type="dxa"/>
            <w:vAlign w:val="center"/>
          </w:tcPr>
          <w:p w14:paraId="522FB5FF" w14:textId="77777777" w:rsidR="006D4D72" w:rsidRDefault="006D4D72">
            <w:pPr>
              <w:widowControl/>
              <w:jc w:val="center"/>
              <w:rPr>
                <w:rFonts w:ascii="仿宋" w:eastAsia="仿宋" w:hAnsi="仿宋" w:cs="宋体"/>
                <w:color w:val="000000"/>
                <w:kern w:val="0"/>
                <w:sz w:val="24"/>
                <w:szCs w:val="20"/>
              </w:rPr>
            </w:pPr>
          </w:p>
        </w:tc>
      </w:tr>
      <w:tr w:rsidR="006D4D72" w14:paraId="58991062" w14:textId="77777777">
        <w:tc>
          <w:tcPr>
            <w:tcW w:w="6803" w:type="dxa"/>
            <w:vAlign w:val="center"/>
          </w:tcPr>
          <w:p w14:paraId="5DC2D43D"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XQ212:</w:t>
            </w:r>
            <w:r>
              <w:rPr>
                <w:rFonts w:ascii="楷体_GB2312" w:eastAsia="楷体_GB2312" w:hAnsi="楷体" w:hint="eastAsia"/>
                <w:bCs/>
                <w:sz w:val="24"/>
              </w:rPr>
              <w:t>具备现场观察、记录、分析幼儿的意识和能力</w:t>
            </w:r>
          </w:p>
        </w:tc>
        <w:tc>
          <w:tcPr>
            <w:tcW w:w="727" w:type="dxa"/>
            <w:vAlign w:val="center"/>
          </w:tcPr>
          <w:p w14:paraId="165511D0" w14:textId="77777777" w:rsidR="006D4D72" w:rsidRDefault="006D4D72">
            <w:pPr>
              <w:widowControl/>
              <w:jc w:val="center"/>
              <w:rPr>
                <w:rFonts w:ascii="仿宋" w:eastAsia="仿宋" w:hAnsi="仿宋" w:cs="宋体"/>
                <w:color w:val="000000"/>
                <w:kern w:val="0"/>
                <w:sz w:val="24"/>
                <w:szCs w:val="20"/>
              </w:rPr>
            </w:pPr>
          </w:p>
        </w:tc>
      </w:tr>
      <w:tr w:rsidR="006D4D72" w14:paraId="461A738F" w14:textId="77777777">
        <w:tc>
          <w:tcPr>
            <w:tcW w:w="6803" w:type="dxa"/>
            <w:vAlign w:val="center"/>
          </w:tcPr>
          <w:p w14:paraId="031665CF"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XQ213:</w:t>
            </w:r>
            <w:r>
              <w:rPr>
                <w:rFonts w:ascii="楷体_GB2312" w:eastAsia="楷体_GB2312" w:hAnsi="楷体" w:hint="eastAsia"/>
                <w:bCs/>
                <w:sz w:val="24"/>
              </w:rPr>
              <w:t>具备评价幼儿园教育活动的能力</w:t>
            </w:r>
          </w:p>
        </w:tc>
        <w:tc>
          <w:tcPr>
            <w:tcW w:w="727" w:type="dxa"/>
            <w:vAlign w:val="center"/>
          </w:tcPr>
          <w:p w14:paraId="0D4C6063" w14:textId="77777777" w:rsidR="006D4D72" w:rsidRDefault="006D4D72">
            <w:pPr>
              <w:widowControl/>
              <w:jc w:val="center"/>
              <w:rPr>
                <w:rFonts w:ascii="仿宋" w:eastAsia="仿宋" w:hAnsi="仿宋" w:cs="宋体"/>
                <w:color w:val="000000"/>
                <w:kern w:val="0"/>
                <w:sz w:val="24"/>
                <w:szCs w:val="20"/>
              </w:rPr>
            </w:pPr>
          </w:p>
        </w:tc>
      </w:tr>
      <w:tr w:rsidR="006D4D72" w14:paraId="7919F980" w14:textId="77777777">
        <w:tc>
          <w:tcPr>
            <w:tcW w:w="6803" w:type="dxa"/>
            <w:vAlign w:val="center"/>
          </w:tcPr>
          <w:p w14:paraId="7FD00B41"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XQ221:</w:t>
            </w:r>
            <w:r>
              <w:rPr>
                <w:rFonts w:ascii="楷体_GB2312" w:eastAsia="楷体_GB2312" w:hAnsi="楷体" w:hint="eastAsia"/>
                <w:bCs/>
                <w:sz w:val="24"/>
              </w:rPr>
              <w:t>把握幼儿生理、心理特点</w:t>
            </w:r>
          </w:p>
        </w:tc>
        <w:tc>
          <w:tcPr>
            <w:tcW w:w="727" w:type="dxa"/>
            <w:vAlign w:val="center"/>
          </w:tcPr>
          <w:p w14:paraId="6B4CB71E" w14:textId="77777777" w:rsidR="006D4D72" w:rsidRDefault="006D4D72">
            <w:pPr>
              <w:widowControl/>
              <w:jc w:val="center"/>
              <w:rPr>
                <w:color w:val="000000"/>
                <w:kern w:val="0"/>
                <w:sz w:val="20"/>
                <w:szCs w:val="20"/>
              </w:rPr>
            </w:pPr>
          </w:p>
        </w:tc>
      </w:tr>
      <w:tr w:rsidR="006D4D72" w14:paraId="2E683653" w14:textId="77777777">
        <w:tc>
          <w:tcPr>
            <w:tcW w:w="6803" w:type="dxa"/>
            <w:vAlign w:val="center"/>
          </w:tcPr>
          <w:p w14:paraId="74858A39"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XQ222:</w:t>
            </w:r>
            <w:r>
              <w:rPr>
                <w:rFonts w:ascii="楷体_GB2312" w:eastAsia="楷体_GB2312" w:hAnsi="楷体" w:hint="eastAsia"/>
                <w:bCs/>
                <w:sz w:val="24"/>
              </w:rPr>
              <w:t>掌握幼儿园保育和教育的基本知识和方法</w:t>
            </w:r>
          </w:p>
        </w:tc>
        <w:tc>
          <w:tcPr>
            <w:tcW w:w="727" w:type="dxa"/>
            <w:vAlign w:val="center"/>
          </w:tcPr>
          <w:p w14:paraId="4214AE1C" w14:textId="77777777" w:rsidR="006D4D72" w:rsidRDefault="006D4D72">
            <w:pPr>
              <w:widowControl/>
              <w:jc w:val="center"/>
              <w:rPr>
                <w:color w:val="000000"/>
                <w:kern w:val="0"/>
                <w:sz w:val="20"/>
                <w:szCs w:val="20"/>
              </w:rPr>
            </w:pPr>
          </w:p>
        </w:tc>
      </w:tr>
      <w:tr w:rsidR="006D4D72" w14:paraId="3BC0FE1A" w14:textId="77777777">
        <w:tc>
          <w:tcPr>
            <w:tcW w:w="6803" w:type="dxa"/>
            <w:vAlign w:val="center"/>
          </w:tcPr>
          <w:p w14:paraId="6EF8D2EF"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XQ223:</w:t>
            </w:r>
            <w:r>
              <w:rPr>
                <w:rFonts w:ascii="楷体_GB2312" w:eastAsia="楷体_GB2312" w:hAnsi="楷体" w:hint="eastAsia"/>
                <w:bCs/>
                <w:sz w:val="24"/>
              </w:rPr>
              <w:t>熟悉五大领域知识并能合理运用于综合活动中</w:t>
            </w:r>
          </w:p>
        </w:tc>
        <w:tc>
          <w:tcPr>
            <w:tcW w:w="727" w:type="dxa"/>
            <w:vAlign w:val="center"/>
          </w:tcPr>
          <w:p w14:paraId="5AC11149" w14:textId="77777777" w:rsidR="006D4D72" w:rsidRDefault="00000000">
            <w:pPr>
              <w:widowControl/>
              <w:jc w:val="center"/>
              <w:rPr>
                <w:color w:val="000000"/>
                <w:kern w:val="0"/>
                <w:sz w:val="20"/>
                <w:szCs w:val="20"/>
              </w:rPr>
            </w:pPr>
            <w:r>
              <w:rPr>
                <w:color w:val="000000"/>
                <w:kern w:val="0"/>
                <w:sz w:val="20"/>
                <w:szCs w:val="20"/>
              </w:rPr>
              <w:sym w:font="Wingdings 2" w:char="F098"/>
            </w:r>
          </w:p>
        </w:tc>
      </w:tr>
      <w:tr w:rsidR="006D4D72" w14:paraId="1BDA22B9" w14:textId="77777777">
        <w:tc>
          <w:tcPr>
            <w:tcW w:w="6803" w:type="dxa"/>
            <w:vAlign w:val="center"/>
          </w:tcPr>
          <w:p w14:paraId="75E10A74"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XQ231:</w:t>
            </w:r>
            <w:r>
              <w:rPr>
                <w:rFonts w:ascii="楷体_GB2312" w:eastAsia="楷体_GB2312" w:hAnsi="楷体" w:hint="eastAsia"/>
                <w:bCs/>
                <w:sz w:val="24"/>
              </w:rPr>
              <w:t>充分认识大自然、大社会对幼儿发展的价值</w:t>
            </w:r>
          </w:p>
        </w:tc>
        <w:tc>
          <w:tcPr>
            <w:tcW w:w="727" w:type="dxa"/>
            <w:vAlign w:val="center"/>
          </w:tcPr>
          <w:p w14:paraId="555AEA44" w14:textId="77777777" w:rsidR="006D4D72" w:rsidRDefault="006D4D72">
            <w:pPr>
              <w:widowControl/>
              <w:jc w:val="center"/>
              <w:rPr>
                <w:color w:val="000000"/>
                <w:kern w:val="0"/>
                <w:sz w:val="20"/>
                <w:szCs w:val="20"/>
              </w:rPr>
            </w:pPr>
          </w:p>
        </w:tc>
      </w:tr>
      <w:tr w:rsidR="006D4D72" w14:paraId="6609CE55" w14:textId="77777777">
        <w:tc>
          <w:tcPr>
            <w:tcW w:w="6803" w:type="dxa"/>
            <w:vAlign w:val="center"/>
          </w:tcPr>
          <w:p w14:paraId="1A72DBE4"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XQ232:</w:t>
            </w:r>
            <w:r>
              <w:rPr>
                <w:rFonts w:ascii="楷体_GB2312" w:eastAsia="楷体_GB2312" w:hAnsi="楷体" w:hint="eastAsia"/>
                <w:bCs/>
                <w:sz w:val="24"/>
              </w:rPr>
              <w:t>具备创设有准备的环境的知识和能力</w:t>
            </w:r>
          </w:p>
        </w:tc>
        <w:tc>
          <w:tcPr>
            <w:tcW w:w="727" w:type="dxa"/>
            <w:vAlign w:val="center"/>
          </w:tcPr>
          <w:p w14:paraId="436A74A6" w14:textId="77777777" w:rsidR="006D4D72" w:rsidRDefault="006D4D72">
            <w:pPr>
              <w:widowControl/>
              <w:jc w:val="center"/>
              <w:rPr>
                <w:color w:val="000000"/>
                <w:kern w:val="0"/>
                <w:sz w:val="20"/>
                <w:szCs w:val="20"/>
              </w:rPr>
            </w:pPr>
          </w:p>
        </w:tc>
      </w:tr>
      <w:tr w:rsidR="006D4D72" w14:paraId="26845F8A" w14:textId="77777777">
        <w:tc>
          <w:tcPr>
            <w:tcW w:w="6803" w:type="dxa"/>
            <w:vAlign w:val="center"/>
          </w:tcPr>
          <w:p w14:paraId="213D7E67"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XQ233:</w:t>
            </w:r>
            <w:r>
              <w:rPr>
                <w:rFonts w:ascii="楷体_GB2312" w:eastAsia="楷体_GB2312" w:hAnsi="楷体" w:hint="eastAsia"/>
                <w:bCs/>
                <w:sz w:val="24"/>
              </w:rPr>
              <w:t>具备幼儿与环境互动质量的评价能力</w:t>
            </w:r>
          </w:p>
        </w:tc>
        <w:tc>
          <w:tcPr>
            <w:tcW w:w="727" w:type="dxa"/>
            <w:vAlign w:val="center"/>
          </w:tcPr>
          <w:p w14:paraId="4F2701FE" w14:textId="77777777" w:rsidR="006D4D72" w:rsidRDefault="006D4D72">
            <w:pPr>
              <w:widowControl/>
              <w:jc w:val="center"/>
              <w:rPr>
                <w:color w:val="000000"/>
                <w:kern w:val="0"/>
                <w:sz w:val="20"/>
                <w:szCs w:val="20"/>
              </w:rPr>
            </w:pPr>
          </w:p>
        </w:tc>
      </w:tr>
      <w:tr w:rsidR="006D4D72" w14:paraId="1A666945" w14:textId="77777777">
        <w:tc>
          <w:tcPr>
            <w:tcW w:w="6803" w:type="dxa"/>
            <w:vAlign w:val="center"/>
          </w:tcPr>
          <w:p w14:paraId="3F520B0C"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XQ311:</w:t>
            </w:r>
            <w:r>
              <w:rPr>
                <w:rFonts w:ascii="楷体_GB2312" w:eastAsia="楷体_GB2312" w:hAnsi="楷体" w:hint="eastAsia"/>
                <w:bCs/>
                <w:sz w:val="24"/>
              </w:rPr>
              <w:t>能引导幼儿建立班级的秩序与规则</w:t>
            </w:r>
          </w:p>
        </w:tc>
        <w:tc>
          <w:tcPr>
            <w:tcW w:w="727" w:type="dxa"/>
            <w:vAlign w:val="center"/>
          </w:tcPr>
          <w:p w14:paraId="497EA400" w14:textId="77777777" w:rsidR="006D4D72" w:rsidRDefault="006D4D72">
            <w:pPr>
              <w:widowControl/>
              <w:jc w:val="center"/>
              <w:rPr>
                <w:color w:val="000000"/>
                <w:kern w:val="0"/>
                <w:sz w:val="20"/>
                <w:szCs w:val="20"/>
              </w:rPr>
            </w:pPr>
          </w:p>
        </w:tc>
      </w:tr>
      <w:tr w:rsidR="006D4D72" w14:paraId="33033C6F" w14:textId="77777777">
        <w:tc>
          <w:tcPr>
            <w:tcW w:w="6803" w:type="dxa"/>
            <w:vAlign w:val="center"/>
          </w:tcPr>
          <w:p w14:paraId="65E14AAA"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XQ312:</w:t>
            </w:r>
            <w:r>
              <w:rPr>
                <w:rFonts w:ascii="楷体_GB2312" w:eastAsia="楷体_GB2312" w:hAnsi="楷体" w:hint="eastAsia"/>
                <w:bCs/>
                <w:sz w:val="24"/>
              </w:rPr>
              <w:t>能营造愉悦、尊重、平等、积极的班级氛围</w:t>
            </w:r>
          </w:p>
        </w:tc>
        <w:tc>
          <w:tcPr>
            <w:tcW w:w="727" w:type="dxa"/>
            <w:vAlign w:val="center"/>
          </w:tcPr>
          <w:p w14:paraId="0EFA4A5B" w14:textId="77777777" w:rsidR="006D4D72" w:rsidRDefault="006D4D72">
            <w:pPr>
              <w:widowControl/>
              <w:jc w:val="center"/>
              <w:rPr>
                <w:color w:val="000000"/>
                <w:kern w:val="0"/>
                <w:sz w:val="20"/>
                <w:szCs w:val="20"/>
              </w:rPr>
            </w:pPr>
          </w:p>
        </w:tc>
      </w:tr>
      <w:tr w:rsidR="006D4D72" w14:paraId="09D3A8D3" w14:textId="77777777">
        <w:tc>
          <w:tcPr>
            <w:tcW w:w="6803" w:type="dxa"/>
            <w:vAlign w:val="center"/>
          </w:tcPr>
          <w:p w14:paraId="1E322AB8"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XQ313:</w:t>
            </w:r>
            <w:r>
              <w:rPr>
                <w:rFonts w:ascii="楷体_GB2312" w:eastAsia="楷体_GB2312" w:hAnsi="楷体" w:hint="eastAsia"/>
                <w:bCs/>
                <w:sz w:val="24"/>
              </w:rPr>
              <w:t>有以班级为纽带调动家庭和社区资源的意识和能力</w:t>
            </w:r>
          </w:p>
        </w:tc>
        <w:tc>
          <w:tcPr>
            <w:tcW w:w="727" w:type="dxa"/>
            <w:vAlign w:val="center"/>
          </w:tcPr>
          <w:p w14:paraId="059D97C2" w14:textId="77777777" w:rsidR="006D4D72" w:rsidRDefault="006D4D72">
            <w:pPr>
              <w:widowControl/>
              <w:jc w:val="center"/>
              <w:rPr>
                <w:color w:val="000000"/>
                <w:kern w:val="0"/>
                <w:sz w:val="20"/>
                <w:szCs w:val="20"/>
              </w:rPr>
            </w:pPr>
          </w:p>
        </w:tc>
      </w:tr>
      <w:tr w:rsidR="006D4D72" w14:paraId="5076E5A8" w14:textId="77777777">
        <w:tc>
          <w:tcPr>
            <w:tcW w:w="6803" w:type="dxa"/>
            <w:vAlign w:val="center"/>
          </w:tcPr>
          <w:p w14:paraId="180054BC"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XQ321:</w:t>
            </w:r>
            <w:r>
              <w:rPr>
                <w:rFonts w:ascii="楷体_GB2312" w:eastAsia="楷体_GB2312" w:hAnsi="楷体" w:hint="eastAsia"/>
                <w:bCs/>
                <w:sz w:val="24"/>
              </w:rPr>
              <w:t>充分认识一日生活的课程价值</w:t>
            </w:r>
          </w:p>
        </w:tc>
        <w:tc>
          <w:tcPr>
            <w:tcW w:w="727" w:type="dxa"/>
            <w:vAlign w:val="center"/>
          </w:tcPr>
          <w:p w14:paraId="5FBF7EF8" w14:textId="77777777" w:rsidR="006D4D72" w:rsidRDefault="006D4D72">
            <w:pPr>
              <w:widowControl/>
              <w:jc w:val="center"/>
              <w:rPr>
                <w:color w:val="000000"/>
                <w:kern w:val="0"/>
                <w:sz w:val="20"/>
                <w:szCs w:val="20"/>
              </w:rPr>
            </w:pPr>
          </w:p>
        </w:tc>
      </w:tr>
      <w:tr w:rsidR="006D4D72" w14:paraId="1E8AD05E" w14:textId="77777777">
        <w:tc>
          <w:tcPr>
            <w:tcW w:w="6803" w:type="dxa"/>
            <w:vAlign w:val="center"/>
          </w:tcPr>
          <w:p w14:paraId="7C5537A4"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XQ322:</w:t>
            </w:r>
            <w:r>
              <w:rPr>
                <w:rFonts w:ascii="楷体_GB2312" w:eastAsia="楷体_GB2312" w:hAnsi="楷体" w:hint="eastAsia"/>
                <w:bCs/>
                <w:sz w:val="24"/>
              </w:rPr>
              <w:t>具备以游戏为幼儿园基本活动的意识和能力</w:t>
            </w:r>
          </w:p>
        </w:tc>
        <w:tc>
          <w:tcPr>
            <w:tcW w:w="727" w:type="dxa"/>
            <w:vAlign w:val="center"/>
          </w:tcPr>
          <w:p w14:paraId="6C449812" w14:textId="77777777" w:rsidR="006D4D72" w:rsidRDefault="006D4D72">
            <w:pPr>
              <w:widowControl/>
              <w:jc w:val="center"/>
              <w:rPr>
                <w:color w:val="000000"/>
                <w:kern w:val="0"/>
                <w:sz w:val="20"/>
                <w:szCs w:val="20"/>
              </w:rPr>
            </w:pPr>
          </w:p>
        </w:tc>
      </w:tr>
      <w:tr w:rsidR="006D4D72" w14:paraId="3E3A63D4" w14:textId="77777777">
        <w:tc>
          <w:tcPr>
            <w:tcW w:w="6803" w:type="dxa"/>
            <w:vAlign w:val="center"/>
          </w:tcPr>
          <w:p w14:paraId="4E687A4B"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XQ323:</w:t>
            </w:r>
            <w:r>
              <w:rPr>
                <w:rFonts w:ascii="楷体_GB2312" w:eastAsia="楷体_GB2312" w:hAnsi="楷体" w:hint="eastAsia"/>
                <w:bCs/>
                <w:sz w:val="24"/>
              </w:rPr>
              <w:t>具有整合幼儿园、家庭与社区资源的能力</w:t>
            </w:r>
          </w:p>
        </w:tc>
        <w:tc>
          <w:tcPr>
            <w:tcW w:w="727" w:type="dxa"/>
            <w:vAlign w:val="center"/>
          </w:tcPr>
          <w:p w14:paraId="1928686A" w14:textId="77777777" w:rsidR="006D4D72" w:rsidRDefault="006D4D72">
            <w:pPr>
              <w:widowControl/>
              <w:jc w:val="center"/>
              <w:rPr>
                <w:color w:val="000000"/>
                <w:kern w:val="0"/>
                <w:sz w:val="20"/>
                <w:szCs w:val="20"/>
              </w:rPr>
            </w:pPr>
          </w:p>
        </w:tc>
      </w:tr>
      <w:tr w:rsidR="006D4D72" w14:paraId="6EB26156" w14:textId="77777777">
        <w:tc>
          <w:tcPr>
            <w:tcW w:w="6803" w:type="dxa"/>
            <w:vAlign w:val="center"/>
          </w:tcPr>
          <w:p w14:paraId="61149421"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XQ411:</w:t>
            </w:r>
            <w:r>
              <w:rPr>
                <w:rFonts w:ascii="楷体_GB2312" w:eastAsia="楷体_GB2312" w:hAnsi="楷体" w:hint="eastAsia"/>
                <w:bCs/>
                <w:sz w:val="24"/>
              </w:rPr>
              <w:t>养成主动学习、批判性思考的习惯和品格</w:t>
            </w:r>
          </w:p>
        </w:tc>
        <w:tc>
          <w:tcPr>
            <w:tcW w:w="727" w:type="dxa"/>
            <w:vAlign w:val="center"/>
          </w:tcPr>
          <w:p w14:paraId="6D83A734" w14:textId="77777777" w:rsidR="006D4D72" w:rsidRDefault="006D4D72">
            <w:pPr>
              <w:widowControl/>
              <w:jc w:val="center"/>
              <w:rPr>
                <w:color w:val="000000"/>
                <w:kern w:val="0"/>
                <w:sz w:val="20"/>
                <w:szCs w:val="20"/>
              </w:rPr>
            </w:pPr>
          </w:p>
        </w:tc>
      </w:tr>
      <w:tr w:rsidR="006D4D72" w14:paraId="2CB1358E" w14:textId="77777777">
        <w:tc>
          <w:tcPr>
            <w:tcW w:w="6803" w:type="dxa"/>
            <w:vAlign w:val="center"/>
          </w:tcPr>
          <w:p w14:paraId="4C4D0C5D"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XQ412:</w:t>
            </w:r>
            <w:r>
              <w:rPr>
                <w:rFonts w:ascii="楷体_GB2312" w:eastAsia="楷体_GB2312" w:hAnsi="楷体" w:hint="eastAsia"/>
                <w:bCs/>
                <w:sz w:val="24"/>
              </w:rPr>
              <w:t>具有自我反思和引导幼儿反思的意识和能力</w:t>
            </w:r>
          </w:p>
        </w:tc>
        <w:tc>
          <w:tcPr>
            <w:tcW w:w="727" w:type="dxa"/>
            <w:vAlign w:val="center"/>
          </w:tcPr>
          <w:p w14:paraId="42E029D2" w14:textId="77777777" w:rsidR="006D4D72" w:rsidRDefault="006D4D72">
            <w:pPr>
              <w:widowControl/>
              <w:jc w:val="center"/>
              <w:rPr>
                <w:color w:val="000000"/>
                <w:kern w:val="0"/>
                <w:sz w:val="20"/>
                <w:szCs w:val="20"/>
              </w:rPr>
            </w:pPr>
          </w:p>
        </w:tc>
      </w:tr>
      <w:tr w:rsidR="006D4D72" w14:paraId="5FA582FC" w14:textId="77777777">
        <w:tc>
          <w:tcPr>
            <w:tcW w:w="6803" w:type="dxa"/>
            <w:vAlign w:val="center"/>
          </w:tcPr>
          <w:p w14:paraId="25606161"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XQ413:</w:t>
            </w:r>
            <w:r>
              <w:rPr>
                <w:rFonts w:ascii="楷体_GB2312" w:eastAsia="楷体_GB2312" w:hAnsi="楷体" w:hint="eastAsia"/>
                <w:bCs/>
                <w:sz w:val="24"/>
              </w:rPr>
              <w:t>具有创造性解决问题的意识与能力</w:t>
            </w:r>
          </w:p>
        </w:tc>
        <w:tc>
          <w:tcPr>
            <w:tcW w:w="727" w:type="dxa"/>
            <w:vAlign w:val="center"/>
          </w:tcPr>
          <w:p w14:paraId="7D848314" w14:textId="77777777" w:rsidR="006D4D72" w:rsidRDefault="006D4D72">
            <w:pPr>
              <w:widowControl/>
              <w:jc w:val="center"/>
              <w:rPr>
                <w:color w:val="000000"/>
                <w:kern w:val="0"/>
                <w:sz w:val="20"/>
                <w:szCs w:val="20"/>
              </w:rPr>
            </w:pPr>
          </w:p>
        </w:tc>
      </w:tr>
      <w:tr w:rsidR="006D4D72" w14:paraId="4BA3E144" w14:textId="77777777">
        <w:tc>
          <w:tcPr>
            <w:tcW w:w="6803" w:type="dxa"/>
            <w:vAlign w:val="center"/>
          </w:tcPr>
          <w:p w14:paraId="6B9EECF7"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XQ421:</w:t>
            </w:r>
            <w:r>
              <w:rPr>
                <w:rFonts w:ascii="楷体_GB2312" w:eastAsia="楷体_GB2312" w:hAnsi="楷体" w:hint="eastAsia"/>
                <w:bCs/>
                <w:sz w:val="24"/>
              </w:rPr>
              <w:t>有参与国际教育交流的意识和能力</w:t>
            </w:r>
          </w:p>
        </w:tc>
        <w:tc>
          <w:tcPr>
            <w:tcW w:w="727" w:type="dxa"/>
            <w:vAlign w:val="center"/>
          </w:tcPr>
          <w:p w14:paraId="4AF59D64" w14:textId="77777777" w:rsidR="006D4D72" w:rsidRDefault="006D4D72">
            <w:pPr>
              <w:widowControl/>
              <w:jc w:val="center"/>
              <w:rPr>
                <w:color w:val="000000"/>
                <w:kern w:val="0"/>
                <w:sz w:val="20"/>
                <w:szCs w:val="20"/>
              </w:rPr>
            </w:pPr>
          </w:p>
        </w:tc>
      </w:tr>
      <w:tr w:rsidR="006D4D72" w14:paraId="2783F51F" w14:textId="77777777">
        <w:tc>
          <w:tcPr>
            <w:tcW w:w="6803" w:type="dxa"/>
            <w:vAlign w:val="center"/>
          </w:tcPr>
          <w:p w14:paraId="6905C2AB"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XQ422:</w:t>
            </w:r>
            <w:r>
              <w:rPr>
                <w:rFonts w:ascii="楷体_GB2312" w:eastAsia="楷体_GB2312" w:hAnsi="楷体" w:hint="eastAsia"/>
                <w:bCs/>
                <w:sz w:val="24"/>
              </w:rPr>
              <w:t>把握学前教育改革发展趋势和前沿动态</w:t>
            </w:r>
          </w:p>
        </w:tc>
        <w:tc>
          <w:tcPr>
            <w:tcW w:w="727" w:type="dxa"/>
            <w:vAlign w:val="center"/>
          </w:tcPr>
          <w:p w14:paraId="1D0A1994" w14:textId="77777777" w:rsidR="006D4D72" w:rsidRDefault="006D4D72">
            <w:pPr>
              <w:widowControl/>
              <w:jc w:val="center"/>
              <w:rPr>
                <w:color w:val="000000"/>
                <w:kern w:val="0"/>
                <w:sz w:val="20"/>
                <w:szCs w:val="20"/>
              </w:rPr>
            </w:pPr>
          </w:p>
        </w:tc>
      </w:tr>
      <w:tr w:rsidR="006D4D72" w14:paraId="5FC2C7C5" w14:textId="77777777">
        <w:tc>
          <w:tcPr>
            <w:tcW w:w="6803" w:type="dxa"/>
            <w:vAlign w:val="center"/>
          </w:tcPr>
          <w:p w14:paraId="0C5F5C23"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XQ423:</w:t>
            </w:r>
            <w:r>
              <w:rPr>
                <w:rFonts w:ascii="楷体_GB2312" w:eastAsia="楷体_GB2312" w:hAnsi="楷体" w:hint="eastAsia"/>
                <w:bCs/>
                <w:sz w:val="24"/>
              </w:rPr>
              <w:t>有分析和借鉴国际教育理念与实践的能力</w:t>
            </w:r>
          </w:p>
        </w:tc>
        <w:tc>
          <w:tcPr>
            <w:tcW w:w="727" w:type="dxa"/>
            <w:vAlign w:val="center"/>
          </w:tcPr>
          <w:p w14:paraId="415E7532" w14:textId="77777777" w:rsidR="006D4D72" w:rsidRDefault="006D4D72">
            <w:pPr>
              <w:widowControl/>
              <w:jc w:val="center"/>
              <w:rPr>
                <w:color w:val="000000"/>
                <w:kern w:val="0"/>
                <w:sz w:val="20"/>
                <w:szCs w:val="20"/>
              </w:rPr>
            </w:pPr>
          </w:p>
        </w:tc>
      </w:tr>
      <w:tr w:rsidR="006D4D72" w14:paraId="5FC731FB" w14:textId="77777777">
        <w:tc>
          <w:tcPr>
            <w:tcW w:w="6803" w:type="dxa"/>
            <w:vAlign w:val="center"/>
          </w:tcPr>
          <w:p w14:paraId="4E76AAC8"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XQ431:</w:t>
            </w:r>
            <w:r>
              <w:rPr>
                <w:rFonts w:ascii="楷体_GB2312" w:eastAsia="楷体_GB2312" w:hAnsi="楷体" w:hint="eastAsia"/>
                <w:bCs/>
                <w:sz w:val="24"/>
              </w:rPr>
              <w:t>具有团队协作精神，认同学习共同体的价值</w:t>
            </w:r>
          </w:p>
        </w:tc>
        <w:tc>
          <w:tcPr>
            <w:tcW w:w="727" w:type="dxa"/>
            <w:vAlign w:val="center"/>
          </w:tcPr>
          <w:p w14:paraId="398288CF" w14:textId="77777777" w:rsidR="006D4D72" w:rsidRDefault="00000000">
            <w:pPr>
              <w:widowControl/>
              <w:jc w:val="center"/>
              <w:rPr>
                <w:color w:val="000000"/>
                <w:kern w:val="0"/>
                <w:sz w:val="20"/>
                <w:szCs w:val="20"/>
              </w:rPr>
            </w:pPr>
            <w:r>
              <w:rPr>
                <w:color w:val="000000"/>
                <w:kern w:val="0"/>
                <w:sz w:val="20"/>
                <w:szCs w:val="20"/>
              </w:rPr>
              <w:sym w:font="Wingdings 2" w:char="F098"/>
            </w:r>
          </w:p>
        </w:tc>
      </w:tr>
      <w:tr w:rsidR="006D4D72" w14:paraId="4B0B65D1" w14:textId="77777777">
        <w:tc>
          <w:tcPr>
            <w:tcW w:w="6803" w:type="dxa"/>
            <w:vAlign w:val="center"/>
          </w:tcPr>
          <w:p w14:paraId="77D560A4"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XQ432:</w:t>
            </w:r>
            <w:r>
              <w:rPr>
                <w:rFonts w:ascii="楷体_GB2312" w:eastAsia="楷体_GB2312" w:hAnsi="楷体" w:hint="eastAsia"/>
                <w:bCs/>
                <w:sz w:val="24"/>
              </w:rPr>
              <w:t>掌握沟通合作的技能</w:t>
            </w:r>
          </w:p>
        </w:tc>
        <w:tc>
          <w:tcPr>
            <w:tcW w:w="727" w:type="dxa"/>
            <w:vAlign w:val="center"/>
          </w:tcPr>
          <w:p w14:paraId="4FE97A73" w14:textId="77777777" w:rsidR="006D4D72" w:rsidRDefault="006D4D72">
            <w:pPr>
              <w:widowControl/>
              <w:jc w:val="center"/>
              <w:rPr>
                <w:color w:val="000000"/>
                <w:kern w:val="0"/>
                <w:sz w:val="20"/>
                <w:szCs w:val="20"/>
              </w:rPr>
            </w:pPr>
          </w:p>
        </w:tc>
      </w:tr>
      <w:tr w:rsidR="006D4D72" w14:paraId="366C2CD2" w14:textId="77777777">
        <w:tc>
          <w:tcPr>
            <w:tcW w:w="6803" w:type="dxa"/>
            <w:vAlign w:val="center"/>
          </w:tcPr>
          <w:p w14:paraId="0F4DED2D" w14:textId="77777777" w:rsidR="006D4D72" w:rsidRDefault="00000000">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XQ433:</w:t>
            </w:r>
            <w:r>
              <w:rPr>
                <w:rFonts w:ascii="楷体_GB2312" w:eastAsia="楷体_GB2312" w:hAnsi="楷体" w:hint="eastAsia"/>
                <w:bCs/>
                <w:sz w:val="24"/>
              </w:rPr>
              <w:t>有参与、组织专业团队开展合作学习的意识和能力</w:t>
            </w:r>
          </w:p>
        </w:tc>
        <w:tc>
          <w:tcPr>
            <w:tcW w:w="727" w:type="dxa"/>
            <w:vAlign w:val="center"/>
          </w:tcPr>
          <w:p w14:paraId="3B90A08E" w14:textId="77777777" w:rsidR="006D4D72" w:rsidRDefault="00000000">
            <w:pPr>
              <w:widowControl/>
              <w:jc w:val="center"/>
              <w:rPr>
                <w:color w:val="000000"/>
                <w:kern w:val="0"/>
                <w:sz w:val="20"/>
                <w:szCs w:val="20"/>
              </w:rPr>
            </w:pPr>
            <w:r>
              <w:rPr>
                <w:color w:val="000000"/>
                <w:kern w:val="0"/>
                <w:sz w:val="20"/>
                <w:szCs w:val="20"/>
              </w:rPr>
              <w:sym w:font="Wingdings 2" w:char="F098"/>
            </w:r>
          </w:p>
        </w:tc>
      </w:tr>
    </w:tbl>
    <w:p w14:paraId="6F0047D5" w14:textId="77777777" w:rsidR="006D4D72" w:rsidRDefault="006D4D72"/>
    <w:p w14:paraId="78D0A485" w14:textId="77777777" w:rsidR="006D4D72"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 xml:space="preserve">目标/课程预期学习成果 </w:t>
      </w:r>
    </w:p>
    <w:p w14:paraId="7744831D" w14:textId="77777777" w:rsidR="006D4D72" w:rsidRDefault="00000000">
      <w:pPr>
        <w:tabs>
          <w:tab w:val="left" w:pos="990"/>
        </w:tabs>
        <w:spacing w:line="360" w:lineRule="auto"/>
        <w:rPr>
          <w:sz w:val="20"/>
          <w:szCs w:val="20"/>
        </w:rPr>
      </w:pPr>
      <w:r>
        <w:rPr>
          <w:sz w:val="20"/>
          <w:szCs w:val="20"/>
        </w:rPr>
        <w:lastRenderedPageBreak/>
        <w:t xml:space="preserve"> </w:t>
      </w:r>
      <w:r>
        <w:rPr>
          <w:sz w:val="20"/>
          <w:szCs w:val="20"/>
        </w:rPr>
        <w:tab/>
      </w:r>
    </w:p>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526"/>
      </w:tblGrid>
      <w:tr w:rsidR="006D4D72" w14:paraId="4FCB5C44" w14:textId="77777777">
        <w:tc>
          <w:tcPr>
            <w:tcW w:w="535" w:type="dxa"/>
            <w:shd w:val="clear" w:color="auto" w:fill="auto"/>
          </w:tcPr>
          <w:p w14:paraId="1A66F908" w14:textId="77777777" w:rsidR="006D4D72" w:rsidRDefault="00000000">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7B6C675E" w14:textId="77777777" w:rsidR="006D4D72" w:rsidRDefault="00000000">
            <w:pPr>
              <w:snapToGrid w:val="0"/>
              <w:spacing w:line="288" w:lineRule="auto"/>
              <w:jc w:val="center"/>
              <w:rPr>
                <w:b/>
                <w:color w:val="000000"/>
                <w:sz w:val="20"/>
                <w:szCs w:val="20"/>
              </w:rPr>
            </w:pPr>
            <w:r>
              <w:rPr>
                <w:rFonts w:hint="eastAsia"/>
                <w:b/>
                <w:color w:val="000000"/>
                <w:sz w:val="20"/>
                <w:szCs w:val="20"/>
              </w:rPr>
              <w:t>课程预期</w:t>
            </w:r>
          </w:p>
          <w:p w14:paraId="08C67B96" w14:textId="77777777" w:rsidR="006D4D72" w:rsidRDefault="00000000">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417FD57A" w14:textId="77777777" w:rsidR="006D4D72" w:rsidRDefault="00000000">
            <w:pPr>
              <w:snapToGrid w:val="0"/>
              <w:spacing w:line="288" w:lineRule="auto"/>
              <w:jc w:val="center"/>
              <w:rPr>
                <w:b/>
                <w:color w:val="000000"/>
                <w:sz w:val="20"/>
                <w:szCs w:val="20"/>
              </w:rPr>
            </w:pPr>
            <w:r>
              <w:rPr>
                <w:rFonts w:hint="eastAsia"/>
                <w:b/>
                <w:color w:val="000000"/>
                <w:sz w:val="20"/>
                <w:szCs w:val="20"/>
              </w:rPr>
              <w:t>课程目标</w:t>
            </w:r>
          </w:p>
          <w:p w14:paraId="602D74B2" w14:textId="77777777" w:rsidR="006D4D72" w:rsidRDefault="00000000">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4AE2C687" w14:textId="77777777" w:rsidR="006D4D72" w:rsidRDefault="00000000">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14:paraId="78E6F82A" w14:textId="77777777" w:rsidR="006D4D72" w:rsidRDefault="00000000">
            <w:pPr>
              <w:snapToGrid w:val="0"/>
              <w:spacing w:line="288" w:lineRule="auto"/>
              <w:jc w:val="center"/>
              <w:rPr>
                <w:b/>
                <w:color w:val="000000"/>
                <w:sz w:val="20"/>
                <w:szCs w:val="20"/>
              </w:rPr>
            </w:pPr>
            <w:r>
              <w:rPr>
                <w:rFonts w:hint="eastAsia"/>
                <w:b/>
                <w:color w:val="000000"/>
                <w:sz w:val="20"/>
                <w:szCs w:val="20"/>
              </w:rPr>
              <w:t>评价方式</w:t>
            </w:r>
          </w:p>
        </w:tc>
      </w:tr>
      <w:tr w:rsidR="006D4D72" w14:paraId="0C6BD2DA" w14:textId="77777777">
        <w:tc>
          <w:tcPr>
            <w:tcW w:w="535" w:type="dxa"/>
            <w:shd w:val="clear" w:color="auto" w:fill="auto"/>
          </w:tcPr>
          <w:p w14:paraId="479F8407" w14:textId="77777777" w:rsidR="006D4D72" w:rsidRDefault="000000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1175" w:type="dxa"/>
            <w:shd w:val="clear" w:color="auto" w:fill="auto"/>
          </w:tcPr>
          <w:p w14:paraId="4D98ECE4" w14:textId="77777777" w:rsidR="006D4D72" w:rsidRDefault="00000000">
            <w:pPr>
              <w:snapToGrid w:val="0"/>
              <w:spacing w:line="288" w:lineRule="auto"/>
              <w:jc w:val="center"/>
              <w:rPr>
                <w:color w:val="000000"/>
                <w:sz w:val="20"/>
                <w:szCs w:val="20"/>
              </w:rPr>
            </w:pPr>
            <w:r>
              <w:rPr>
                <w:color w:val="000000"/>
                <w:sz w:val="20"/>
                <w:szCs w:val="20"/>
              </w:rPr>
              <w:t xml:space="preserve">XQ122 </w:t>
            </w:r>
          </w:p>
        </w:tc>
        <w:tc>
          <w:tcPr>
            <w:tcW w:w="2470" w:type="dxa"/>
            <w:shd w:val="clear" w:color="auto" w:fill="auto"/>
            <w:vAlign w:val="center"/>
          </w:tcPr>
          <w:p w14:paraId="7EC4B354" w14:textId="77777777" w:rsidR="006D4D72" w:rsidRDefault="00000000">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14:paraId="5B2088D0" w14:textId="77777777" w:rsidR="006D4D72" w:rsidRDefault="00000000">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14:paraId="0A2D719A" w14:textId="77777777" w:rsidR="006D4D72" w:rsidRDefault="00000000">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rsidR="006D4D72" w14:paraId="525AC39F" w14:textId="77777777">
        <w:tc>
          <w:tcPr>
            <w:tcW w:w="535" w:type="dxa"/>
            <w:shd w:val="clear" w:color="auto" w:fill="auto"/>
          </w:tcPr>
          <w:p w14:paraId="1F84A7A0" w14:textId="77777777" w:rsidR="006D4D72" w:rsidRDefault="000000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tcPr>
          <w:p w14:paraId="3F1F61F8" w14:textId="77777777" w:rsidR="006D4D72" w:rsidRDefault="00000000">
            <w:pPr>
              <w:snapToGrid w:val="0"/>
              <w:spacing w:line="288" w:lineRule="auto"/>
              <w:jc w:val="center"/>
              <w:rPr>
                <w:color w:val="000000"/>
                <w:sz w:val="20"/>
                <w:szCs w:val="20"/>
              </w:rPr>
            </w:pPr>
            <w:r>
              <w:rPr>
                <w:color w:val="000000"/>
                <w:sz w:val="20"/>
                <w:szCs w:val="20"/>
              </w:rPr>
              <w:t>XQ</w:t>
            </w:r>
            <w:r>
              <w:rPr>
                <w:rFonts w:hint="eastAsia"/>
                <w:color w:val="000000"/>
                <w:sz w:val="20"/>
                <w:szCs w:val="20"/>
              </w:rPr>
              <w:t>1</w:t>
            </w:r>
            <w:r>
              <w:rPr>
                <w:color w:val="000000"/>
                <w:sz w:val="20"/>
                <w:szCs w:val="20"/>
              </w:rPr>
              <w:t>23</w:t>
            </w:r>
          </w:p>
        </w:tc>
        <w:tc>
          <w:tcPr>
            <w:tcW w:w="2470" w:type="dxa"/>
            <w:shd w:val="clear" w:color="auto" w:fill="auto"/>
            <w:vAlign w:val="center"/>
          </w:tcPr>
          <w:p w14:paraId="31FE2D74" w14:textId="77777777" w:rsidR="006D4D72" w:rsidRDefault="00000000">
            <w:pPr>
              <w:rPr>
                <w:color w:val="000000"/>
                <w:sz w:val="20"/>
                <w:szCs w:val="20"/>
              </w:rPr>
            </w:pPr>
            <w:r>
              <w:rPr>
                <w:rFonts w:hint="eastAsia"/>
                <w:color w:val="000000"/>
                <w:sz w:val="20"/>
                <w:szCs w:val="20"/>
              </w:rPr>
              <w:t xml:space="preserve"> </w:t>
            </w:r>
            <w:r>
              <w:rPr>
                <w:rFonts w:hint="eastAsia"/>
                <w:color w:val="000000"/>
                <w:sz w:val="20"/>
                <w:szCs w:val="20"/>
              </w:rPr>
              <w:t>能够解释并应用教师所提出的重难点，对幼儿练习曲进行分析及弹唱。</w:t>
            </w:r>
          </w:p>
        </w:tc>
        <w:tc>
          <w:tcPr>
            <w:tcW w:w="2199" w:type="dxa"/>
            <w:shd w:val="clear" w:color="auto" w:fill="auto"/>
            <w:vAlign w:val="center"/>
          </w:tcPr>
          <w:p w14:paraId="7F22841E" w14:textId="77777777" w:rsidR="006D4D72" w:rsidRDefault="00000000">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14:paraId="6A336FF4" w14:textId="77777777" w:rsidR="006D4D72" w:rsidRDefault="00000000">
            <w:pPr>
              <w:rPr>
                <w:color w:val="000000"/>
                <w:sz w:val="20"/>
                <w:szCs w:val="20"/>
              </w:rPr>
            </w:pPr>
            <w:r>
              <w:rPr>
                <w:rFonts w:hint="eastAsia"/>
                <w:color w:val="000000"/>
                <w:sz w:val="20"/>
                <w:szCs w:val="20"/>
              </w:rPr>
              <w:t>课堂小组答疑情况评分。</w:t>
            </w:r>
          </w:p>
        </w:tc>
      </w:tr>
      <w:tr w:rsidR="006D4D72" w14:paraId="557C5633" w14:textId="77777777">
        <w:tc>
          <w:tcPr>
            <w:tcW w:w="535" w:type="dxa"/>
            <w:shd w:val="clear" w:color="auto" w:fill="auto"/>
          </w:tcPr>
          <w:p w14:paraId="7F0F9EBF" w14:textId="77777777" w:rsidR="006D4D72" w:rsidRDefault="000000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shd w:val="clear" w:color="auto" w:fill="auto"/>
          </w:tcPr>
          <w:p w14:paraId="154A0C7C" w14:textId="77777777" w:rsidR="006D4D72" w:rsidRDefault="00000000">
            <w:pPr>
              <w:snapToGrid w:val="0"/>
              <w:spacing w:line="288" w:lineRule="auto"/>
              <w:jc w:val="center"/>
              <w:rPr>
                <w:color w:val="000000"/>
                <w:sz w:val="20"/>
                <w:szCs w:val="20"/>
              </w:rPr>
            </w:pPr>
            <w:r>
              <w:rPr>
                <w:color w:val="000000"/>
                <w:sz w:val="20"/>
                <w:szCs w:val="20"/>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14:paraId="54CDB7B4" w14:textId="77777777" w:rsidR="006D4D72" w:rsidRDefault="00000000">
            <w:pPr>
              <w:widowControl/>
              <w:rPr>
                <w:color w:val="000000"/>
                <w:sz w:val="20"/>
                <w:szCs w:val="20"/>
              </w:rPr>
            </w:pPr>
            <w:r>
              <w:rPr>
                <w:rFonts w:hint="eastAsia"/>
                <w:color w:val="000000"/>
                <w:sz w:val="20"/>
                <w:szCs w:val="20"/>
              </w:rPr>
              <w:t xml:space="preserve"> </w:t>
            </w:r>
            <w:r>
              <w:rPr>
                <w:rFonts w:hint="eastAsia"/>
                <w:color w:val="000000"/>
                <w:sz w:val="20"/>
                <w:szCs w:val="20"/>
              </w:rPr>
              <w:t>将五大领域中艺术知识合理应用于幼儿园综合活动中。</w:t>
            </w:r>
            <w:r>
              <w:rPr>
                <w:rFonts w:hint="eastAsia"/>
                <w:color w:val="000000"/>
                <w:sz w:val="20"/>
                <w:szCs w:val="20"/>
              </w:rPr>
              <w:t xml:space="preserve"> </w:t>
            </w:r>
            <w:r>
              <w:rPr>
                <w:color w:val="000000"/>
                <w:sz w:val="20"/>
                <w:szCs w:val="20"/>
              </w:rPr>
              <w:t xml:space="preserve"> </w:t>
            </w:r>
          </w:p>
        </w:tc>
        <w:tc>
          <w:tcPr>
            <w:tcW w:w="2199" w:type="dxa"/>
            <w:shd w:val="clear" w:color="auto" w:fill="auto"/>
            <w:vAlign w:val="center"/>
          </w:tcPr>
          <w:p w14:paraId="730D593E" w14:textId="77777777" w:rsidR="006D4D72" w:rsidRDefault="00000000">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14:paraId="62258C18" w14:textId="77777777" w:rsidR="006D4D72" w:rsidRDefault="00000000">
            <w:pPr>
              <w:rPr>
                <w:color w:val="000000"/>
                <w:sz w:val="20"/>
                <w:szCs w:val="20"/>
              </w:rPr>
            </w:pPr>
            <w:r>
              <w:rPr>
                <w:rFonts w:hint="eastAsia"/>
                <w:color w:val="000000"/>
                <w:sz w:val="20"/>
                <w:szCs w:val="20"/>
              </w:rPr>
              <w:t>课堂小组展示情况评分。</w:t>
            </w:r>
          </w:p>
        </w:tc>
      </w:tr>
      <w:tr w:rsidR="006D4D72" w14:paraId="535A73F7" w14:textId="77777777">
        <w:tc>
          <w:tcPr>
            <w:tcW w:w="535" w:type="dxa"/>
            <w:shd w:val="clear" w:color="auto" w:fill="auto"/>
          </w:tcPr>
          <w:p w14:paraId="1E03C86F" w14:textId="77777777" w:rsidR="006D4D72" w:rsidRDefault="000000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shd w:val="clear" w:color="auto" w:fill="auto"/>
          </w:tcPr>
          <w:p w14:paraId="122CFF00" w14:textId="77777777" w:rsidR="006D4D72" w:rsidRDefault="00000000">
            <w:pPr>
              <w:snapToGrid w:val="0"/>
              <w:spacing w:line="288" w:lineRule="auto"/>
              <w:jc w:val="center"/>
              <w:rPr>
                <w:color w:val="000000"/>
                <w:sz w:val="20"/>
                <w:szCs w:val="20"/>
              </w:rPr>
            </w:pPr>
            <w:r>
              <w:rPr>
                <w:color w:val="000000"/>
                <w:sz w:val="20"/>
                <w:szCs w:val="20"/>
              </w:rPr>
              <w:t>XQ 431</w:t>
            </w:r>
          </w:p>
        </w:tc>
        <w:tc>
          <w:tcPr>
            <w:tcW w:w="2470" w:type="dxa"/>
            <w:shd w:val="clear" w:color="auto" w:fill="auto"/>
            <w:vAlign w:val="center"/>
          </w:tcPr>
          <w:p w14:paraId="633F7113" w14:textId="77777777" w:rsidR="006D4D72" w:rsidRDefault="00000000">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14:paraId="13E1CA16" w14:textId="77777777" w:rsidR="006D4D72" w:rsidRDefault="00000000">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14:paraId="58125BD9" w14:textId="77777777" w:rsidR="006D4D72" w:rsidRDefault="00000000">
            <w:pPr>
              <w:rPr>
                <w:color w:val="000000"/>
                <w:sz w:val="20"/>
                <w:szCs w:val="20"/>
              </w:rPr>
            </w:pPr>
            <w:r>
              <w:rPr>
                <w:rFonts w:hint="eastAsia"/>
                <w:color w:val="000000"/>
                <w:sz w:val="20"/>
                <w:szCs w:val="20"/>
              </w:rPr>
              <w:t>课堂小组展示情况评分。</w:t>
            </w:r>
          </w:p>
        </w:tc>
      </w:tr>
      <w:tr w:rsidR="006D4D72" w14:paraId="1B57FE0F" w14:textId="77777777">
        <w:trPr>
          <w:trHeight w:val="1402"/>
        </w:trPr>
        <w:tc>
          <w:tcPr>
            <w:tcW w:w="535" w:type="dxa"/>
            <w:shd w:val="clear" w:color="auto" w:fill="auto"/>
          </w:tcPr>
          <w:p w14:paraId="501FA64B" w14:textId="77777777" w:rsidR="006D4D72" w:rsidRDefault="000000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175" w:type="dxa"/>
            <w:shd w:val="clear" w:color="auto" w:fill="auto"/>
          </w:tcPr>
          <w:p w14:paraId="693B63BC" w14:textId="77777777" w:rsidR="006D4D72" w:rsidRDefault="00000000">
            <w:pPr>
              <w:snapToGrid w:val="0"/>
              <w:spacing w:line="288" w:lineRule="auto"/>
              <w:jc w:val="center"/>
              <w:rPr>
                <w:color w:val="000000"/>
                <w:sz w:val="20"/>
                <w:szCs w:val="20"/>
              </w:rPr>
            </w:pPr>
            <w:r>
              <w:rPr>
                <w:color w:val="000000"/>
                <w:sz w:val="20"/>
                <w:szCs w:val="20"/>
              </w:rPr>
              <w:t>XQ 433</w:t>
            </w:r>
          </w:p>
        </w:tc>
        <w:tc>
          <w:tcPr>
            <w:tcW w:w="2470" w:type="dxa"/>
            <w:shd w:val="clear" w:color="auto" w:fill="auto"/>
            <w:vAlign w:val="center"/>
          </w:tcPr>
          <w:p w14:paraId="266E10FE" w14:textId="77777777" w:rsidR="006D4D72" w:rsidRDefault="00000000">
            <w:pPr>
              <w:widowControl/>
              <w:rPr>
                <w:sz w:val="20"/>
                <w:szCs w:val="20"/>
              </w:rPr>
            </w:pPr>
            <w:r>
              <w:rPr>
                <w:rFonts w:hint="eastAsia"/>
                <w:sz w:val="20"/>
                <w:szCs w:val="20"/>
              </w:rPr>
              <w:t>通过组织及策划专业汇演提高学生的团队合作学习的意识和能力。</w:t>
            </w:r>
          </w:p>
          <w:p w14:paraId="678EB71D" w14:textId="77777777" w:rsidR="006D4D72" w:rsidRDefault="006D4D72">
            <w:pPr>
              <w:widowControl/>
              <w:rPr>
                <w:sz w:val="20"/>
                <w:szCs w:val="20"/>
              </w:rPr>
            </w:pPr>
          </w:p>
        </w:tc>
        <w:tc>
          <w:tcPr>
            <w:tcW w:w="2199" w:type="dxa"/>
            <w:shd w:val="clear" w:color="auto" w:fill="auto"/>
            <w:vAlign w:val="center"/>
          </w:tcPr>
          <w:p w14:paraId="6913C161" w14:textId="77777777" w:rsidR="006D4D72" w:rsidRDefault="00000000">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14:paraId="35EE8B05" w14:textId="77777777" w:rsidR="006D4D72" w:rsidRDefault="00000000">
            <w:pPr>
              <w:rPr>
                <w:color w:val="000000"/>
                <w:sz w:val="20"/>
                <w:szCs w:val="20"/>
              </w:rPr>
            </w:pPr>
            <w:r>
              <w:rPr>
                <w:rFonts w:hint="eastAsia"/>
                <w:color w:val="000000"/>
                <w:sz w:val="20"/>
                <w:szCs w:val="20"/>
              </w:rPr>
              <w:t>汇演展示情况评分。</w:t>
            </w:r>
          </w:p>
        </w:tc>
      </w:tr>
    </w:tbl>
    <w:p w14:paraId="19BA449E" w14:textId="77777777" w:rsidR="006D4D72" w:rsidRDefault="006D4D72">
      <w:pPr>
        <w:snapToGrid w:val="0"/>
        <w:spacing w:line="288" w:lineRule="auto"/>
        <w:rPr>
          <w:rFonts w:ascii="黑体" w:eastAsia="黑体" w:hAnsi="宋体"/>
          <w:sz w:val="24"/>
        </w:rPr>
      </w:pPr>
    </w:p>
    <w:p w14:paraId="19E71999" w14:textId="77777777" w:rsidR="006D4D72"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 xml:space="preserve"> </w:t>
      </w:r>
    </w:p>
    <w:p w14:paraId="51CDBEE6" w14:textId="77777777" w:rsidR="006D4D72" w:rsidRDefault="00000000">
      <w:pPr>
        <w:snapToGrid w:val="0"/>
        <w:spacing w:line="288" w:lineRule="auto"/>
        <w:ind w:firstLineChars="200" w:firstLine="400"/>
        <w:rPr>
          <w:rFonts w:ascii="宋体" w:hAnsi="宋体"/>
          <w:sz w:val="20"/>
          <w:szCs w:val="20"/>
        </w:rPr>
      </w:pPr>
      <w:r>
        <w:rPr>
          <w:rFonts w:hint="eastAsia"/>
          <w:bCs/>
          <w:sz w:val="20"/>
          <w:szCs w:val="20"/>
        </w:rPr>
        <w:t xml:space="preserve"> </w:t>
      </w:r>
    </w:p>
    <w:tbl>
      <w:tblPr>
        <w:tblStyle w:val="a8"/>
        <w:tblW w:w="8078" w:type="dxa"/>
        <w:jc w:val="center"/>
        <w:tblLayout w:type="fixed"/>
        <w:tblLook w:val="04A0" w:firstRow="1" w:lastRow="0" w:firstColumn="1" w:lastColumn="0" w:noHBand="0" w:noVBand="1"/>
      </w:tblPr>
      <w:tblGrid>
        <w:gridCol w:w="1304"/>
        <w:gridCol w:w="2199"/>
        <w:gridCol w:w="2381"/>
        <w:gridCol w:w="2194"/>
      </w:tblGrid>
      <w:tr w:rsidR="006D4D72" w14:paraId="16D55BEE" w14:textId="77777777">
        <w:trPr>
          <w:jc w:val="center"/>
        </w:trPr>
        <w:tc>
          <w:tcPr>
            <w:tcW w:w="1304" w:type="dxa"/>
            <w:vAlign w:val="center"/>
          </w:tcPr>
          <w:p w14:paraId="5D215FDC" w14:textId="77777777" w:rsidR="006D4D72"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单元</w:t>
            </w:r>
          </w:p>
        </w:tc>
        <w:tc>
          <w:tcPr>
            <w:tcW w:w="2199" w:type="dxa"/>
            <w:vAlign w:val="center"/>
          </w:tcPr>
          <w:p w14:paraId="646760BF" w14:textId="77777777" w:rsidR="006D4D72"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知识点</w:t>
            </w:r>
          </w:p>
        </w:tc>
        <w:tc>
          <w:tcPr>
            <w:tcW w:w="2381" w:type="dxa"/>
            <w:vAlign w:val="center"/>
          </w:tcPr>
          <w:p w14:paraId="6CF779D1" w14:textId="77777777" w:rsidR="006D4D72"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能力</w:t>
            </w:r>
            <w:r>
              <w:rPr>
                <w:rFonts w:asciiTheme="minorEastAsia" w:eastAsiaTheme="minorEastAsia" w:hAnsiTheme="minorEastAsia"/>
                <w:b/>
                <w:szCs w:val="21"/>
              </w:rPr>
              <w:t>要求</w:t>
            </w:r>
          </w:p>
        </w:tc>
        <w:tc>
          <w:tcPr>
            <w:tcW w:w="2194" w:type="dxa"/>
            <w:vAlign w:val="center"/>
          </w:tcPr>
          <w:p w14:paraId="6D093F7C" w14:textId="77777777" w:rsidR="006D4D72"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教学</w:t>
            </w:r>
            <w:r>
              <w:rPr>
                <w:rFonts w:asciiTheme="minorEastAsia" w:eastAsiaTheme="minorEastAsia" w:hAnsiTheme="minorEastAsia"/>
                <w:b/>
                <w:szCs w:val="21"/>
              </w:rPr>
              <w:t>难点</w:t>
            </w:r>
          </w:p>
        </w:tc>
      </w:tr>
      <w:tr w:rsidR="006D4D72" w14:paraId="6AB33236" w14:textId="77777777">
        <w:trPr>
          <w:trHeight w:val="2651"/>
          <w:jc w:val="center"/>
        </w:trPr>
        <w:tc>
          <w:tcPr>
            <w:tcW w:w="1304" w:type="dxa"/>
            <w:vAlign w:val="center"/>
          </w:tcPr>
          <w:p w14:paraId="123471E3" w14:textId="77777777" w:rsidR="006D4D72" w:rsidRDefault="00000000">
            <w:pPr>
              <w:jc w:val="center"/>
              <w:rPr>
                <w:rFonts w:asciiTheme="minorEastAsia" w:hAnsiTheme="minorEastAsia"/>
                <w:b/>
                <w:szCs w:val="21"/>
              </w:rPr>
            </w:pPr>
            <w:r>
              <w:rPr>
                <w:color w:val="000000"/>
              </w:rPr>
              <w:t>1.</w:t>
            </w:r>
            <w:r>
              <w:rPr>
                <w:rFonts w:hint="eastAsia"/>
                <w:color w:val="000000"/>
                <w:lang w:eastAsia="zh-Hans"/>
              </w:rPr>
              <w:t>幼儿歌曲伴奏理论及技巧</w:t>
            </w:r>
            <w:r>
              <w:rPr>
                <w:rFonts w:hint="eastAsia"/>
                <w:color w:val="000000"/>
              </w:rPr>
              <w:t>（</w:t>
            </w:r>
            <w:r>
              <w:rPr>
                <w:color w:val="000000"/>
              </w:rPr>
              <w:t>8</w:t>
            </w:r>
            <w:r>
              <w:rPr>
                <w:color w:val="000000"/>
              </w:rPr>
              <w:t>课时</w:t>
            </w:r>
            <w:r>
              <w:rPr>
                <w:rFonts w:hint="eastAsia"/>
                <w:color w:val="000000"/>
              </w:rPr>
              <w:t>理论加实践，分为</w:t>
            </w:r>
            <w:r>
              <w:rPr>
                <w:color w:val="000000"/>
              </w:rPr>
              <w:t>2</w:t>
            </w:r>
            <w:r>
              <w:rPr>
                <w:rFonts w:hint="eastAsia"/>
                <w:color w:val="000000"/>
              </w:rPr>
              <w:t>课时理论</w:t>
            </w:r>
            <w:r>
              <w:rPr>
                <w:color w:val="000000"/>
              </w:rPr>
              <w:t>6</w:t>
            </w:r>
            <w:r>
              <w:rPr>
                <w:rFonts w:hint="eastAsia"/>
                <w:color w:val="000000"/>
              </w:rPr>
              <w:t>课时实践</w:t>
            </w:r>
            <w:r>
              <w:rPr>
                <w:color w:val="000000"/>
              </w:rPr>
              <w:t>）</w:t>
            </w:r>
          </w:p>
        </w:tc>
        <w:tc>
          <w:tcPr>
            <w:tcW w:w="2199" w:type="dxa"/>
            <w:vAlign w:val="center"/>
          </w:tcPr>
          <w:p w14:paraId="0101BC54" w14:textId="77777777" w:rsidR="006D4D72" w:rsidRDefault="00000000">
            <w:pPr>
              <w:widowControl/>
              <w:rPr>
                <w:rFonts w:asciiTheme="minorEastAsia" w:eastAsiaTheme="minorEastAsia" w:hAnsiTheme="minorEastAsia" w:cs="Arial"/>
                <w:kern w:val="0"/>
                <w:sz w:val="20"/>
                <w:szCs w:val="20"/>
                <w:lang w:eastAsia="zh-Hans"/>
              </w:rPr>
            </w:pPr>
            <w:r>
              <w:rPr>
                <w:rFonts w:asciiTheme="minorEastAsia" w:eastAsiaTheme="minorEastAsia" w:hAnsiTheme="minorEastAsia" w:cs="Arial" w:hint="eastAsia"/>
                <w:kern w:val="0"/>
                <w:sz w:val="20"/>
                <w:szCs w:val="20"/>
              </w:rPr>
              <w:t>1.</w:t>
            </w:r>
            <w:r>
              <w:rPr>
                <w:rFonts w:asciiTheme="minorEastAsia" w:eastAsiaTheme="minorEastAsia" w:hAnsiTheme="minorEastAsia" w:cs="Arial" w:hint="eastAsia"/>
                <w:kern w:val="0"/>
                <w:sz w:val="20"/>
                <w:szCs w:val="20"/>
                <w:lang w:eastAsia="zh-Hans"/>
              </w:rPr>
              <w:t>曲式结构</w:t>
            </w:r>
          </w:p>
          <w:p w14:paraId="3AA29219" w14:textId="38C2FB67"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2.</w:t>
            </w:r>
            <w:r>
              <w:rPr>
                <w:rFonts w:asciiTheme="minorEastAsia" w:eastAsiaTheme="minorEastAsia" w:hAnsiTheme="minorEastAsia" w:cs="Arial" w:hint="eastAsia"/>
                <w:kern w:val="0"/>
                <w:sz w:val="20"/>
                <w:szCs w:val="20"/>
                <w:lang w:eastAsia="zh-Hans"/>
              </w:rPr>
              <w:t>三和弦</w:t>
            </w:r>
            <w:r>
              <w:rPr>
                <w:rFonts w:asciiTheme="minorEastAsia" w:eastAsiaTheme="minorEastAsia" w:hAnsiTheme="minorEastAsia" w:cs="Arial"/>
                <w:kern w:val="0"/>
                <w:sz w:val="20"/>
                <w:szCs w:val="20"/>
                <w:lang w:eastAsia="zh-Hans"/>
              </w:rPr>
              <w:t>、</w:t>
            </w:r>
            <w:r>
              <w:rPr>
                <w:rFonts w:asciiTheme="minorEastAsia" w:eastAsiaTheme="minorEastAsia" w:hAnsiTheme="minorEastAsia" w:cs="Arial" w:hint="eastAsia"/>
                <w:kern w:val="0"/>
                <w:sz w:val="20"/>
                <w:szCs w:val="20"/>
                <w:lang w:eastAsia="zh-Hans"/>
              </w:rPr>
              <w:t>七和弦</w:t>
            </w:r>
            <w:r>
              <w:rPr>
                <w:rFonts w:asciiTheme="minorEastAsia" w:eastAsiaTheme="minorEastAsia" w:hAnsiTheme="minorEastAsia" w:cs="Arial"/>
                <w:kern w:val="0"/>
                <w:sz w:val="20"/>
                <w:szCs w:val="20"/>
                <w:lang w:eastAsia="zh-Hans"/>
              </w:rPr>
              <w:t>、</w:t>
            </w:r>
            <w:r>
              <w:rPr>
                <w:rFonts w:asciiTheme="minorEastAsia" w:eastAsiaTheme="minorEastAsia" w:hAnsiTheme="minorEastAsia" w:cs="Arial" w:hint="eastAsia"/>
                <w:kern w:val="0"/>
                <w:sz w:val="20"/>
                <w:szCs w:val="20"/>
                <w:lang w:eastAsia="zh-Hans"/>
              </w:rPr>
              <w:t>和弦连接和</w:t>
            </w:r>
            <w:r w:rsidR="007A6C89">
              <w:rPr>
                <w:rFonts w:asciiTheme="minorEastAsia" w:eastAsiaTheme="minorEastAsia" w:hAnsiTheme="minorEastAsia" w:cs="Arial" w:hint="eastAsia"/>
                <w:kern w:val="0"/>
                <w:sz w:val="20"/>
                <w:szCs w:val="20"/>
                <w:lang w:eastAsia="zh-Hans"/>
              </w:rPr>
              <w:t>连接练习</w:t>
            </w:r>
            <w:r>
              <w:rPr>
                <w:rFonts w:asciiTheme="minorEastAsia" w:eastAsiaTheme="minorEastAsia" w:hAnsiTheme="minorEastAsia" w:cs="Arial"/>
                <w:kern w:val="0"/>
                <w:sz w:val="20"/>
                <w:szCs w:val="20"/>
                <w:lang w:eastAsia="zh-Hans"/>
              </w:rPr>
              <w:t>。</w:t>
            </w:r>
          </w:p>
          <w:p w14:paraId="09CB89AD" w14:textId="77777777"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3.</w:t>
            </w:r>
            <w:r>
              <w:rPr>
                <w:rFonts w:asciiTheme="minorEastAsia" w:eastAsiaTheme="minorEastAsia" w:hAnsiTheme="minorEastAsia" w:cs="Arial" w:hint="eastAsia"/>
                <w:kern w:val="0"/>
                <w:sz w:val="20"/>
                <w:szCs w:val="20"/>
                <w:lang w:eastAsia="zh-Hans"/>
              </w:rPr>
              <w:t>调与调式</w:t>
            </w:r>
          </w:p>
          <w:p w14:paraId="606D6074" w14:textId="77777777" w:rsidR="006D4D72" w:rsidRDefault="00000000">
            <w:pPr>
              <w:rPr>
                <w:rFonts w:asciiTheme="minorEastAsia" w:eastAsiaTheme="minorEastAsia" w:hAnsiTheme="minorEastAsia"/>
                <w:color w:val="000000"/>
                <w:sz w:val="20"/>
                <w:szCs w:val="20"/>
              </w:rPr>
            </w:pPr>
            <w:r>
              <w:rPr>
                <w:rFonts w:asciiTheme="minorEastAsia" w:eastAsiaTheme="minorEastAsia" w:hAnsiTheme="minorEastAsia" w:cs="Arial" w:hint="eastAsia"/>
                <w:kern w:val="0"/>
                <w:sz w:val="20"/>
                <w:szCs w:val="20"/>
              </w:rPr>
              <w:t>4.</w:t>
            </w:r>
            <w:r>
              <w:rPr>
                <w:rFonts w:asciiTheme="minorEastAsia" w:eastAsiaTheme="minorEastAsia" w:hAnsiTheme="minorEastAsia" w:cs="Arial" w:hint="eastAsia"/>
                <w:kern w:val="0"/>
                <w:sz w:val="20"/>
                <w:szCs w:val="20"/>
                <w:lang w:eastAsia="zh-Hans"/>
              </w:rPr>
              <w:t>伴奏编配</w:t>
            </w:r>
          </w:p>
        </w:tc>
        <w:tc>
          <w:tcPr>
            <w:tcW w:w="2381" w:type="dxa"/>
            <w:vAlign w:val="center"/>
          </w:tcPr>
          <w:p w14:paraId="5F1A1B3B" w14:textId="77777777" w:rsidR="006D4D72" w:rsidRDefault="00000000">
            <w:pPr>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lang w:eastAsia="zh-Hans"/>
              </w:rPr>
              <w:t>学习曲式结构类型</w:t>
            </w:r>
            <w:r>
              <w:rPr>
                <w:rFonts w:asciiTheme="minorEastAsia" w:eastAsiaTheme="minorEastAsia" w:hAnsiTheme="minorEastAsia"/>
                <w:color w:val="000000"/>
                <w:sz w:val="20"/>
                <w:szCs w:val="20"/>
                <w:lang w:eastAsia="zh-Hans"/>
              </w:rPr>
              <w:t>。</w:t>
            </w:r>
          </w:p>
          <w:p w14:paraId="07937F27" w14:textId="0652B64F" w:rsidR="006D4D72" w:rsidRDefault="00000000">
            <w:pPr>
              <w:jc w:val="lef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2</w:t>
            </w:r>
            <w:r>
              <w:rPr>
                <w:rFonts w:asciiTheme="minorEastAsia" w:eastAsiaTheme="minorEastAsia" w:hAnsiTheme="minorEastAsia"/>
                <w:color w:val="000000"/>
                <w:sz w:val="20"/>
                <w:szCs w:val="20"/>
              </w:rPr>
              <w:t>.</w:t>
            </w:r>
            <w:r w:rsidR="007A6C89" w:rsidRPr="007A6C89">
              <w:rPr>
                <w:rFonts w:asciiTheme="minorEastAsia" w:eastAsiaTheme="minorEastAsia" w:hAnsiTheme="minorEastAsia" w:hint="eastAsia"/>
                <w:color w:val="000000"/>
                <w:sz w:val="20"/>
                <w:szCs w:val="20"/>
                <w:lang w:eastAsia="zh-Hans"/>
              </w:rPr>
              <w:t>掌握和弦的基本知识</w:t>
            </w:r>
            <w:r>
              <w:rPr>
                <w:rFonts w:asciiTheme="minorEastAsia" w:eastAsiaTheme="minorEastAsia" w:hAnsiTheme="minorEastAsia"/>
                <w:color w:val="000000"/>
                <w:sz w:val="20"/>
                <w:szCs w:val="20"/>
                <w:lang w:eastAsia="zh-Hans"/>
              </w:rPr>
              <w:t>。</w:t>
            </w:r>
          </w:p>
          <w:p w14:paraId="4081B10B" w14:textId="2E289957" w:rsidR="006D4D72" w:rsidRDefault="00000000">
            <w:pPr>
              <w:jc w:val="left"/>
              <w:rPr>
                <w:rFonts w:asciiTheme="minorEastAsia" w:eastAsiaTheme="minorEastAsia" w:hAnsiTheme="minorEastAsia"/>
                <w:color w:val="000000"/>
                <w:sz w:val="20"/>
                <w:szCs w:val="20"/>
                <w:lang w:eastAsia="zh-Hans"/>
              </w:rPr>
            </w:pPr>
            <w:r>
              <w:rPr>
                <w:rFonts w:asciiTheme="minorEastAsia" w:eastAsiaTheme="minorEastAsia" w:hAnsiTheme="minorEastAsia" w:hint="eastAsia"/>
                <w:color w:val="000000"/>
                <w:sz w:val="20"/>
                <w:szCs w:val="20"/>
              </w:rPr>
              <w:t>3.</w:t>
            </w:r>
            <w:r w:rsidR="007A6C89" w:rsidRPr="006C3941">
              <w:rPr>
                <w:rFonts w:asciiTheme="minorEastAsia" w:eastAsiaTheme="minorEastAsia" w:hAnsiTheme="minorEastAsia" w:hint="eastAsia"/>
                <w:sz w:val="20"/>
                <w:szCs w:val="20"/>
                <w:lang w:eastAsia="zh-Hans"/>
              </w:rPr>
              <w:t>掌握和弦的连接练习</w:t>
            </w:r>
            <w:r>
              <w:rPr>
                <w:rFonts w:asciiTheme="minorEastAsia" w:eastAsiaTheme="minorEastAsia" w:hAnsiTheme="minorEastAsia"/>
                <w:color w:val="000000"/>
                <w:sz w:val="20"/>
                <w:szCs w:val="20"/>
                <w:lang w:eastAsia="zh-Hans"/>
              </w:rPr>
              <w:t>。</w:t>
            </w:r>
          </w:p>
          <w:p w14:paraId="4A71BD79" w14:textId="77777777" w:rsidR="006D4D72" w:rsidRDefault="00000000">
            <w:pPr>
              <w:jc w:val="left"/>
              <w:rPr>
                <w:rFonts w:asciiTheme="minorEastAsia" w:eastAsiaTheme="minorEastAsia" w:hAnsiTheme="minorEastAsia"/>
                <w:color w:val="000000"/>
                <w:sz w:val="20"/>
                <w:szCs w:val="20"/>
                <w:lang w:eastAsia="zh-Hans"/>
              </w:rPr>
            </w:pPr>
            <w:r>
              <w:rPr>
                <w:rFonts w:asciiTheme="minorEastAsia" w:eastAsiaTheme="minorEastAsia" w:hAnsiTheme="minorEastAsia"/>
                <w:color w:val="000000"/>
                <w:sz w:val="20"/>
                <w:szCs w:val="20"/>
                <w:lang w:eastAsia="zh-Hans"/>
              </w:rPr>
              <w:t>4</w:t>
            </w:r>
            <w:r>
              <w:rPr>
                <w:rFonts w:asciiTheme="minorEastAsia" w:eastAsiaTheme="minorEastAsia" w:hAnsiTheme="minorEastAsia" w:hint="eastAsia"/>
                <w:color w:val="000000"/>
                <w:sz w:val="20"/>
                <w:szCs w:val="20"/>
                <w:lang w:eastAsia="zh-Hans"/>
              </w:rPr>
              <w:t>.为歌曲编配伴奏</w:t>
            </w:r>
            <w:r>
              <w:rPr>
                <w:rFonts w:asciiTheme="minorEastAsia" w:eastAsiaTheme="minorEastAsia" w:hAnsiTheme="minorEastAsia"/>
                <w:color w:val="000000"/>
                <w:sz w:val="20"/>
                <w:szCs w:val="20"/>
                <w:lang w:eastAsia="zh-Hans"/>
              </w:rPr>
              <w:t>。</w:t>
            </w:r>
          </w:p>
        </w:tc>
        <w:tc>
          <w:tcPr>
            <w:tcW w:w="2194" w:type="dxa"/>
            <w:vAlign w:val="center"/>
          </w:tcPr>
          <w:p w14:paraId="087EB9EE" w14:textId="77777777" w:rsidR="006D4D72" w:rsidRDefault="0000000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w:t>
            </w:r>
            <w:r>
              <w:rPr>
                <w:rFonts w:asciiTheme="minorEastAsia" w:eastAsiaTheme="minorEastAsia" w:hAnsiTheme="minorEastAsia" w:hint="eastAsia"/>
                <w:color w:val="000000"/>
                <w:sz w:val="20"/>
                <w:szCs w:val="20"/>
                <w:lang w:eastAsia="zh-Hans"/>
              </w:rPr>
              <w:t>掌握知识并熟练运用</w:t>
            </w:r>
          </w:p>
          <w:p w14:paraId="00AF9351" w14:textId="77777777" w:rsidR="006D4D72" w:rsidRDefault="00000000">
            <w:pPr>
              <w:rPr>
                <w:rFonts w:asciiTheme="minorEastAsia" w:eastAsiaTheme="minorEastAsia" w:hAnsiTheme="minorEastAsia"/>
                <w:b/>
                <w:sz w:val="20"/>
                <w:szCs w:val="20"/>
              </w:rPr>
            </w:pPr>
            <w:r>
              <w:rPr>
                <w:rFonts w:asciiTheme="minorEastAsia" w:eastAsiaTheme="minorEastAsia" w:hAnsiTheme="minorEastAsia"/>
                <w:color w:val="000000"/>
                <w:sz w:val="20"/>
                <w:szCs w:val="20"/>
              </w:rPr>
              <w:t>2.</w:t>
            </w:r>
            <w:r>
              <w:rPr>
                <w:rFonts w:asciiTheme="minorEastAsia" w:eastAsiaTheme="minorEastAsia" w:hAnsiTheme="minorEastAsia" w:hint="eastAsia"/>
                <w:color w:val="000000"/>
                <w:sz w:val="20"/>
                <w:szCs w:val="20"/>
                <w:lang w:eastAsia="zh-Hans"/>
              </w:rPr>
              <w:t>了解曲目风格</w:t>
            </w:r>
            <w:r>
              <w:rPr>
                <w:rFonts w:asciiTheme="minorEastAsia" w:eastAsiaTheme="minorEastAsia" w:hAnsiTheme="minorEastAsia"/>
                <w:color w:val="000000"/>
                <w:sz w:val="20"/>
                <w:szCs w:val="20"/>
                <w:lang w:eastAsia="zh-Hans"/>
              </w:rPr>
              <w:t>、</w:t>
            </w:r>
            <w:r>
              <w:rPr>
                <w:rFonts w:asciiTheme="minorEastAsia" w:eastAsiaTheme="minorEastAsia" w:hAnsiTheme="minorEastAsia" w:hint="eastAsia"/>
                <w:color w:val="000000"/>
                <w:sz w:val="20"/>
                <w:szCs w:val="20"/>
                <w:lang w:eastAsia="zh-Hans"/>
              </w:rPr>
              <w:t>内容</w:t>
            </w:r>
            <w:r>
              <w:rPr>
                <w:rFonts w:asciiTheme="minorEastAsia" w:eastAsiaTheme="minorEastAsia" w:hAnsiTheme="minorEastAsia"/>
                <w:color w:val="000000"/>
                <w:sz w:val="20"/>
                <w:szCs w:val="20"/>
                <w:lang w:eastAsia="zh-Hans"/>
              </w:rPr>
              <w:t>、</w:t>
            </w:r>
            <w:r>
              <w:rPr>
                <w:rFonts w:asciiTheme="minorEastAsia" w:eastAsiaTheme="minorEastAsia" w:hAnsiTheme="minorEastAsia" w:hint="eastAsia"/>
                <w:color w:val="000000"/>
                <w:sz w:val="20"/>
                <w:szCs w:val="20"/>
                <w:lang w:eastAsia="zh-Hans"/>
              </w:rPr>
              <w:t>调式</w:t>
            </w:r>
            <w:r>
              <w:rPr>
                <w:rFonts w:asciiTheme="minorEastAsia" w:eastAsiaTheme="minorEastAsia" w:hAnsiTheme="minorEastAsia"/>
                <w:color w:val="000000"/>
                <w:sz w:val="20"/>
                <w:szCs w:val="20"/>
                <w:lang w:eastAsia="zh-Hans"/>
              </w:rPr>
              <w:t>、</w:t>
            </w:r>
            <w:r>
              <w:rPr>
                <w:rFonts w:asciiTheme="minorEastAsia" w:eastAsiaTheme="minorEastAsia" w:hAnsiTheme="minorEastAsia" w:hint="eastAsia"/>
                <w:color w:val="000000"/>
                <w:sz w:val="20"/>
                <w:szCs w:val="20"/>
                <w:lang w:eastAsia="zh-Hans"/>
              </w:rPr>
              <w:t>调性</w:t>
            </w:r>
            <w:r>
              <w:rPr>
                <w:rFonts w:asciiTheme="minorEastAsia" w:eastAsiaTheme="minorEastAsia" w:hAnsiTheme="minorEastAsia"/>
                <w:color w:val="000000"/>
                <w:sz w:val="20"/>
                <w:szCs w:val="20"/>
                <w:lang w:eastAsia="zh-Hans"/>
              </w:rPr>
              <w:t>，</w:t>
            </w:r>
            <w:r>
              <w:rPr>
                <w:rFonts w:asciiTheme="minorEastAsia" w:eastAsiaTheme="minorEastAsia" w:hAnsiTheme="minorEastAsia" w:hint="eastAsia"/>
                <w:color w:val="000000"/>
                <w:sz w:val="20"/>
                <w:szCs w:val="20"/>
                <w:lang w:eastAsia="zh-Hans"/>
              </w:rPr>
              <w:t>注意编配效果</w:t>
            </w:r>
            <w:r>
              <w:rPr>
                <w:rFonts w:asciiTheme="minorEastAsia" w:eastAsiaTheme="minorEastAsia" w:hAnsiTheme="minorEastAsia"/>
                <w:color w:val="000000"/>
                <w:sz w:val="20"/>
                <w:szCs w:val="20"/>
                <w:lang w:eastAsia="zh-Hans"/>
              </w:rPr>
              <w:t>。</w:t>
            </w:r>
            <w:r>
              <w:rPr>
                <w:rFonts w:asciiTheme="minorEastAsia" w:eastAsiaTheme="minorEastAsia" w:hAnsiTheme="minorEastAsia"/>
                <w:color w:val="000000"/>
                <w:sz w:val="20"/>
                <w:szCs w:val="20"/>
              </w:rPr>
              <w:t xml:space="preserve"> </w:t>
            </w:r>
          </w:p>
        </w:tc>
      </w:tr>
      <w:tr w:rsidR="006D4D72" w14:paraId="5723D6E0" w14:textId="77777777">
        <w:trPr>
          <w:trHeight w:val="2254"/>
          <w:jc w:val="center"/>
        </w:trPr>
        <w:tc>
          <w:tcPr>
            <w:tcW w:w="1304" w:type="dxa"/>
            <w:vAlign w:val="center"/>
          </w:tcPr>
          <w:p w14:paraId="779A2CC3" w14:textId="6FB8A788" w:rsidR="006D4D72" w:rsidRDefault="00000000">
            <w:pPr>
              <w:jc w:val="left"/>
              <w:rPr>
                <w:color w:val="000000"/>
              </w:rPr>
            </w:pPr>
            <w:r>
              <w:rPr>
                <w:color w:val="000000"/>
              </w:rPr>
              <w:lastRenderedPageBreak/>
              <w:t>2.</w:t>
            </w:r>
            <w:r>
              <w:rPr>
                <w:rFonts w:hint="eastAsia"/>
                <w:color w:val="000000"/>
                <w:lang w:eastAsia="zh-Hans"/>
              </w:rPr>
              <w:t>幼儿歌曲伴奏音型概述</w:t>
            </w:r>
            <w:r w:rsidR="00C7202D">
              <w:rPr>
                <w:rFonts w:hint="eastAsia"/>
                <w:color w:val="000000"/>
                <w:lang w:eastAsia="zh-Hans"/>
              </w:rPr>
              <w:t>及大调幼儿歌曲伴奏的使用</w:t>
            </w:r>
            <w:r>
              <w:rPr>
                <w:rFonts w:hint="eastAsia"/>
                <w:color w:val="000000"/>
              </w:rPr>
              <w:t>（</w:t>
            </w:r>
            <w:r>
              <w:rPr>
                <w:color w:val="000000"/>
              </w:rPr>
              <w:t>8</w:t>
            </w:r>
            <w:r>
              <w:rPr>
                <w:color w:val="000000"/>
              </w:rPr>
              <w:t>课时</w:t>
            </w:r>
            <w:r>
              <w:rPr>
                <w:rFonts w:hint="eastAsia"/>
                <w:color w:val="000000"/>
              </w:rPr>
              <w:t>理论加实践，分为</w:t>
            </w:r>
            <w:r>
              <w:rPr>
                <w:color w:val="000000"/>
              </w:rPr>
              <w:t>2</w:t>
            </w:r>
            <w:r>
              <w:rPr>
                <w:rFonts w:hint="eastAsia"/>
                <w:color w:val="000000"/>
              </w:rPr>
              <w:t>课时理论</w:t>
            </w:r>
            <w:r>
              <w:rPr>
                <w:color w:val="000000"/>
              </w:rPr>
              <w:t>6</w:t>
            </w:r>
            <w:r>
              <w:rPr>
                <w:rFonts w:hint="eastAsia"/>
                <w:color w:val="000000"/>
              </w:rPr>
              <w:t>课时实践</w:t>
            </w:r>
            <w:r>
              <w:rPr>
                <w:color w:val="000000"/>
              </w:rPr>
              <w:t>）</w:t>
            </w:r>
          </w:p>
        </w:tc>
        <w:tc>
          <w:tcPr>
            <w:tcW w:w="2199" w:type="dxa"/>
            <w:vAlign w:val="center"/>
          </w:tcPr>
          <w:p w14:paraId="70B436C3" w14:textId="77777777"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1.</w:t>
            </w:r>
            <w:r>
              <w:rPr>
                <w:rFonts w:asciiTheme="minorEastAsia" w:eastAsiaTheme="minorEastAsia" w:hAnsiTheme="minorEastAsia" w:cs="Arial" w:hint="eastAsia"/>
                <w:kern w:val="0"/>
                <w:sz w:val="20"/>
                <w:szCs w:val="20"/>
                <w:lang w:eastAsia="zh-Hans"/>
              </w:rPr>
              <w:t>歌曲伴奏音型</w:t>
            </w:r>
          </w:p>
          <w:p w14:paraId="4CA5D5D8" w14:textId="760704DE"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2.</w:t>
            </w:r>
            <w:r w:rsidR="00E44556" w:rsidRPr="00E44556">
              <w:rPr>
                <w:rFonts w:asciiTheme="minorEastAsia" w:eastAsiaTheme="minorEastAsia" w:hAnsiTheme="minorEastAsia" w:cs="Arial" w:hint="eastAsia"/>
                <w:kern w:val="0"/>
                <w:sz w:val="20"/>
                <w:szCs w:val="20"/>
                <w:lang w:eastAsia="zh-Hans"/>
              </w:rPr>
              <w:t>大调式的和弦类型。</w:t>
            </w:r>
          </w:p>
          <w:p w14:paraId="379EC522" w14:textId="2926323D" w:rsidR="006D4D72" w:rsidRPr="006018D7" w:rsidRDefault="00000000" w:rsidP="006018D7">
            <w:pPr>
              <w:widowControl/>
              <w:rPr>
                <w:rFonts w:asciiTheme="minorEastAsia" w:eastAsiaTheme="minorEastAsia" w:hAnsiTheme="minorEastAsia" w:cs="Arial" w:hint="eastAsia"/>
                <w:kern w:val="0"/>
                <w:sz w:val="20"/>
                <w:szCs w:val="20"/>
              </w:rPr>
            </w:pPr>
            <w:r>
              <w:rPr>
                <w:rFonts w:asciiTheme="minorEastAsia" w:eastAsiaTheme="minorEastAsia" w:hAnsiTheme="minorEastAsia" w:cs="Arial"/>
                <w:kern w:val="0"/>
                <w:sz w:val="20"/>
                <w:szCs w:val="20"/>
              </w:rPr>
              <w:t>3</w:t>
            </w:r>
            <w:r>
              <w:rPr>
                <w:rFonts w:asciiTheme="minorEastAsia" w:eastAsiaTheme="minorEastAsia" w:hAnsiTheme="minorEastAsia" w:cs="Arial" w:hint="eastAsia"/>
                <w:kern w:val="0"/>
                <w:sz w:val="20"/>
                <w:szCs w:val="20"/>
              </w:rPr>
              <w:t>.</w:t>
            </w:r>
            <w:r>
              <w:rPr>
                <w:rFonts w:asciiTheme="minorEastAsia" w:eastAsiaTheme="minorEastAsia" w:hAnsiTheme="minorEastAsia" w:cs="Arial" w:hint="eastAsia"/>
                <w:kern w:val="0"/>
                <w:sz w:val="20"/>
                <w:szCs w:val="20"/>
                <w:lang w:eastAsia="zh-Hans"/>
              </w:rPr>
              <w:t>伴奏类型应用原则</w:t>
            </w:r>
          </w:p>
        </w:tc>
        <w:tc>
          <w:tcPr>
            <w:tcW w:w="2381" w:type="dxa"/>
            <w:vAlign w:val="center"/>
          </w:tcPr>
          <w:p w14:paraId="60FD6D76" w14:textId="407E9894"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1.</w:t>
            </w:r>
            <w:r w:rsidR="007A6C89">
              <w:rPr>
                <w:rFonts w:asciiTheme="minorEastAsia" w:eastAsiaTheme="minorEastAsia" w:hAnsiTheme="minorEastAsia" w:cs="Arial" w:hint="eastAsia"/>
                <w:kern w:val="0"/>
                <w:sz w:val="20"/>
                <w:szCs w:val="20"/>
                <w:lang w:eastAsia="zh-Hans"/>
              </w:rPr>
              <w:t>根据旋律的特点</w:t>
            </w:r>
            <w:r w:rsidR="007A6C89">
              <w:rPr>
                <w:rFonts w:asciiTheme="minorEastAsia" w:eastAsiaTheme="minorEastAsia" w:hAnsiTheme="minorEastAsia" w:cs="Arial"/>
                <w:kern w:val="0"/>
                <w:sz w:val="20"/>
                <w:szCs w:val="20"/>
                <w:lang w:eastAsia="zh-Hans"/>
              </w:rPr>
              <w:t>，</w:t>
            </w:r>
            <w:r w:rsidR="007A6C89">
              <w:rPr>
                <w:rFonts w:asciiTheme="minorEastAsia" w:eastAsiaTheme="minorEastAsia" w:hAnsiTheme="minorEastAsia" w:cs="Arial" w:hint="eastAsia"/>
                <w:kern w:val="0"/>
                <w:sz w:val="20"/>
                <w:szCs w:val="20"/>
                <w:lang w:eastAsia="zh-Hans"/>
              </w:rPr>
              <w:t>设计伴奏织体</w:t>
            </w:r>
            <w:r w:rsidR="007A6C89">
              <w:rPr>
                <w:rFonts w:asciiTheme="minorEastAsia" w:eastAsiaTheme="minorEastAsia" w:hAnsiTheme="minorEastAsia" w:cs="Arial"/>
                <w:kern w:val="0"/>
                <w:sz w:val="20"/>
                <w:szCs w:val="20"/>
                <w:lang w:eastAsia="zh-Hans"/>
              </w:rPr>
              <w:t>。</w:t>
            </w:r>
          </w:p>
          <w:p w14:paraId="755D25F9" w14:textId="3B473CBC" w:rsidR="006D4D72" w:rsidRDefault="005C0A7A">
            <w:pPr>
              <w:widowControl/>
              <w:rPr>
                <w:rFonts w:asciiTheme="minorEastAsia" w:eastAsiaTheme="minorEastAsia" w:hAnsiTheme="minorEastAsia" w:cs="Arial" w:hint="eastAsia"/>
                <w:kern w:val="0"/>
                <w:sz w:val="20"/>
                <w:szCs w:val="20"/>
              </w:rPr>
            </w:pPr>
            <w:r>
              <w:rPr>
                <w:rFonts w:asciiTheme="minorEastAsia" w:eastAsiaTheme="minorEastAsia" w:hAnsiTheme="minorEastAsia" w:cs="Arial"/>
                <w:kern w:val="0"/>
                <w:sz w:val="20"/>
                <w:szCs w:val="20"/>
              </w:rPr>
              <w:t>2.</w:t>
            </w:r>
            <w:r w:rsidR="007A6C89" w:rsidRPr="007A6C89">
              <w:rPr>
                <w:rFonts w:asciiTheme="minorEastAsia" w:eastAsiaTheme="minorEastAsia" w:hAnsiTheme="minorEastAsia" w:cs="Arial" w:hint="eastAsia"/>
                <w:kern w:val="0"/>
                <w:sz w:val="20"/>
                <w:szCs w:val="20"/>
                <w:lang w:eastAsia="zh-Hans"/>
              </w:rPr>
              <w:t>掌握大调式的和弦类型。</w:t>
            </w:r>
          </w:p>
          <w:p w14:paraId="1186C70F" w14:textId="77777777" w:rsidR="006D4D72" w:rsidRDefault="00000000">
            <w:pPr>
              <w:widowControl/>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3.</w:t>
            </w:r>
            <w:r>
              <w:rPr>
                <w:rFonts w:asciiTheme="minorEastAsia" w:eastAsiaTheme="minorEastAsia" w:hAnsiTheme="minorEastAsia" w:cs="Arial" w:hint="eastAsia"/>
                <w:kern w:val="0"/>
                <w:sz w:val="20"/>
                <w:szCs w:val="20"/>
                <w:lang w:eastAsia="zh-Hans"/>
              </w:rPr>
              <w:t>在实际歌曲伴奏中使用</w:t>
            </w:r>
            <w:r>
              <w:rPr>
                <w:rFonts w:asciiTheme="minorEastAsia" w:eastAsiaTheme="minorEastAsia" w:hAnsiTheme="minorEastAsia" w:cs="Arial"/>
                <w:kern w:val="0"/>
                <w:sz w:val="20"/>
                <w:szCs w:val="20"/>
                <w:lang w:eastAsia="zh-Hans"/>
              </w:rPr>
              <w:t>。</w:t>
            </w:r>
          </w:p>
          <w:p w14:paraId="7A8F38D4" w14:textId="77777777" w:rsidR="006D4D72" w:rsidRDefault="006D4D72">
            <w:pPr>
              <w:widowControl/>
              <w:rPr>
                <w:rFonts w:asciiTheme="minorEastAsia" w:eastAsiaTheme="minorEastAsia" w:hAnsiTheme="minorEastAsia"/>
                <w:color w:val="000000"/>
                <w:sz w:val="20"/>
                <w:szCs w:val="20"/>
              </w:rPr>
            </w:pPr>
          </w:p>
        </w:tc>
        <w:tc>
          <w:tcPr>
            <w:tcW w:w="2194" w:type="dxa"/>
            <w:vAlign w:val="center"/>
          </w:tcPr>
          <w:p w14:paraId="63840790" w14:textId="77777777" w:rsidR="006D4D72" w:rsidRDefault="00000000">
            <w:pPr>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1.</w:t>
            </w:r>
            <w:r>
              <w:rPr>
                <w:rFonts w:asciiTheme="minorEastAsia" w:eastAsiaTheme="minorEastAsia" w:hAnsiTheme="minorEastAsia" w:cs="Arial" w:hint="eastAsia"/>
                <w:kern w:val="0"/>
                <w:sz w:val="20"/>
                <w:szCs w:val="20"/>
                <w:lang w:eastAsia="zh-Hans"/>
              </w:rPr>
              <w:t>伴奏者应掌握多种风格及情绪的伴奏知体</w:t>
            </w:r>
            <w:r>
              <w:rPr>
                <w:rFonts w:asciiTheme="minorEastAsia" w:eastAsiaTheme="minorEastAsia" w:hAnsiTheme="minorEastAsia" w:cs="Arial"/>
                <w:kern w:val="0"/>
                <w:sz w:val="20"/>
                <w:szCs w:val="20"/>
                <w:lang w:eastAsia="zh-Hans"/>
              </w:rPr>
              <w:t>。</w:t>
            </w:r>
          </w:p>
          <w:p w14:paraId="5B23048A" w14:textId="77777777" w:rsidR="006D4D72" w:rsidRDefault="00000000">
            <w:pPr>
              <w:jc w:val="left"/>
              <w:rPr>
                <w:rFonts w:asciiTheme="minorEastAsia" w:eastAsiaTheme="minorEastAsia" w:hAnsiTheme="minorEastAsia" w:cs="Arial"/>
                <w:kern w:val="0"/>
                <w:sz w:val="20"/>
                <w:szCs w:val="20"/>
                <w:lang w:eastAsia="zh-Hans"/>
              </w:rPr>
            </w:pPr>
            <w:r>
              <w:rPr>
                <w:rFonts w:asciiTheme="minorEastAsia" w:eastAsiaTheme="minorEastAsia" w:hAnsiTheme="minorEastAsia" w:cs="Arial" w:hint="eastAsia"/>
                <w:kern w:val="0"/>
                <w:sz w:val="20"/>
                <w:szCs w:val="20"/>
              </w:rPr>
              <w:t>2.</w:t>
            </w:r>
            <w:r>
              <w:rPr>
                <w:rFonts w:asciiTheme="minorEastAsia" w:eastAsiaTheme="minorEastAsia" w:hAnsiTheme="minorEastAsia" w:cs="Arial" w:hint="eastAsia"/>
                <w:kern w:val="0"/>
                <w:sz w:val="20"/>
                <w:szCs w:val="20"/>
                <w:lang w:eastAsia="zh-Hans"/>
              </w:rPr>
              <w:t>伴奏中恰当的使用合适的伴奏音型</w:t>
            </w:r>
            <w:r>
              <w:rPr>
                <w:rFonts w:asciiTheme="minorEastAsia" w:eastAsiaTheme="minorEastAsia" w:hAnsiTheme="minorEastAsia" w:cs="Arial"/>
                <w:kern w:val="0"/>
                <w:sz w:val="20"/>
                <w:szCs w:val="20"/>
                <w:lang w:eastAsia="zh-Hans"/>
              </w:rPr>
              <w:t>。</w:t>
            </w:r>
          </w:p>
          <w:p w14:paraId="69720B2E" w14:textId="77777777" w:rsidR="006D4D72" w:rsidRDefault="00000000">
            <w:pPr>
              <w:jc w:val="left"/>
              <w:rPr>
                <w:rFonts w:asciiTheme="minorEastAsia" w:eastAsiaTheme="minorEastAsia" w:hAnsiTheme="minorEastAsia" w:cs="Arial"/>
                <w:kern w:val="0"/>
                <w:sz w:val="20"/>
                <w:szCs w:val="20"/>
                <w:lang w:eastAsia="zh-Hans"/>
              </w:rPr>
            </w:pPr>
            <w:r>
              <w:rPr>
                <w:rFonts w:asciiTheme="minorEastAsia" w:eastAsiaTheme="minorEastAsia" w:hAnsiTheme="minorEastAsia" w:cs="Arial"/>
                <w:kern w:val="0"/>
                <w:sz w:val="20"/>
                <w:szCs w:val="20"/>
                <w:lang w:eastAsia="zh-Hans"/>
              </w:rPr>
              <w:t>3</w:t>
            </w:r>
            <w:r>
              <w:rPr>
                <w:rFonts w:asciiTheme="minorEastAsia" w:eastAsiaTheme="minorEastAsia" w:hAnsiTheme="minorEastAsia" w:cs="Arial" w:hint="eastAsia"/>
                <w:kern w:val="0"/>
                <w:sz w:val="20"/>
                <w:szCs w:val="20"/>
                <w:lang w:eastAsia="zh-Hans"/>
              </w:rPr>
              <w:t>.钢琴伴奏音型同时并存并相互穿插</w:t>
            </w:r>
            <w:r>
              <w:rPr>
                <w:rFonts w:asciiTheme="minorEastAsia" w:eastAsiaTheme="minorEastAsia" w:hAnsiTheme="minorEastAsia" w:cs="Arial"/>
                <w:kern w:val="0"/>
                <w:sz w:val="20"/>
                <w:szCs w:val="20"/>
                <w:lang w:eastAsia="zh-Hans"/>
              </w:rPr>
              <w:t>，</w:t>
            </w:r>
            <w:r>
              <w:rPr>
                <w:rFonts w:asciiTheme="minorEastAsia" w:eastAsiaTheme="minorEastAsia" w:hAnsiTheme="minorEastAsia" w:cs="Arial" w:hint="eastAsia"/>
                <w:kern w:val="0"/>
                <w:sz w:val="20"/>
                <w:szCs w:val="20"/>
                <w:lang w:eastAsia="zh-Hans"/>
              </w:rPr>
              <w:t>相互配合</w:t>
            </w:r>
            <w:r>
              <w:rPr>
                <w:rFonts w:asciiTheme="minorEastAsia" w:eastAsiaTheme="minorEastAsia" w:hAnsiTheme="minorEastAsia" w:cs="Arial"/>
                <w:kern w:val="0"/>
                <w:sz w:val="20"/>
                <w:szCs w:val="20"/>
                <w:lang w:eastAsia="zh-Hans"/>
              </w:rPr>
              <w:t>。</w:t>
            </w:r>
          </w:p>
        </w:tc>
      </w:tr>
      <w:tr w:rsidR="006D4D72" w14:paraId="2E4D9518" w14:textId="77777777">
        <w:trPr>
          <w:trHeight w:val="3175"/>
          <w:jc w:val="center"/>
        </w:trPr>
        <w:tc>
          <w:tcPr>
            <w:tcW w:w="1304" w:type="dxa"/>
            <w:vAlign w:val="center"/>
          </w:tcPr>
          <w:p w14:paraId="14F7302F" w14:textId="086D055D" w:rsidR="006D4D72" w:rsidRDefault="00000000">
            <w:pPr>
              <w:jc w:val="left"/>
              <w:rPr>
                <w:color w:val="000000"/>
              </w:rPr>
            </w:pPr>
            <w:r>
              <w:rPr>
                <w:color w:val="000000"/>
              </w:rPr>
              <w:t>3.</w:t>
            </w:r>
            <w:r>
              <w:rPr>
                <w:rFonts w:hint="eastAsia"/>
                <w:color w:val="000000"/>
              </w:rPr>
              <w:t xml:space="preserve"> </w:t>
            </w:r>
            <w:r w:rsidR="006C473E">
              <w:rPr>
                <w:rFonts w:hint="eastAsia"/>
                <w:color w:val="000000"/>
                <w:lang w:eastAsia="zh-Hans"/>
              </w:rPr>
              <w:t>小</w:t>
            </w:r>
            <w:r>
              <w:rPr>
                <w:rFonts w:hint="eastAsia"/>
                <w:color w:val="000000"/>
                <w:lang w:eastAsia="zh-Hans"/>
              </w:rPr>
              <w:t>调幼儿歌曲伴奏中</w:t>
            </w:r>
            <w:r w:rsidR="006C473E">
              <w:rPr>
                <w:rFonts w:hint="eastAsia"/>
                <w:color w:val="000000"/>
                <w:lang w:eastAsia="zh-Hans"/>
              </w:rPr>
              <w:t>副三</w:t>
            </w:r>
            <w:r>
              <w:rPr>
                <w:rFonts w:hint="eastAsia"/>
                <w:color w:val="000000"/>
                <w:lang w:eastAsia="zh-Hans"/>
              </w:rPr>
              <w:t>和弦的使用</w:t>
            </w:r>
            <w:r>
              <w:rPr>
                <w:rFonts w:hint="eastAsia"/>
                <w:color w:val="000000"/>
              </w:rPr>
              <w:t>（</w:t>
            </w:r>
            <w:r>
              <w:rPr>
                <w:color w:val="000000"/>
              </w:rPr>
              <w:t>8</w:t>
            </w:r>
            <w:r>
              <w:rPr>
                <w:color w:val="000000"/>
              </w:rPr>
              <w:t>课时</w:t>
            </w:r>
            <w:r>
              <w:rPr>
                <w:rFonts w:hint="eastAsia"/>
                <w:color w:val="000000"/>
              </w:rPr>
              <w:t>实践结合理论</w:t>
            </w:r>
            <w:r>
              <w:rPr>
                <w:rFonts w:hint="eastAsia"/>
                <w:color w:val="000000"/>
              </w:rPr>
              <w:t>,</w:t>
            </w:r>
            <w:r>
              <w:rPr>
                <w:rFonts w:hint="eastAsia"/>
                <w:color w:val="000000"/>
              </w:rPr>
              <w:t>分为</w:t>
            </w:r>
            <w:r>
              <w:rPr>
                <w:color w:val="000000"/>
              </w:rPr>
              <w:t>2</w:t>
            </w:r>
            <w:r>
              <w:rPr>
                <w:rFonts w:hint="eastAsia"/>
                <w:color w:val="000000"/>
              </w:rPr>
              <w:t>课时理论</w:t>
            </w:r>
            <w:r>
              <w:rPr>
                <w:color w:val="000000"/>
              </w:rPr>
              <w:t>6</w:t>
            </w:r>
            <w:r>
              <w:rPr>
                <w:rFonts w:hint="eastAsia"/>
                <w:color w:val="000000"/>
              </w:rPr>
              <w:t>课时实践</w:t>
            </w:r>
            <w:r>
              <w:rPr>
                <w:color w:val="000000"/>
              </w:rPr>
              <w:t>）</w:t>
            </w:r>
          </w:p>
        </w:tc>
        <w:tc>
          <w:tcPr>
            <w:tcW w:w="2199" w:type="dxa"/>
            <w:vAlign w:val="center"/>
          </w:tcPr>
          <w:p w14:paraId="6A00489F" w14:textId="6AA11DF0" w:rsidR="006D4D72" w:rsidRDefault="00000000">
            <w:pPr>
              <w:widowControl/>
              <w:rPr>
                <w:rFonts w:asciiTheme="minorEastAsia" w:eastAsiaTheme="minorEastAsia" w:hAnsiTheme="minorEastAsia" w:cs="Arial"/>
                <w:kern w:val="0"/>
                <w:sz w:val="20"/>
                <w:szCs w:val="20"/>
                <w:lang w:eastAsia="zh-Hans"/>
              </w:rPr>
            </w:pPr>
            <w:r>
              <w:rPr>
                <w:rFonts w:asciiTheme="minorEastAsia" w:eastAsiaTheme="minorEastAsia" w:hAnsiTheme="minorEastAsia" w:cs="Arial" w:hint="eastAsia"/>
                <w:kern w:val="0"/>
                <w:sz w:val="20"/>
                <w:szCs w:val="20"/>
              </w:rPr>
              <w:t>1.</w:t>
            </w:r>
            <w:r w:rsidR="00D166E3">
              <w:rPr>
                <w:rFonts w:asciiTheme="minorEastAsia" w:eastAsiaTheme="minorEastAsia" w:hAnsiTheme="minorEastAsia" w:cs="Arial" w:hint="eastAsia"/>
                <w:kern w:val="0"/>
                <w:sz w:val="20"/>
                <w:szCs w:val="20"/>
                <w:lang w:eastAsia="zh-Hans"/>
              </w:rPr>
              <w:t>小调式</w:t>
            </w:r>
          </w:p>
          <w:p w14:paraId="028052EC" w14:textId="4ACABF62" w:rsidR="006D4D72" w:rsidRDefault="00000000">
            <w:pPr>
              <w:widowControl/>
              <w:rPr>
                <w:rFonts w:asciiTheme="minorEastAsia" w:eastAsiaTheme="minorEastAsia" w:hAnsiTheme="minorEastAsia" w:cs="Arial" w:hint="eastAsia"/>
                <w:kern w:val="0"/>
                <w:sz w:val="20"/>
                <w:szCs w:val="20"/>
                <w:lang w:eastAsia="zh-Hans"/>
              </w:rPr>
            </w:pPr>
            <w:r>
              <w:rPr>
                <w:rFonts w:asciiTheme="minorEastAsia" w:eastAsiaTheme="minorEastAsia" w:hAnsiTheme="minorEastAsia" w:cs="Arial" w:hint="eastAsia"/>
                <w:kern w:val="0"/>
                <w:sz w:val="20"/>
                <w:szCs w:val="20"/>
              </w:rPr>
              <w:t>2.</w:t>
            </w:r>
            <w:r w:rsidR="00D166E3">
              <w:rPr>
                <w:rFonts w:asciiTheme="minorEastAsia" w:eastAsiaTheme="minorEastAsia" w:hAnsiTheme="minorEastAsia" w:cs="Arial" w:hint="eastAsia"/>
                <w:kern w:val="0"/>
                <w:sz w:val="20"/>
                <w:szCs w:val="20"/>
                <w:lang w:eastAsia="zh-Hans"/>
              </w:rPr>
              <w:t>副三和弦</w:t>
            </w:r>
          </w:p>
          <w:p w14:paraId="0FF9CF3A" w14:textId="50996E38" w:rsidR="006D4D72" w:rsidRPr="006018D7" w:rsidRDefault="006018D7" w:rsidP="006018D7">
            <w:pPr>
              <w:widowControl/>
              <w:rPr>
                <w:rFonts w:asciiTheme="minorEastAsia" w:eastAsiaTheme="minorEastAsia" w:hAnsiTheme="minorEastAsia" w:cs="Arial" w:hint="eastAsia"/>
                <w:kern w:val="0"/>
                <w:sz w:val="20"/>
                <w:szCs w:val="20"/>
              </w:rPr>
            </w:pPr>
            <w:r>
              <w:rPr>
                <w:rFonts w:asciiTheme="minorEastAsia" w:eastAsiaTheme="minorEastAsia" w:hAnsiTheme="minorEastAsia" w:cs="Arial"/>
                <w:kern w:val="0"/>
                <w:sz w:val="20"/>
                <w:szCs w:val="20"/>
              </w:rPr>
              <w:t>3</w:t>
            </w:r>
            <w:r>
              <w:rPr>
                <w:rFonts w:asciiTheme="minorEastAsia" w:eastAsiaTheme="minorEastAsia" w:hAnsiTheme="minorEastAsia" w:cs="Arial" w:hint="eastAsia"/>
                <w:kern w:val="0"/>
                <w:sz w:val="20"/>
                <w:szCs w:val="20"/>
              </w:rPr>
              <w:t>.</w:t>
            </w:r>
            <w:r>
              <w:rPr>
                <w:rFonts w:asciiTheme="minorEastAsia" w:eastAsiaTheme="minorEastAsia" w:hAnsiTheme="minorEastAsia" w:cs="Arial" w:hint="eastAsia"/>
                <w:kern w:val="0"/>
                <w:sz w:val="20"/>
                <w:szCs w:val="20"/>
                <w:lang w:eastAsia="zh-Hans"/>
              </w:rPr>
              <w:t>伴奏类型应用原则</w:t>
            </w:r>
          </w:p>
        </w:tc>
        <w:tc>
          <w:tcPr>
            <w:tcW w:w="2381" w:type="dxa"/>
            <w:vAlign w:val="center"/>
          </w:tcPr>
          <w:p w14:paraId="04E700A4" w14:textId="36F1D50F" w:rsidR="007A6C89" w:rsidRDefault="00000000">
            <w:pPr>
              <w:jc w:val="left"/>
              <w:rPr>
                <w:rFonts w:asciiTheme="minorEastAsia" w:eastAsiaTheme="minorEastAsia" w:hAnsiTheme="minorEastAsia" w:cs="Arial"/>
                <w:kern w:val="0"/>
                <w:sz w:val="20"/>
                <w:szCs w:val="20"/>
                <w:lang w:eastAsia="zh-Hans"/>
              </w:rPr>
            </w:pPr>
            <w:r>
              <w:rPr>
                <w:rFonts w:asciiTheme="minorEastAsia" w:eastAsiaTheme="minorEastAsia" w:hAnsiTheme="minorEastAsia" w:hint="eastAsia"/>
                <w:color w:val="000000"/>
                <w:sz w:val="20"/>
                <w:szCs w:val="20"/>
              </w:rPr>
              <w:t>1.</w:t>
            </w:r>
            <w:r w:rsidR="007A6C89" w:rsidRPr="009C2A46">
              <w:rPr>
                <w:rFonts w:asciiTheme="minorEastAsia" w:eastAsiaTheme="minorEastAsia" w:hAnsiTheme="minorEastAsia" w:cs="Arial" w:hint="eastAsia"/>
                <w:kern w:val="0"/>
                <w:sz w:val="20"/>
                <w:szCs w:val="20"/>
                <w:lang w:eastAsia="zh-Hans"/>
              </w:rPr>
              <w:t>掌握</w:t>
            </w:r>
            <w:r w:rsidR="007A6C89">
              <w:rPr>
                <w:rFonts w:asciiTheme="minorEastAsia" w:eastAsiaTheme="minorEastAsia" w:hAnsiTheme="minorEastAsia" w:cs="Arial" w:hint="eastAsia"/>
                <w:kern w:val="0"/>
                <w:sz w:val="20"/>
                <w:szCs w:val="20"/>
                <w:lang w:eastAsia="zh-Hans"/>
              </w:rPr>
              <w:t>小</w:t>
            </w:r>
            <w:r w:rsidR="007A6C89" w:rsidRPr="009C2A46">
              <w:rPr>
                <w:rFonts w:asciiTheme="minorEastAsia" w:eastAsiaTheme="minorEastAsia" w:hAnsiTheme="minorEastAsia" w:cs="Arial" w:hint="eastAsia"/>
                <w:kern w:val="0"/>
                <w:sz w:val="20"/>
                <w:szCs w:val="20"/>
                <w:lang w:eastAsia="zh-Hans"/>
              </w:rPr>
              <w:t>调式的和弦类型。</w:t>
            </w:r>
          </w:p>
          <w:p w14:paraId="072070C6" w14:textId="76877557" w:rsidR="006D4D72" w:rsidRDefault="00000000">
            <w:pPr>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2.</w:t>
            </w:r>
            <w:r w:rsidR="007A6C89">
              <w:rPr>
                <w:rFonts w:asciiTheme="minorEastAsia" w:eastAsiaTheme="minorEastAsia" w:hAnsiTheme="minorEastAsia" w:cs="Arial" w:hint="eastAsia"/>
                <w:kern w:val="0"/>
                <w:sz w:val="20"/>
                <w:szCs w:val="20"/>
                <w:lang w:eastAsia="zh-Hans"/>
              </w:rPr>
              <w:t>在实际歌曲伴奏中使用</w:t>
            </w:r>
            <w:r w:rsidR="007A6C89">
              <w:rPr>
                <w:rFonts w:asciiTheme="minorEastAsia" w:eastAsiaTheme="minorEastAsia" w:hAnsiTheme="minorEastAsia" w:cs="Arial"/>
                <w:kern w:val="0"/>
                <w:sz w:val="20"/>
                <w:szCs w:val="20"/>
                <w:lang w:eastAsia="zh-Hans"/>
              </w:rPr>
              <w:t>。</w:t>
            </w:r>
          </w:p>
          <w:p w14:paraId="5E2D612D" w14:textId="3AF8D8BE" w:rsidR="006D4D72" w:rsidRDefault="00000000">
            <w:pPr>
              <w:jc w:val="left"/>
              <w:rPr>
                <w:rFonts w:asciiTheme="minorEastAsia" w:eastAsiaTheme="minorEastAsia" w:hAnsiTheme="minorEastAsia" w:cs="Arial" w:hint="eastAsia"/>
                <w:kern w:val="0"/>
                <w:sz w:val="20"/>
                <w:szCs w:val="20"/>
                <w:lang w:eastAsia="zh-Hans"/>
              </w:rPr>
            </w:pPr>
            <w:r>
              <w:rPr>
                <w:rFonts w:asciiTheme="minorEastAsia" w:eastAsiaTheme="minorEastAsia" w:hAnsiTheme="minorEastAsia" w:cs="Arial" w:hint="eastAsia"/>
                <w:kern w:val="0"/>
                <w:sz w:val="20"/>
                <w:szCs w:val="20"/>
              </w:rPr>
              <w:t>3.</w:t>
            </w:r>
            <w:r w:rsidR="007A6C89" w:rsidRPr="00336DF9">
              <w:rPr>
                <w:rFonts w:asciiTheme="minorEastAsia" w:eastAsiaTheme="minorEastAsia" w:hAnsiTheme="minorEastAsia" w:cs="Arial" w:hint="eastAsia"/>
                <w:kern w:val="0"/>
                <w:sz w:val="20"/>
                <w:szCs w:val="20"/>
                <w:lang w:eastAsia="zh-Hans"/>
              </w:rPr>
              <w:t>大、小调中的副三和弦及使用原则</w:t>
            </w:r>
            <w:r w:rsidR="007A6C89">
              <w:rPr>
                <w:rFonts w:asciiTheme="minorEastAsia" w:eastAsiaTheme="minorEastAsia" w:hAnsiTheme="minorEastAsia" w:cs="Arial" w:hint="eastAsia"/>
                <w:kern w:val="0"/>
                <w:sz w:val="20"/>
                <w:szCs w:val="20"/>
                <w:lang w:eastAsia="zh-Hans"/>
              </w:rPr>
              <w:t>。</w:t>
            </w:r>
          </w:p>
        </w:tc>
        <w:tc>
          <w:tcPr>
            <w:tcW w:w="2194" w:type="dxa"/>
            <w:vAlign w:val="center"/>
          </w:tcPr>
          <w:p w14:paraId="0DF5EB39" w14:textId="77777777" w:rsidR="006D4D72" w:rsidRDefault="00000000">
            <w:pPr>
              <w:jc w:val="left"/>
              <w:rPr>
                <w:rFonts w:asciiTheme="minorEastAsia" w:eastAsiaTheme="minorEastAsia" w:hAnsiTheme="minorEastAsia"/>
                <w:color w:val="000000"/>
                <w:sz w:val="20"/>
                <w:szCs w:val="20"/>
              </w:rPr>
            </w:pPr>
            <w:r>
              <w:rPr>
                <w:rFonts w:asciiTheme="minorEastAsia" w:eastAsiaTheme="minorEastAsia" w:hAnsiTheme="minorEastAsia" w:cs="Arial" w:hint="eastAsia"/>
                <w:kern w:val="0"/>
                <w:sz w:val="20"/>
                <w:szCs w:val="20"/>
              </w:rPr>
              <w:t>1.</w:t>
            </w:r>
            <w:r>
              <w:rPr>
                <w:rFonts w:asciiTheme="minorEastAsia" w:eastAsiaTheme="minorEastAsia" w:hAnsiTheme="minorEastAsia" w:cs="Arial" w:hint="eastAsia"/>
                <w:kern w:val="0"/>
                <w:sz w:val="20"/>
                <w:szCs w:val="20"/>
                <w:lang w:eastAsia="zh-Hans"/>
              </w:rPr>
              <w:t>掌握知识并熟练运用</w:t>
            </w:r>
            <w:r>
              <w:rPr>
                <w:rFonts w:asciiTheme="minorEastAsia" w:eastAsiaTheme="minorEastAsia" w:hAnsiTheme="minorEastAsia" w:cs="Arial"/>
                <w:kern w:val="0"/>
                <w:sz w:val="20"/>
                <w:szCs w:val="20"/>
                <w:lang w:eastAsia="zh-Hans"/>
              </w:rPr>
              <w:t>。</w:t>
            </w:r>
          </w:p>
        </w:tc>
      </w:tr>
      <w:tr w:rsidR="006D4D72" w14:paraId="3D128273" w14:textId="77777777">
        <w:trPr>
          <w:trHeight w:val="2688"/>
          <w:jc w:val="center"/>
        </w:trPr>
        <w:tc>
          <w:tcPr>
            <w:tcW w:w="1304" w:type="dxa"/>
            <w:vAlign w:val="center"/>
          </w:tcPr>
          <w:p w14:paraId="715D73B6" w14:textId="6FFA5147" w:rsidR="006D4D72" w:rsidRDefault="00000000">
            <w:pPr>
              <w:jc w:val="left"/>
              <w:rPr>
                <w:color w:val="000000"/>
              </w:rPr>
            </w:pPr>
            <w:r>
              <w:rPr>
                <w:color w:val="000000"/>
              </w:rPr>
              <w:t>4.</w:t>
            </w:r>
            <w:r w:rsidR="006C473E">
              <w:rPr>
                <w:rFonts w:hint="eastAsia"/>
                <w:color w:val="000000"/>
                <w:lang w:eastAsia="zh-Hans"/>
              </w:rPr>
              <w:t>民族调式</w:t>
            </w:r>
            <w:r>
              <w:rPr>
                <w:rFonts w:hint="eastAsia"/>
                <w:color w:val="000000"/>
                <w:lang w:eastAsia="zh-Hans"/>
              </w:rPr>
              <w:t>幼儿园歌曲伴奏的使用</w:t>
            </w:r>
            <w:r>
              <w:rPr>
                <w:rFonts w:hint="eastAsia"/>
                <w:color w:val="000000"/>
              </w:rPr>
              <w:t>（</w:t>
            </w:r>
            <w:r>
              <w:rPr>
                <w:color w:val="000000"/>
              </w:rPr>
              <w:t>8</w:t>
            </w:r>
            <w:r>
              <w:rPr>
                <w:color w:val="000000"/>
              </w:rPr>
              <w:t>课时</w:t>
            </w:r>
            <w:r>
              <w:rPr>
                <w:rFonts w:hint="eastAsia"/>
                <w:color w:val="000000"/>
              </w:rPr>
              <w:t>实践结合理论，分为</w:t>
            </w:r>
            <w:r>
              <w:rPr>
                <w:color w:val="000000"/>
              </w:rPr>
              <w:t>2</w:t>
            </w:r>
            <w:r>
              <w:rPr>
                <w:rFonts w:hint="eastAsia"/>
                <w:color w:val="000000"/>
              </w:rPr>
              <w:t>课时理论</w:t>
            </w:r>
            <w:r>
              <w:rPr>
                <w:color w:val="000000"/>
              </w:rPr>
              <w:t>6</w:t>
            </w:r>
            <w:r>
              <w:rPr>
                <w:rFonts w:hint="eastAsia"/>
                <w:color w:val="000000"/>
              </w:rPr>
              <w:t>课时实践</w:t>
            </w:r>
            <w:r>
              <w:rPr>
                <w:color w:val="000000"/>
              </w:rPr>
              <w:t>）</w:t>
            </w:r>
          </w:p>
        </w:tc>
        <w:tc>
          <w:tcPr>
            <w:tcW w:w="2199" w:type="dxa"/>
            <w:vAlign w:val="center"/>
          </w:tcPr>
          <w:p w14:paraId="292CFD96" w14:textId="77777777" w:rsidR="006D4D72" w:rsidRDefault="006D4D72">
            <w:pPr>
              <w:rPr>
                <w:rFonts w:asciiTheme="minorEastAsia" w:eastAsiaTheme="minorEastAsia" w:hAnsiTheme="minorEastAsia"/>
                <w:color w:val="000000"/>
                <w:sz w:val="20"/>
                <w:szCs w:val="20"/>
              </w:rPr>
            </w:pPr>
          </w:p>
          <w:p w14:paraId="06E42B70" w14:textId="77777777" w:rsidR="006D4D72" w:rsidRDefault="006018D7" w:rsidP="00614AB8">
            <w:pPr>
              <w:widowControl/>
              <w:numPr>
                <w:ilvl w:val="0"/>
                <w:numId w:val="1"/>
              </w:numPr>
              <w:rPr>
                <w:rFonts w:asciiTheme="minorEastAsia" w:eastAsiaTheme="minorEastAsia" w:hAnsiTheme="minorEastAsia"/>
                <w:kern w:val="0"/>
                <w:sz w:val="20"/>
                <w:szCs w:val="20"/>
                <w:lang w:eastAsia="zh-Hans"/>
              </w:rPr>
            </w:pPr>
            <w:r>
              <w:rPr>
                <w:rFonts w:asciiTheme="minorEastAsia" w:eastAsiaTheme="minorEastAsia" w:hAnsiTheme="minorEastAsia" w:hint="eastAsia"/>
                <w:kern w:val="0"/>
                <w:sz w:val="20"/>
                <w:szCs w:val="20"/>
                <w:lang w:eastAsia="zh-Hans"/>
              </w:rPr>
              <w:t>民族调式</w:t>
            </w:r>
          </w:p>
          <w:p w14:paraId="62B92D82" w14:textId="553F0FB2" w:rsidR="00614AB8" w:rsidRPr="00614AB8" w:rsidRDefault="00614AB8" w:rsidP="00614AB8">
            <w:pPr>
              <w:widowControl/>
              <w:rPr>
                <w:rFonts w:asciiTheme="minorEastAsia" w:eastAsiaTheme="minorEastAsia" w:hAnsiTheme="minorEastAsia" w:cs="Arial" w:hint="eastAsia"/>
                <w:kern w:val="0"/>
                <w:sz w:val="20"/>
                <w:szCs w:val="20"/>
              </w:rPr>
            </w:pPr>
            <w:r>
              <w:rPr>
                <w:rFonts w:asciiTheme="minorEastAsia" w:eastAsiaTheme="minorEastAsia" w:hAnsiTheme="minorEastAsia" w:cs="Arial"/>
                <w:kern w:val="0"/>
                <w:sz w:val="20"/>
                <w:szCs w:val="20"/>
              </w:rPr>
              <w:t>2</w:t>
            </w:r>
            <w:r>
              <w:rPr>
                <w:rFonts w:asciiTheme="minorEastAsia" w:eastAsiaTheme="minorEastAsia" w:hAnsiTheme="minorEastAsia" w:cs="Arial" w:hint="eastAsia"/>
                <w:kern w:val="0"/>
                <w:sz w:val="20"/>
                <w:szCs w:val="20"/>
              </w:rPr>
              <w:t>.</w:t>
            </w:r>
            <w:r>
              <w:rPr>
                <w:rFonts w:asciiTheme="minorEastAsia" w:eastAsiaTheme="minorEastAsia" w:hAnsiTheme="minorEastAsia" w:cs="Arial" w:hint="eastAsia"/>
                <w:kern w:val="0"/>
                <w:sz w:val="20"/>
                <w:szCs w:val="20"/>
                <w:lang w:eastAsia="zh-Hans"/>
              </w:rPr>
              <w:t>伴奏类型应用原则</w:t>
            </w:r>
          </w:p>
        </w:tc>
        <w:tc>
          <w:tcPr>
            <w:tcW w:w="2381" w:type="dxa"/>
            <w:vAlign w:val="center"/>
          </w:tcPr>
          <w:p w14:paraId="7513D15B" w14:textId="779FB402" w:rsidR="006D4D72" w:rsidRDefault="00000000">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w:t>
            </w:r>
            <w:r w:rsidR="007A6C89">
              <w:rPr>
                <w:rFonts w:asciiTheme="minorEastAsia" w:eastAsiaTheme="minorEastAsia" w:hAnsiTheme="minorEastAsia" w:cs="Arial" w:hint="eastAsia"/>
                <w:kern w:val="0"/>
                <w:sz w:val="20"/>
                <w:szCs w:val="20"/>
                <w:lang w:eastAsia="zh-Hans"/>
              </w:rPr>
              <w:t>了解民族调式。</w:t>
            </w:r>
          </w:p>
          <w:p w14:paraId="14538267" w14:textId="44C99967" w:rsidR="006D4D72" w:rsidRDefault="00000000">
            <w:pPr>
              <w:rPr>
                <w:rFonts w:asciiTheme="minorEastAsia" w:eastAsiaTheme="minorEastAsia" w:hAnsiTheme="minorEastAsia"/>
                <w:color w:val="000000"/>
                <w:sz w:val="20"/>
                <w:szCs w:val="20"/>
              </w:rPr>
            </w:pPr>
            <w:r>
              <w:rPr>
                <w:rFonts w:asciiTheme="minorEastAsia" w:eastAsiaTheme="minorEastAsia" w:hAnsiTheme="minorEastAsia" w:hint="eastAsia"/>
                <w:kern w:val="0"/>
                <w:sz w:val="20"/>
                <w:szCs w:val="20"/>
              </w:rPr>
              <w:t>2.</w:t>
            </w:r>
            <w:r w:rsidR="007A6C89">
              <w:rPr>
                <w:rFonts w:asciiTheme="minorEastAsia" w:eastAsiaTheme="minorEastAsia" w:hAnsiTheme="minorEastAsia" w:cs="Arial" w:hint="eastAsia"/>
                <w:kern w:val="0"/>
                <w:sz w:val="20"/>
                <w:szCs w:val="20"/>
                <w:lang w:eastAsia="zh-Hans"/>
              </w:rPr>
              <w:t>在实际歌曲伴奏中使用</w:t>
            </w:r>
            <w:r w:rsidR="007A6C89">
              <w:rPr>
                <w:rFonts w:asciiTheme="minorEastAsia" w:eastAsiaTheme="minorEastAsia" w:hAnsiTheme="minorEastAsia" w:cs="Arial"/>
                <w:kern w:val="0"/>
                <w:sz w:val="20"/>
                <w:szCs w:val="20"/>
                <w:lang w:eastAsia="zh-Hans"/>
              </w:rPr>
              <w:t>。</w:t>
            </w:r>
          </w:p>
        </w:tc>
        <w:tc>
          <w:tcPr>
            <w:tcW w:w="2194" w:type="dxa"/>
            <w:vAlign w:val="center"/>
          </w:tcPr>
          <w:p w14:paraId="62BE6416" w14:textId="77777777" w:rsidR="006D4D72" w:rsidRDefault="00000000">
            <w:pPr>
              <w:ind w:left="110"/>
              <w:jc w:val="left"/>
              <w:rPr>
                <w:rFonts w:asciiTheme="minorEastAsia" w:eastAsiaTheme="minorEastAsia" w:hAnsiTheme="minorEastAsia"/>
                <w:color w:val="000000"/>
                <w:sz w:val="20"/>
                <w:szCs w:val="20"/>
              </w:rPr>
            </w:pPr>
            <w:r>
              <w:rPr>
                <w:rFonts w:asciiTheme="minorEastAsia" w:eastAsiaTheme="minorEastAsia" w:hAnsiTheme="minorEastAsia" w:cs="Arial" w:hint="eastAsia"/>
                <w:kern w:val="0"/>
                <w:sz w:val="20"/>
                <w:szCs w:val="20"/>
              </w:rPr>
              <w:t>1.</w:t>
            </w:r>
            <w:r>
              <w:rPr>
                <w:rFonts w:asciiTheme="minorEastAsia" w:eastAsiaTheme="minorEastAsia" w:hAnsiTheme="minorEastAsia" w:cs="Arial" w:hint="eastAsia"/>
                <w:kern w:val="0"/>
                <w:sz w:val="20"/>
                <w:szCs w:val="20"/>
                <w:lang w:eastAsia="zh-Hans"/>
              </w:rPr>
              <w:t>掌握知识并熟练运用</w:t>
            </w:r>
            <w:r>
              <w:rPr>
                <w:rFonts w:asciiTheme="minorEastAsia" w:eastAsiaTheme="minorEastAsia" w:hAnsiTheme="minorEastAsia" w:cs="Arial"/>
                <w:kern w:val="0"/>
                <w:sz w:val="20"/>
                <w:szCs w:val="20"/>
                <w:lang w:eastAsia="zh-Hans"/>
              </w:rPr>
              <w:t>。</w:t>
            </w:r>
          </w:p>
        </w:tc>
      </w:tr>
    </w:tbl>
    <w:p w14:paraId="0A23432F" w14:textId="77777777" w:rsidR="006D4D72" w:rsidRDefault="006D4D72">
      <w:pPr>
        <w:snapToGrid w:val="0"/>
        <w:spacing w:line="288" w:lineRule="auto"/>
        <w:ind w:right="2520"/>
        <w:rPr>
          <w:rFonts w:ascii="黑体" w:eastAsia="黑体" w:hAnsi="宋体"/>
          <w:sz w:val="24"/>
        </w:rPr>
      </w:pPr>
    </w:p>
    <w:p w14:paraId="05D5078B" w14:textId="77777777" w:rsidR="006D4D72" w:rsidRDefault="006D4D72">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6D4D72" w14:paraId="77994FCF" w14:textId="77777777">
        <w:tc>
          <w:tcPr>
            <w:tcW w:w="1809" w:type="dxa"/>
            <w:shd w:val="clear" w:color="auto" w:fill="auto"/>
          </w:tcPr>
          <w:p w14:paraId="588F0C14" w14:textId="77777777" w:rsidR="006D4D72" w:rsidRDefault="00000000">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02CF3808"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62A5396F"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6D4D72" w14:paraId="79766FEF" w14:textId="77777777">
        <w:tc>
          <w:tcPr>
            <w:tcW w:w="1809" w:type="dxa"/>
            <w:shd w:val="clear" w:color="auto" w:fill="auto"/>
          </w:tcPr>
          <w:p w14:paraId="4F97AC0A"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08AFCE95"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期末展示</w:t>
            </w:r>
          </w:p>
        </w:tc>
        <w:tc>
          <w:tcPr>
            <w:tcW w:w="1843" w:type="dxa"/>
            <w:shd w:val="clear" w:color="auto" w:fill="auto"/>
          </w:tcPr>
          <w:p w14:paraId="5B94E087"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7</w:t>
            </w:r>
            <w:r>
              <w:rPr>
                <w:rFonts w:ascii="宋体" w:hAnsi="宋体"/>
                <w:bCs/>
                <w:color w:val="000000"/>
                <w:szCs w:val="20"/>
              </w:rPr>
              <w:t>0</w:t>
            </w:r>
            <w:r>
              <w:rPr>
                <w:rFonts w:ascii="宋体" w:hAnsi="宋体" w:hint="eastAsia"/>
                <w:bCs/>
                <w:color w:val="000000"/>
                <w:szCs w:val="20"/>
              </w:rPr>
              <w:t>%</w:t>
            </w:r>
          </w:p>
        </w:tc>
      </w:tr>
      <w:tr w:rsidR="006D4D72" w14:paraId="7AD922D9" w14:textId="77777777">
        <w:tc>
          <w:tcPr>
            <w:tcW w:w="1809" w:type="dxa"/>
            <w:shd w:val="clear" w:color="auto" w:fill="auto"/>
          </w:tcPr>
          <w:p w14:paraId="4FB11C4F"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5897DF89"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课堂展示1</w:t>
            </w:r>
          </w:p>
        </w:tc>
        <w:tc>
          <w:tcPr>
            <w:tcW w:w="1843" w:type="dxa"/>
            <w:shd w:val="clear" w:color="auto" w:fill="auto"/>
          </w:tcPr>
          <w:p w14:paraId="556766A1"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0</w:t>
            </w:r>
            <w:r>
              <w:rPr>
                <w:rFonts w:ascii="宋体" w:hAnsi="宋体" w:hint="eastAsia"/>
                <w:bCs/>
                <w:color w:val="000000"/>
                <w:szCs w:val="20"/>
              </w:rPr>
              <w:t>%</w:t>
            </w:r>
          </w:p>
        </w:tc>
      </w:tr>
      <w:tr w:rsidR="006D4D72" w14:paraId="7CCA97C5" w14:textId="77777777">
        <w:tc>
          <w:tcPr>
            <w:tcW w:w="1809" w:type="dxa"/>
            <w:shd w:val="clear" w:color="auto" w:fill="auto"/>
          </w:tcPr>
          <w:p w14:paraId="771AE267"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5D6C881F"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课堂展示2</w:t>
            </w:r>
          </w:p>
        </w:tc>
        <w:tc>
          <w:tcPr>
            <w:tcW w:w="1843" w:type="dxa"/>
            <w:shd w:val="clear" w:color="auto" w:fill="auto"/>
          </w:tcPr>
          <w:p w14:paraId="27AEED19"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0</w:t>
            </w:r>
            <w:r>
              <w:rPr>
                <w:rFonts w:ascii="宋体" w:hAnsi="宋体" w:hint="eastAsia"/>
                <w:bCs/>
                <w:color w:val="000000"/>
                <w:szCs w:val="20"/>
              </w:rPr>
              <w:t>%</w:t>
            </w:r>
          </w:p>
        </w:tc>
      </w:tr>
      <w:tr w:rsidR="006D4D72" w14:paraId="47E6698F" w14:textId="77777777">
        <w:tc>
          <w:tcPr>
            <w:tcW w:w="1809" w:type="dxa"/>
            <w:shd w:val="clear" w:color="auto" w:fill="auto"/>
          </w:tcPr>
          <w:p w14:paraId="032D498C"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7B6B1F67"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课堂展示3</w:t>
            </w:r>
          </w:p>
        </w:tc>
        <w:tc>
          <w:tcPr>
            <w:tcW w:w="1843" w:type="dxa"/>
            <w:shd w:val="clear" w:color="auto" w:fill="auto"/>
          </w:tcPr>
          <w:p w14:paraId="57A09E51" w14:textId="77777777" w:rsidR="006D4D72"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0</w:t>
            </w:r>
            <w:r>
              <w:rPr>
                <w:rFonts w:ascii="宋体" w:hAnsi="宋体" w:hint="eastAsia"/>
                <w:bCs/>
                <w:color w:val="000000"/>
                <w:szCs w:val="20"/>
              </w:rPr>
              <w:t>%</w:t>
            </w:r>
          </w:p>
        </w:tc>
      </w:tr>
    </w:tbl>
    <w:p w14:paraId="6D6C6E82" w14:textId="77777777" w:rsidR="006D4D72" w:rsidRDefault="00000000">
      <w:pPr>
        <w:snapToGrid w:val="0"/>
        <w:spacing w:line="288" w:lineRule="auto"/>
        <w:ind w:right="2520" w:firstLineChars="200" w:firstLine="480"/>
        <w:rPr>
          <w:sz w:val="20"/>
          <w:szCs w:val="20"/>
        </w:rPr>
      </w:pPr>
      <w:r>
        <w:rPr>
          <w:rFonts w:ascii="黑体" w:eastAsia="黑体" w:hAnsi="宋体" w:hint="eastAsia"/>
          <w:sz w:val="24"/>
          <w:lang w:eastAsia="zh-Hans"/>
        </w:rPr>
        <w:t>七</w:t>
      </w:r>
      <w:r>
        <w:rPr>
          <w:rFonts w:ascii="黑体" w:eastAsia="黑体" w:hAnsi="宋体" w:hint="eastAsia"/>
          <w:sz w:val="24"/>
        </w:rPr>
        <w:t>、评价方式与成绩</w:t>
      </w:r>
      <w:r>
        <w:rPr>
          <w:rFonts w:ascii="黑体" w:eastAsia="黑体" w:hAnsi="宋体"/>
          <w:sz w:val="24"/>
        </w:rPr>
        <w:t>（必填项）</w:t>
      </w:r>
    </w:p>
    <w:p w14:paraId="73D87014" w14:textId="14DE5DE2" w:rsidR="006D4D72" w:rsidRDefault="00000000">
      <w:pPr>
        <w:rPr>
          <w:sz w:val="28"/>
          <w:szCs w:val="28"/>
        </w:rPr>
      </w:pPr>
      <w:r>
        <w:rPr>
          <w:rFonts w:hint="eastAsia"/>
          <w:sz w:val="28"/>
          <w:szCs w:val="28"/>
          <w:lang w:val="zh-TW"/>
        </w:rPr>
        <w:lastRenderedPageBreak/>
        <w:t>撰写人：</w:t>
      </w:r>
      <w:r w:rsidR="002F6586">
        <w:rPr>
          <w:rFonts w:hint="eastAsia"/>
          <w:sz w:val="28"/>
          <w:szCs w:val="28"/>
          <w:lang w:eastAsia="zh-Hans"/>
        </w:rPr>
        <w:t>谢丹萍</w:t>
      </w:r>
      <w:r>
        <w:rPr>
          <w:sz w:val="28"/>
          <w:szCs w:val="28"/>
        </w:rPr>
        <w:t xml:space="preserve">    </w:t>
      </w:r>
      <w:r>
        <w:rPr>
          <w:rFonts w:hint="eastAsia"/>
          <w:sz w:val="28"/>
          <w:szCs w:val="28"/>
          <w:lang w:val="zh-TW"/>
        </w:rPr>
        <w:t xml:space="preserve">    </w:t>
      </w:r>
      <w:r>
        <w:rPr>
          <w:rFonts w:hint="eastAsia"/>
          <w:sz w:val="28"/>
          <w:szCs w:val="28"/>
          <w:lang w:val="zh-TW"/>
        </w:rPr>
        <w:t>主任审核签名：</w:t>
      </w:r>
      <w:r>
        <w:rPr>
          <w:sz w:val="28"/>
          <w:szCs w:val="28"/>
        </w:rPr>
        <w:t xml:space="preserve">     </w:t>
      </w:r>
      <w:r>
        <w:rPr>
          <w:rFonts w:hint="eastAsia"/>
          <w:sz w:val="28"/>
          <w:szCs w:val="28"/>
          <w:lang w:val="zh-TW"/>
        </w:rPr>
        <w:t xml:space="preserve">    </w:t>
      </w:r>
      <w:r>
        <w:rPr>
          <w:rFonts w:hint="eastAsia"/>
          <w:sz w:val="28"/>
          <w:szCs w:val="28"/>
          <w:lang w:val="zh-TW"/>
        </w:rPr>
        <w:t>审核时间</w:t>
      </w:r>
      <w:r>
        <w:rPr>
          <w:rFonts w:hint="eastAsia"/>
          <w:sz w:val="28"/>
          <w:szCs w:val="28"/>
          <w:lang w:val="zh-TW"/>
        </w:rPr>
        <w:t>:</w:t>
      </w:r>
      <w:r>
        <w:rPr>
          <w:sz w:val="28"/>
          <w:szCs w:val="28"/>
        </w:rPr>
        <w:t xml:space="preserve"> </w:t>
      </w:r>
    </w:p>
    <w:p w14:paraId="51509D09" w14:textId="77777777" w:rsidR="006D4D72" w:rsidRDefault="00000000">
      <w:pPr>
        <w:snapToGrid w:val="0"/>
        <w:spacing w:before="120" w:after="120" w:line="288" w:lineRule="auto"/>
        <w:rPr>
          <w:rFonts w:ascii="宋体" w:hAnsi="宋体"/>
          <w:sz w:val="20"/>
          <w:szCs w:val="20"/>
          <w:highlight w:val="yellow"/>
        </w:rPr>
      </w:pPr>
      <w:r>
        <w:rPr>
          <w:rFonts w:hint="eastAsia"/>
          <w:sz w:val="28"/>
          <w:szCs w:val="28"/>
        </w:rPr>
        <w:t xml:space="preserve">                     </w:t>
      </w:r>
    </w:p>
    <w:p w14:paraId="1CA54028" w14:textId="77777777" w:rsidR="006D4D72" w:rsidRDefault="006D4D72"/>
    <w:sectPr w:rsidR="006D4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1C66" w14:textId="77777777" w:rsidR="00DC0109" w:rsidRDefault="00DC0109" w:rsidP="007A6C89">
      <w:r>
        <w:separator/>
      </w:r>
    </w:p>
  </w:endnote>
  <w:endnote w:type="continuationSeparator" w:id="0">
    <w:p w14:paraId="6E840E20" w14:textId="77777777" w:rsidR="00DC0109" w:rsidRDefault="00DC0109" w:rsidP="007A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Arial"/>
    <w:charset w:val="00"/>
    <w:family w:val="auto"/>
    <w:pitch w:val="default"/>
    <w:sig w:usb0="00000000" w:usb1="00000000" w:usb2="00000010" w:usb3="00000000" w:csb0="00000000" w:csb1="00000000"/>
  </w:font>
  <w:font w:name="楷体_GB2312">
    <w:altName w:val="微软雅黑"/>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DE10" w14:textId="77777777" w:rsidR="00DC0109" w:rsidRDefault="00DC0109" w:rsidP="007A6C89">
      <w:r>
        <w:separator/>
      </w:r>
    </w:p>
  </w:footnote>
  <w:footnote w:type="continuationSeparator" w:id="0">
    <w:p w14:paraId="566FE242" w14:textId="77777777" w:rsidR="00DC0109" w:rsidRDefault="00DC0109" w:rsidP="007A6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4E332"/>
    <w:multiLevelType w:val="singleLevel"/>
    <w:tmpl w:val="6134E332"/>
    <w:lvl w:ilvl="0">
      <w:start w:val="1"/>
      <w:numFmt w:val="decimal"/>
      <w:suff w:val="nothing"/>
      <w:lvlText w:val="%1."/>
      <w:lvlJc w:val="left"/>
    </w:lvl>
  </w:abstractNum>
  <w:num w:numId="1" w16cid:durableId="107682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72"/>
    <w:rsid w:val="002517E4"/>
    <w:rsid w:val="002F6586"/>
    <w:rsid w:val="005C0A7A"/>
    <w:rsid w:val="006018D7"/>
    <w:rsid w:val="00614AB8"/>
    <w:rsid w:val="006C473E"/>
    <w:rsid w:val="006D4D72"/>
    <w:rsid w:val="007A6C89"/>
    <w:rsid w:val="00C7202D"/>
    <w:rsid w:val="00D166E3"/>
    <w:rsid w:val="00DC0109"/>
    <w:rsid w:val="00E4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45FDD6"/>
  <w15:docId w15:val="{7CCED13E-1C4C-47D6-99A7-D2D9DB95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表段落1"/>
    <w:basedOn w:val="a"/>
    <w:uiPriority w:val="99"/>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6%8E%A2%E7%A9%B6%E6%80%A7%E5%AD%A6%E4%B9%A0/107651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文琴 朱</cp:lastModifiedBy>
  <cp:revision>17</cp:revision>
  <dcterms:created xsi:type="dcterms:W3CDTF">2022-09-24T15:26:00Z</dcterms:created>
  <dcterms:modified xsi:type="dcterms:W3CDTF">2022-09-24T15:30:00Z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A260EDBAC4867E5F92B825617082EDB3</vt:lpwstr>
  </property>
</Properties>
</file>