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E475F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304945" w:rsidRPr="00304945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教师专业发展专题</w:t>
            </w:r>
          </w:p>
        </w:tc>
      </w:tr>
      <w:tr w:rsidR="004E475F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4E475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81781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304945" w:rsidRPr="00304945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Lecture on Teacher Professional Development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F2512F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213006</w:t>
            </w:r>
            <w:r w:rsidR="00A97CF7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E475F" w:rsidRDefault="00F2512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小学教育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本科</w:t>
            </w:r>
            <w:r w:rsidR="00F2512F">
              <w:rPr>
                <w:rFonts w:hint="eastAsia"/>
                <w:color w:val="000000" w:themeColor="text1"/>
                <w:sz w:val="21"/>
                <w:szCs w:val="21"/>
              </w:rPr>
              <w:t>二</w:t>
            </w:r>
            <w:r w:rsidR="00A6308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E475F" w:rsidRDefault="0068743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</w:t>
            </w:r>
            <w:r w:rsidR="00AF287E">
              <w:rPr>
                <w:rFonts w:hint="eastAsia"/>
                <w:color w:val="000000" w:themeColor="text1"/>
                <w:sz w:val="21"/>
                <w:szCs w:val="21"/>
              </w:rPr>
              <w:t>基础</w:t>
            </w:r>
            <w:r w:rsidR="006E6A36">
              <w:rPr>
                <w:rFonts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E475F" w:rsidRDefault="00F2512F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E475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646D66" w:rsidRDefault="00F2512F" w:rsidP="002074A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自拟讲义</w:t>
            </w:r>
          </w:p>
        </w:tc>
        <w:tc>
          <w:tcPr>
            <w:tcW w:w="1413" w:type="dxa"/>
            <w:gridSpan w:val="2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E475F" w:rsidRDefault="00480A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E475F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E475F" w:rsidRDefault="00213448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E475F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B87A05" w:rsidRDefault="00921B86" w:rsidP="00994422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《</w:t>
            </w:r>
            <w:r w:rsidRPr="00921B86">
              <w:t>教师专业发展</w:t>
            </w:r>
            <w:r>
              <w:rPr>
                <w:rFonts w:hint="eastAsia"/>
              </w:rPr>
              <w:t>》</w:t>
            </w:r>
            <w:r w:rsidRPr="00921B86">
              <w:t>是一门旨在提升教育工作者专业素养和教学技能的课程。本课程通过理论学习与实践应用相结合的方式，帮助教师了解当前教育领域的最新趋势，掌握有效的教学策略和方法，促进教师个体的专业成长和教育实践的创新。课程内容涵盖教育理念的更新、教学方法的创新、课堂管理技巧、教育技术的应用以及教师个人发展等多个方面。</w:t>
            </w:r>
          </w:p>
        </w:tc>
      </w:tr>
      <w:tr w:rsidR="004E475F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E475F" w:rsidRPr="00932549" w:rsidRDefault="00745454" w:rsidP="0093254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7454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="0099442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745454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</w:tc>
      </w:tr>
      <w:tr w:rsidR="004E475F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E475F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475F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E475F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75F" w:rsidRDefault="004E475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BA387C" w:rsidRPr="00B95AF7" w:rsidRDefault="00000000" w:rsidP="00BA387C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E475F">
        <w:trPr>
          <w:trHeight w:val="454"/>
          <w:jc w:val="center"/>
        </w:trPr>
        <w:tc>
          <w:tcPr>
            <w:tcW w:w="12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E475F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5B772A" w:rsidRDefault="005B772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5B772A" w:rsidRDefault="00E83FA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A387C">
              <w:rPr>
                <w:bCs/>
              </w:rPr>
              <w:t>理解教师专业发展的内涵和重要性</w:t>
            </w:r>
          </w:p>
        </w:tc>
      </w:tr>
      <w:tr w:rsidR="005B772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B772A" w:rsidRDefault="005B772A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5B772A" w:rsidRDefault="00E83FAB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83FAB">
              <w:rPr>
                <w:rFonts w:ascii="宋体" w:hAnsi="宋体"/>
                <w:bCs/>
              </w:rPr>
              <w:t>掌握现代教育理念和教学理论</w:t>
            </w:r>
          </w:p>
        </w:tc>
      </w:tr>
      <w:tr w:rsidR="0049653D">
        <w:trPr>
          <w:trHeight w:val="340"/>
          <w:jc w:val="center"/>
        </w:trPr>
        <w:tc>
          <w:tcPr>
            <w:tcW w:w="1206" w:type="dxa"/>
            <w:vAlign w:val="center"/>
          </w:tcPr>
          <w:p w:rsidR="0049653D" w:rsidRDefault="0049653D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9653D" w:rsidRDefault="00ED5466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9653D" w:rsidRDefault="00CF2B76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</w:t>
            </w:r>
            <w:r w:rsidR="00E83FAB">
              <w:rPr>
                <w:rFonts w:ascii="宋体" w:hAnsi="宋体" w:hint="eastAsia"/>
                <w:bCs/>
              </w:rPr>
              <w:t>课堂教学</w:t>
            </w:r>
            <w:r>
              <w:rPr>
                <w:rFonts w:ascii="宋体" w:hAnsi="宋体" w:hint="eastAsia"/>
                <w:bCs/>
              </w:rPr>
              <w:t>和反思</w:t>
            </w:r>
            <w:r w:rsidR="00E83FAB">
              <w:rPr>
                <w:rFonts w:ascii="宋体" w:hAnsi="宋体" w:hint="eastAsia"/>
                <w:bCs/>
              </w:rPr>
              <w:t>方法</w:t>
            </w:r>
          </w:p>
        </w:tc>
      </w:tr>
      <w:tr w:rsidR="004348D5" w:rsidTr="001D047A">
        <w:trPr>
          <w:trHeight w:val="20"/>
          <w:jc w:val="center"/>
        </w:trPr>
        <w:tc>
          <w:tcPr>
            <w:tcW w:w="1206" w:type="dxa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348D5" w:rsidRDefault="004348D5" w:rsidP="0049653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348D5" w:rsidRDefault="004348D5" w:rsidP="0049653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348D5" w:rsidRDefault="00E83FAB" w:rsidP="0049653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体悟和实践</w:t>
            </w:r>
            <w:r w:rsidRPr="00BA387C">
              <w:rPr>
                <w:bCs/>
              </w:rPr>
              <w:t>教师个人职业生涯规划与发展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2AF2" w:rsidTr="00702156">
        <w:tc>
          <w:tcPr>
            <w:tcW w:w="8276" w:type="dxa"/>
          </w:tcPr>
          <w:p w:rsidR="00103CFA" w:rsidRPr="00103CFA" w:rsidRDefault="00103CFA" w:rsidP="00103CFA">
            <w:pPr>
              <w:pStyle w:val="DG0"/>
              <w:jc w:val="left"/>
            </w:pPr>
            <w:r w:rsidRPr="00103CFA">
              <w:rPr>
                <w:rFonts w:hint="eastAsia"/>
                <w:b/>
                <w:bCs/>
              </w:rPr>
              <w:t>LO2</w:t>
            </w:r>
            <w:r w:rsidRPr="00103CFA">
              <w:rPr>
                <w:rFonts w:hint="eastAsia"/>
                <w:b/>
                <w:bCs/>
              </w:rPr>
              <w:t>：教育情怀。</w:t>
            </w:r>
            <w:r w:rsidRPr="00103CFA">
              <w:rPr>
                <w:rFonts w:hint="eastAsia"/>
              </w:rPr>
              <w:t>热爱小学教育事业，具有从教意愿，具备正确的儿童观与教育观，尊重学生人格和个性差异，富有爱心、耐心、责任心。</w:t>
            </w:r>
          </w:p>
          <w:p w:rsidR="00732AF2" w:rsidRPr="00732AF2" w:rsidRDefault="00103CFA" w:rsidP="00103CFA">
            <w:pPr>
              <w:pStyle w:val="DG0"/>
              <w:jc w:val="left"/>
              <w:rPr>
                <w:b/>
                <w:bCs/>
              </w:rPr>
            </w:pPr>
            <w:r w:rsidRPr="00103CFA">
              <w:fldChar w:fldCharType="begin"/>
            </w:r>
            <w:r w:rsidRPr="00103CFA">
              <w:instrText xml:space="preserve"> </w:instrText>
            </w:r>
            <w:r w:rsidRPr="00103CFA">
              <w:rPr>
                <w:rFonts w:hint="eastAsia"/>
              </w:rPr>
              <w:instrText>= 1 \* GB3</w:instrText>
            </w:r>
            <w:r w:rsidRPr="00103CFA">
              <w:instrText xml:space="preserve"> </w:instrText>
            </w:r>
            <w:r w:rsidRPr="00103CFA">
              <w:fldChar w:fldCharType="separate"/>
            </w:r>
            <w:r w:rsidRPr="00103CFA">
              <w:rPr>
                <w:rFonts w:hint="eastAsia"/>
              </w:rPr>
              <w:t>①</w:t>
            </w:r>
            <w:r w:rsidRPr="00103CFA">
              <w:fldChar w:fldCharType="end"/>
            </w:r>
            <w:r w:rsidRPr="00103CFA">
              <w:rPr>
                <w:rFonts w:hint="eastAsia"/>
              </w:rPr>
              <w:t>职业认同：乐于从教，拥有职业认同感和归属感。了解小学教师的职业特征，掌握小学生身心发展阶段特点与成长规律，认同促进学生全面而有个性地发展的理念。</w:t>
            </w:r>
          </w:p>
        </w:tc>
      </w:tr>
      <w:tr w:rsidR="004E475F" w:rsidTr="00702156">
        <w:tc>
          <w:tcPr>
            <w:tcW w:w="8276" w:type="dxa"/>
          </w:tcPr>
          <w:p w:rsidR="001F7554" w:rsidRPr="001F7554" w:rsidRDefault="001F7554" w:rsidP="001F7554">
            <w:pPr>
              <w:pStyle w:val="DG0"/>
              <w:jc w:val="left"/>
              <w:rPr>
                <w:b/>
                <w:bCs/>
              </w:rPr>
            </w:pPr>
            <w:r w:rsidRPr="001F7554">
              <w:rPr>
                <w:rFonts w:hint="eastAsia"/>
                <w:b/>
                <w:bCs/>
              </w:rPr>
              <w:t>LO3</w:t>
            </w:r>
            <w:r w:rsidRPr="001F7554">
              <w:rPr>
                <w:rFonts w:hint="eastAsia"/>
                <w:b/>
                <w:bCs/>
              </w:rPr>
              <w:t>：</w:t>
            </w:r>
            <w:r w:rsidRPr="001F7554">
              <w:rPr>
                <w:b/>
                <w:bCs/>
              </w:rPr>
              <w:t>知识整合</w:t>
            </w:r>
            <w:r w:rsidRPr="001F7554">
              <w:rPr>
                <w:rFonts w:hint="eastAsia"/>
                <w:b/>
                <w:bCs/>
              </w:rPr>
              <w:t>。</w:t>
            </w:r>
            <w:r w:rsidRPr="001F7554">
              <w:rPr>
                <w:rFonts w:hint="eastAsia"/>
                <w:bCs/>
              </w:rPr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:rsidR="004E475F" w:rsidRPr="001F7554" w:rsidRDefault="001F7554">
            <w:pPr>
              <w:pStyle w:val="DG0"/>
              <w:jc w:val="left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  <w:r w:rsidRPr="001F7554">
              <w:rPr>
                <w:rFonts w:hint="eastAsia"/>
                <w:bCs/>
              </w:rPr>
              <w:t>专业知识：掌握所教学科的基本知识、基本原理和基本技能，</w:t>
            </w:r>
            <w:r w:rsidRPr="001F7554">
              <w:rPr>
                <w:bCs/>
              </w:rPr>
              <w:t>理解学科核心素养内涵</w:t>
            </w:r>
            <w:r w:rsidRPr="001F7554">
              <w:rPr>
                <w:rFonts w:hint="eastAsia"/>
                <w:bCs/>
              </w:rPr>
              <w:t>，了解学科知识体系的基本思想和方法，并</w:t>
            </w:r>
            <w:r w:rsidRPr="001F7554">
              <w:rPr>
                <w:bCs/>
              </w:rPr>
              <w:t>具备一定的其</w:t>
            </w:r>
            <w:r w:rsidRPr="001F7554">
              <w:rPr>
                <w:rFonts w:hint="eastAsia"/>
                <w:bCs/>
              </w:rPr>
              <w:t>它学</w:t>
            </w:r>
            <w:r w:rsidRPr="001F7554">
              <w:rPr>
                <w:bCs/>
              </w:rPr>
              <w:t>科基本知识，具有跨学科知识结构</w:t>
            </w:r>
            <w:r w:rsidRPr="001F7554">
              <w:rPr>
                <w:rFonts w:hint="eastAsia"/>
                <w:bCs/>
              </w:rPr>
              <w:t>，</w:t>
            </w:r>
            <w:r w:rsidRPr="001F7554">
              <w:rPr>
                <w:bCs/>
              </w:rPr>
              <w:t>能理解并初步应用学习科学相关知识，能整合形成学科教学知识</w:t>
            </w:r>
            <w:r w:rsidRPr="001F7554">
              <w:rPr>
                <w:rFonts w:hint="eastAsia"/>
                <w:bCs/>
              </w:rPr>
              <w:t>，并</w:t>
            </w:r>
            <w:r w:rsidRPr="001F7554">
              <w:rPr>
                <w:bCs/>
              </w:rPr>
              <w:t>初步习得基于核心素养的学习指导方法和策略</w:t>
            </w:r>
            <w:r w:rsidRPr="001F7554">
              <w:rPr>
                <w:rFonts w:hint="eastAsia"/>
                <w:bCs/>
              </w:rPr>
              <w:t>。</w:t>
            </w:r>
          </w:p>
        </w:tc>
      </w:tr>
      <w:tr w:rsidR="004E475F" w:rsidTr="00702156">
        <w:tc>
          <w:tcPr>
            <w:tcW w:w="8276" w:type="dxa"/>
          </w:tcPr>
          <w:p w:rsidR="00702156" w:rsidRPr="00702156" w:rsidRDefault="00702156" w:rsidP="00702156">
            <w:pPr>
              <w:pStyle w:val="DG0"/>
              <w:jc w:val="left"/>
            </w:pPr>
            <w:r w:rsidRPr="00702156">
              <w:rPr>
                <w:b/>
                <w:bCs/>
              </w:rPr>
              <w:t>LO8</w:t>
            </w:r>
            <w:r w:rsidRPr="00702156">
              <w:rPr>
                <w:rFonts w:hint="eastAsia"/>
                <w:b/>
                <w:bCs/>
              </w:rPr>
              <w:t>：</w:t>
            </w:r>
            <w:r w:rsidRPr="00702156">
              <w:rPr>
                <w:b/>
                <w:bCs/>
              </w:rPr>
              <w:t>自主学习</w:t>
            </w:r>
            <w:r w:rsidRPr="00702156">
              <w:rPr>
                <w:rFonts w:hint="eastAsia"/>
                <w:b/>
                <w:bCs/>
              </w:rPr>
              <w:t>。</w:t>
            </w:r>
            <w:r w:rsidRPr="00702156">
              <w:t>能根据环境需要确定自己的学习目标，并主动地通过搜集信息、分析信息、讨论、实践、质疑、创造等方法来实现学习目标。</w:t>
            </w:r>
          </w:p>
          <w:p w:rsidR="004E475F" w:rsidRDefault="00702156">
            <w:pPr>
              <w:pStyle w:val="DG0"/>
              <w:jc w:val="left"/>
            </w:pPr>
            <w:r w:rsidRPr="00702156">
              <w:fldChar w:fldCharType="begin"/>
            </w:r>
            <w:r w:rsidRPr="00702156">
              <w:instrText xml:space="preserve"> </w:instrText>
            </w:r>
            <w:r w:rsidRPr="00702156">
              <w:rPr>
                <w:rFonts w:hint="eastAsia"/>
              </w:rPr>
              <w:instrText>= 1 \* GB3</w:instrText>
            </w:r>
            <w:r w:rsidRPr="00702156">
              <w:instrText xml:space="preserve"> </w:instrText>
            </w:r>
            <w:r w:rsidRPr="00702156">
              <w:fldChar w:fldCharType="separate"/>
            </w:r>
            <w:r w:rsidRPr="00702156">
              <w:rPr>
                <w:rFonts w:hint="eastAsia"/>
              </w:rPr>
              <w:t>①</w:t>
            </w:r>
            <w:r w:rsidRPr="00702156">
              <w:fldChar w:fldCharType="end"/>
            </w:r>
            <w:r w:rsidRPr="00702156">
              <w:rPr>
                <w:rFonts w:hint="eastAsia"/>
              </w:rPr>
              <w:t>熟悉</w:t>
            </w:r>
            <w:r w:rsidRPr="00702156">
              <w:t>专业发展核心内容和发展阶段路径，</w:t>
            </w:r>
            <w:r w:rsidRPr="00702156">
              <w:rPr>
                <w:rFonts w:hint="eastAsia"/>
              </w:rPr>
              <w:t>掌握国内外小学教育改革与发展动态，了解教师专业发展的基本规律，能够主动适应时代发展要求，</w:t>
            </w:r>
            <w:r w:rsidRPr="00702156">
              <w:t>能够结合就业</w:t>
            </w:r>
            <w:r w:rsidRPr="00702156">
              <w:rPr>
                <w:rFonts w:hint="eastAsia"/>
              </w:rPr>
              <w:t>目标</w:t>
            </w:r>
            <w:r w:rsidRPr="00702156">
              <w:t>制订自身学习和专业发展规划。</w:t>
            </w:r>
          </w:p>
          <w:p w:rsidR="002955FB" w:rsidRPr="002955FB" w:rsidRDefault="002955FB">
            <w:pPr>
              <w:pStyle w:val="DG0"/>
              <w:jc w:val="left"/>
              <w:rPr>
                <w:bCs/>
              </w:rPr>
            </w:pPr>
            <w:r w:rsidRPr="002955FB">
              <w:rPr>
                <w:bCs/>
              </w:rPr>
              <w:fldChar w:fldCharType="begin"/>
            </w:r>
            <w:r w:rsidRPr="002955FB">
              <w:rPr>
                <w:bCs/>
              </w:rPr>
              <w:instrText xml:space="preserve"> </w:instrText>
            </w:r>
            <w:r w:rsidRPr="002955FB">
              <w:rPr>
                <w:rFonts w:hint="eastAsia"/>
                <w:bCs/>
              </w:rPr>
              <w:instrText>= 2 \* GB3</w:instrText>
            </w:r>
            <w:r w:rsidRPr="002955FB">
              <w:rPr>
                <w:bCs/>
              </w:rPr>
              <w:instrText xml:space="preserve"> </w:instrText>
            </w:r>
            <w:r w:rsidRPr="002955FB">
              <w:rPr>
                <w:bCs/>
              </w:rPr>
              <w:fldChar w:fldCharType="separate"/>
            </w:r>
            <w:r w:rsidRPr="002955FB">
              <w:rPr>
                <w:rFonts w:hint="eastAsia"/>
                <w:bCs/>
              </w:rPr>
              <w:t>②</w:t>
            </w:r>
            <w:r w:rsidRPr="002955FB">
              <w:fldChar w:fldCharType="end"/>
            </w:r>
            <w:r w:rsidRPr="002955FB">
              <w:rPr>
                <w:bCs/>
              </w:rPr>
              <w:t>能搜集、获取达到目标所需要的学习资源，实施学习计划、反思学习计划、持续改进，达到学习目标</w:t>
            </w:r>
            <w:r w:rsidRPr="002955FB">
              <w:rPr>
                <w:rFonts w:hint="eastAsia"/>
                <w:bCs/>
              </w:rPr>
              <w:t>；</w:t>
            </w:r>
            <w:r w:rsidRPr="002955FB">
              <w:rPr>
                <w:bCs/>
              </w:rPr>
              <w:t>具备持续发展</w:t>
            </w:r>
            <w:r w:rsidRPr="002955FB">
              <w:rPr>
                <w:rFonts w:hint="eastAsia"/>
                <w:bCs/>
              </w:rPr>
              <w:t>、</w:t>
            </w:r>
            <w:r w:rsidRPr="002955FB">
              <w:rPr>
                <w:bCs/>
              </w:rPr>
              <w:t>终生学习的意识和能力。</w:t>
            </w:r>
          </w:p>
        </w:tc>
      </w:tr>
    </w:tbl>
    <w:p w:rsidR="004E475F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Tr="00F51751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Default="00000000" w:rsidP="00F51751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Default="00000000" w:rsidP="00F517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Default="00000000" w:rsidP="00F517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Default="00000000" w:rsidP="00F517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 w:rsidP="00F517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A55C4" w:rsidTr="00F5175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C4" w:rsidRPr="009A10A3" w:rsidRDefault="00AA55C4" w:rsidP="00F51751">
            <w:pPr>
              <w:pStyle w:val="DG0"/>
            </w:pPr>
            <w:r>
              <w:rPr>
                <w:rFonts w:hint="eastAsia"/>
              </w:rPr>
              <w:t>LO</w:t>
            </w:r>
            <w:r w:rsidR="00712452"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A55C4" w:rsidRPr="001F7554" w:rsidRDefault="00712452" w:rsidP="00F51751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A55C4" w:rsidRDefault="00AA55C4" w:rsidP="00F5175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AA55C4" w:rsidRDefault="00F814BD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 w:rsidR="00EB6AE6">
              <w:rPr>
                <w:rFonts w:hint="eastAsia"/>
                <w:bCs/>
              </w:rPr>
              <w:t>体悟和实践</w:t>
            </w:r>
            <w:r w:rsidR="00EB6AE6" w:rsidRPr="00BA387C">
              <w:rPr>
                <w:bCs/>
              </w:rPr>
              <w:t>教师个人职业生涯规划与发展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A55C4" w:rsidRPr="00F814BD" w:rsidRDefault="00F814BD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F51751" w:rsidTr="00F51751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</w:pPr>
            <w:r w:rsidRPr="009A10A3">
              <w:t>LO3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 w:rsidRPr="00E83FAB">
              <w:rPr>
                <w:rFonts w:ascii="宋体" w:hAnsi="宋体"/>
                <w:bCs/>
              </w:rPr>
              <w:t>掌握现代教育理念和教学理论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</w:p>
        </w:tc>
      </w:tr>
      <w:tr w:rsidR="00F51751" w:rsidTr="00F51751">
        <w:trPr>
          <w:trHeight w:val="2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3掌握课堂教学和反思方法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:rsidR="00F51751" w:rsidTr="00F51751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</w:pPr>
            <w:r w:rsidRPr="009A10A3">
              <w:t>LO</w:t>
            </w:r>
            <w:r>
              <w:t>8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1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①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H</w:t>
            </w:r>
          </w:p>
        </w:tc>
        <w:tc>
          <w:tcPr>
            <w:tcW w:w="4651" w:type="dxa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 w:rsidRPr="00BA387C">
              <w:rPr>
                <w:bCs/>
              </w:rPr>
              <w:t>理解教师专业发展的内涵和重要性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</w:p>
        </w:tc>
      </w:tr>
      <w:tr w:rsidR="00F51751" w:rsidTr="00F51751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51" w:rsidRPr="009A10A3" w:rsidRDefault="00F51751" w:rsidP="00F51751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F51751" w:rsidRPr="001F7554" w:rsidRDefault="00F51751" w:rsidP="00F51751">
            <w:pPr>
              <w:pStyle w:val="DG0"/>
              <w:rPr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:rsidR="00F51751" w:rsidRDefault="00F51751" w:rsidP="00F51751">
            <w:pPr>
              <w:pStyle w:val="DG0"/>
            </w:pPr>
            <w:r>
              <w:rPr>
                <w:rFonts w:ascii="宋体" w:hAnsi="宋体" w:hint="eastAsia"/>
                <w:bCs/>
              </w:rPr>
              <w:t>3掌握课堂教学和反思方法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:rsidR="00F51751" w:rsidTr="00F51751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751" w:rsidRPr="009A10A3" w:rsidRDefault="00F51751" w:rsidP="00F51751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F51751" w:rsidRPr="001F7554" w:rsidRDefault="00F51751" w:rsidP="00F5175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4651" w:type="dxa"/>
            <w:vAlign w:val="center"/>
          </w:tcPr>
          <w:p w:rsidR="00F51751" w:rsidRDefault="00F51751" w:rsidP="00F51751">
            <w:pPr>
              <w:pStyle w:val="DG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bCs/>
              </w:rPr>
              <w:t>体悟和实践</w:t>
            </w:r>
            <w:r w:rsidRPr="00BA387C">
              <w:rPr>
                <w:bCs/>
              </w:rPr>
              <w:t>教师个人职业生涯规划与发展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51751" w:rsidRDefault="00F51751" w:rsidP="00F51751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4E475F" w:rsidRDefault="00000000" w:rsidP="00C54446">
      <w:pPr>
        <w:pStyle w:val="DG2"/>
        <w:numPr>
          <w:ilvl w:val="0"/>
          <w:numId w:val="8"/>
        </w:numPr>
        <w:spacing w:before="81" w:after="163"/>
      </w:pPr>
      <w:r>
        <w:rPr>
          <w:rFonts w:hint="eastAsia"/>
        </w:rPr>
        <w:t>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4446">
        <w:tc>
          <w:tcPr>
            <w:tcW w:w="8296" w:type="dxa"/>
          </w:tcPr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第一部分：教师专业发展概述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教师的职业道德与社会责任。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教师专业发展的路径与挑战。</w:t>
            </w:r>
          </w:p>
          <w:p w:rsid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点：理解教师专业发展的多维性。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第二部分：教育理念与教学理论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构建主义、行为主义等教学理论。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教学理论在不同教育阶段的应用。</w:t>
            </w:r>
          </w:p>
          <w:p w:rsid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点：将教学理论与实际教学情境相结合。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第三部分：教学方法与策略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探究式学习、翻转课堂、协作学习等方法。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教学设计的原则与流程。</w:t>
            </w:r>
          </w:p>
          <w:p w:rsid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点：创新教学方法的设计与实施。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第四部分：课堂管理与学生指导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课堂纪律的建立与维护。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学生动机的激发与维持。</w:t>
            </w:r>
          </w:p>
          <w:p w:rsid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点：平衡权威与亲和力，有效管理多样化课堂。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第五部分：教育技术的应用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多媒体教学工具的使用。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在线学习平台与资源的整合。</w:t>
            </w:r>
          </w:p>
          <w:p w:rsid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点：教育技术在教学中的创新应用。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第六部分：教师个人发展与职业生涯规划</w:t>
            </w:r>
          </w:p>
          <w:p w:rsidR="00276AA7" w:rsidRPr="00276AA7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276AA7" w:rsidRPr="00276AA7" w:rsidRDefault="00276AA7" w:rsidP="00276AA7">
            <w:pPr>
              <w:pStyle w:val="ac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教师的自我认知与职业定位。</w:t>
            </w:r>
          </w:p>
          <w:p w:rsidR="00276AA7" w:rsidRPr="00276AA7" w:rsidRDefault="00276AA7" w:rsidP="00276AA7">
            <w:pPr>
              <w:pStyle w:val="ac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职业发展的机会与挑战。</w:t>
            </w:r>
          </w:p>
          <w:p w:rsidR="00C54446" w:rsidRPr="00C54446" w:rsidRDefault="00276AA7" w:rsidP="00276AA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重难</w:t>
            </w:r>
            <w:r w:rsidRPr="00276AA7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点：制定符合个人特点的职业发展计划。</w:t>
            </w:r>
          </w:p>
        </w:tc>
      </w:tr>
    </w:tbl>
    <w:bookmarkEnd w:id="0"/>
    <w:bookmarkEnd w:id="1"/>
    <w:p w:rsidR="004E475F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</w:tblGrid>
      <w:tr w:rsidR="00E03F57" w:rsidTr="00E03F57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E03F57" w:rsidRDefault="00E03F57" w:rsidP="00E03F57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</w:p>
          <w:p w:rsidR="00E03F57" w:rsidRDefault="00E03F57" w:rsidP="00E03F57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E03F57" w:rsidRDefault="00E03F57" w:rsidP="00E03F57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96146E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widowControl w:val="0"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96146E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682F96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96146E" w:rsidP="00E03F57">
            <w:pPr>
              <w:pStyle w:val="DG0"/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pStyle w:val="DG0"/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BE220C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E03F57" w:rsidRPr="00784543" w:rsidRDefault="00E03F57" w:rsidP="00E03F57">
            <w:pPr>
              <w:jc w:val="center"/>
              <w:rPr>
                <w:sz w:val="21"/>
                <w:szCs w:val="21"/>
              </w:rPr>
            </w:pPr>
          </w:p>
        </w:tc>
      </w:tr>
      <w:tr w:rsidR="00E03F57" w:rsidTr="00E03F57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:rsidR="00E03F57" w:rsidRPr="00682F96" w:rsidRDefault="00E03F57" w:rsidP="00E03F5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1074" w:type="dxa"/>
            <w:vAlign w:val="center"/>
          </w:tcPr>
          <w:p w:rsidR="00E03F57" w:rsidRDefault="00E03F57" w:rsidP="00E03F57">
            <w:pPr>
              <w:jc w:val="center"/>
            </w:pPr>
            <w:r w:rsidRPr="004F1088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03F57" w:rsidRPr="00784543" w:rsidRDefault="00E03F57" w:rsidP="00E03F57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</w:rPr>
              <w:t>√</w:t>
            </w:r>
          </w:p>
        </w:tc>
        <w:tc>
          <w:tcPr>
            <w:tcW w:w="1073" w:type="dxa"/>
            <w:vAlign w:val="center"/>
          </w:tcPr>
          <w:p w:rsidR="00E03F57" w:rsidRPr="00784543" w:rsidRDefault="0096146E" w:rsidP="00E03F57">
            <w:pPr>
              <w:jc w:val="center"/>
              <w:rPr>
                <w:rFonts w:ascii="Heiti TC Light" w:eastAsia="Heiti TC Light" w:hAnsi="Heiti TC Light"/>
                <w:sz w:val="21"/>
                <w:szCs w:val="21"/>
              </w:rPr>
            </w:pPr>
            <w:r w:rsidRPr="00784543">
              <w:rPr>
                <w:rFonts w:ascii="Heiti TC Light" w:eastAsia="Heiti TC Light" w:hAnsi="Heiti TC Light" w:hint="eastAsia"/>
                <w:sz w:val="21"/>
                <w:szCs w:val="21"/>
              </w:rPr>
              <w:t>√</w:t>
            </w:r>
          </w:p>
        </w:tc>
      </w:tr>
    </w:tbl>
    <w:p w:rsidR="004E475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E475F" w:rsidTr="007A7581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75F" w:rsidRDefault="00000000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 w:rsidP="007A7581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E475F" w:rsidRDefault="00000000" w:rsidP="007A758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Default="00000000" w:rsidP="007A7581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E475F" w:rsidTr="007A7581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4E475F" w:rsidRDefault="004E475F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  <w:vAlign w:val="center"/>
          </w:tcPr>
          <w:p w:rsidR="004E475F" w:rsidRDefault="004E475F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4E475F" w:rsidRDefault="004E475F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E475F" w:rsidRDefault="00000000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E475F" w:rsidRDefault="00000000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E475F" w:rsidRDefault="00000000" w:rsidP="007A758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47360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47360" w:rsidRPr="00BE220C" w:rsidRDefault="00C47360" w:rsidP="007A7581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:rsidR="00C47360" w:rsidRPr="00F93A0D" w:rsidRDefault="00F93A0D" w:rsidP="007A7581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F93A0D">
              <w:rPr>
                <w:color w:val="000000"/>
                <w:sz w:val="20"/>
                <w:szCs w:val="20"/>
              </w:rPr>
              <w:t>讲授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F93A0D">
              <w:rPr>
                <w:color w:val="000000"/>
                <w:sz w:val="20"/>
                <w:szCs w:val="20"/>
              </w:rPr>
              <w:t>案例研究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F93A0D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C47360" w:rsidRDefault="00C47360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C47360" w:rsidRDefault="002C7649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C47360" w:rsidRDefault="00C47360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C47360" w:rsidRDefault="002C7649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F93A0D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93A0D" w:rsidRPr="00BE220C" w:rsidRDefault="00F93A0D" w:rsidP="007A7581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:rsidR="00F93A0D" w:rsidRDefault="00F93A0D" w:rsidP="007A7581">
            <w:pPr>
              <w:jc w:val="center"/>
            </w:pPr>
            <w:r w:rsidRPr="009E583F">
              <w:rPr>
                <w:color w:val="000000"/>
                <w:sz w:val="20"/>
                <w:szCs w:val="20"/>
              </w:rPr>
              <w:t>讲授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案例研究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F93A0D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93A0D" w:rsidRPr="00BE220C" w:rsidRDefault="00F93A0D" w:rsidP="007A7581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:rsidR="00F93A0D" w:rsidRDefault="00F93A0D" w:rsidP="007A7581">
            <w:pPr>
              <w:jc w:val="center"/>
            </w:pPr>
            <w:r w:rsidRPr="009E583F">
              <w:rPr>
                <w:color w:val="000000"/>
                <w:sz w:val="20"/>
                <w:szCs w:val="20"/>
              </w:rPr>
              <w:t>讲授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案例研究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F93A0D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93A0D" w:rsidRPr="00682F96" w:rsidRDefault="00F93A0D" w:rsidP="007A7581">
            <w:pPr>
              <w:widowControl/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:rsidR="00F93A0D" w:rsidRDefault="00F93A0D" w:rsidP="007A7581">
            <w:pPr>
              <w:jc w:val="center"/>
            </w:pPr>
            <w:r w:rsidRPr="009E583F">
              <w:rPr>
                <w:color w:val="000000"/>
                <w:sz w:val="20"/>
                <w:szCs w:val="20"/>
              </w:rPr>
              <w:t>讲授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案例研究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F93A0D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93A0D" w:rsidRPr="00BE220C" w:rsidRDefault="00F93A0D" w:rsidP="007A7581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2F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:rsidR="00F93A0D" w:rsidRDefault="00F93A0D" w:rsidP="007A7581">
            <w:pPr>
              <w:jc w:val="center"/>
            </w:pPr>
            <w:r w:rsidRPr="009E583F">
              <w:rPr>
                <w:color w:val="000000"/>
                <w:sz w:val="20"/>
                <w:szCs w:val="20"/>
              </w:rPr>
              <w:t>讲授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案例研究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F93A0D" w:rsidTr="007A758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F93A0D" w:rsidRPr="00682F96" w:rsidRDefault="00F93A0D" w:rsidP="007A7581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vAlign w:val="center"/>
          </w:tcPr>
          <w:p w:rsidR="00F93A0D" w:rsidRDefault="00F93A0D" w:rsidP="007A7581">
            <w:pPr>
              <w:jc w:val="center"/>
            </w:pPr>
            <w:r w:rsidRPr="009E583F">
              <w:rPr>
                <w:color w:val="000000"/>
                <w:sz w:val="20"/>
                <w:szCs w:val="20"/>
              </w:rPr>
              <w:t>讲授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案例研究</w:t>
            </w:r>
            <w:r w:rsidRPr="009E583F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9E583F">
              <w:rPr>
                <w:color w:val="000000"/>
                <w:sz w:val="20"/>
                <w:szCs w:val="20"/>
              </w:rPr>
              <w:t>小组工作</w:t>
            </w:r>
          </w:p>
        </w:tc>
        <w:tc>
          <w:tcPr>
            <w:tcW w:w="1697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F93A0D" w:rsidRDefault="00F93A0D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D5BCE" w:rsidTr="007A7581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5BCE" w:rsidRDefault="009D5BCE" w:rsidP="007A7581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9D5BCE" w:rsidRDefault="002C7649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9D5BCE" w:rsidRDefault="009D5BCE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5BCE" w:rsidRDefault="002C7649" w:rsidP="007A75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E475F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626498" w:rsidRDefault="00626498" w:rsidP="00626498">
            <w:pPr>
              <w:pStyle w:val="DG0"/>
              <w:jc w:val="left"/>
            </w:pPr>
            <w:r>
              <w:rPr>
                <w:rFonts w:hint="eastAsia"/>
              </w:rPr>
              <w:t>指标点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t>LO1</w:t>
            </w:r>
            <w:r w:rsidRPr="00626498"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:rsidR="00626498" w:rsidRPr="00626498" w:rsidRDefault="00626498" w:rsidP="00626498">
            <w:pPr>
              <w:pStyle w:val="DG0"/>
              <w:jc w:val="left"/>
            </w:pPr>
            <w:r w:rsidRPr="00626498">
              <w:rPr>
                <w:rFonts w:hint="eastAsia"/>
              </w:rPr>
              <w:t>④诚信尽责，为人诚实，信守承诺，勤奋努力，精益求精，勇于担责。</w:t>
            </w:r>
            <w:r w:rsidRPr="00626498">
              <w:rPr>
                <w:rFonts w:hint="eastAsia"/>
              </w:rPr>
              <w:t xml:space="preserve"> </w:t>
            </w:r>
          </w:p>
          <w:p w:rsidR="004E475F" w:rsidRPr="00626498" w:rsidRDefault="00626498">
            <w:pPr>
              <w:pStyle w:val="DG0"/>
              <w:jc w:val="left"/>
            </w:pPr>
            <w:r w:rsidRPr="00626498">
              <w:rPr>
                <w:rFonts w:hint="eastAsia"/>
              </w:rPr>
              <w:t>⑤爱岗敬业，热爱所学专业，勤学多练，锤炼技能。熟悉本专业相关的法律法规，在实</w:t>
            </w:r>
            <w:r w:rsidRPr="00626498">
              <w:rPr>
                <w:rFonts w:hint="eastAsia"/>
              </w:rPr>
              <w:lastRenderedPageBreak/>
              <w:t>习实践中自觉遵守职业规范，具备职业道德操守。</w:t>
            </w:r>
          </w:p>
          <w:p w:rsidR="004E475F" w:rsidRDefault="00626498">
            <w:pPr>
              <w:pStyle w:val="DG0"/>
              <w:jc w:val="left"/>
            </w:pPr>
            <w:r>
              <w:rPr>
                <w:rFonts w:hint="eastAsia"/>
              </w:rPr>
              <w:t>具体实施</w:t>
            </w:r>
          </w:p>
          <w:p w:rsidR="00E065F0" w:rsidRDefault="00626498" w:rsidP="00E065F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在授课过程中，帮助学生理解</w:t>
            </w:r>
            <w:r w:rsidR="00A86E88">
              <w:rPr>
                <w:rFonts w:hint="eastAsia"/>
              </w:rPr>
              <w:t>教育教学在人类发展中</w:t>
            </w:r>
            <w:r>
              <w:rPr>
                <w:rFonts w:hint="eastAsia"/>
              </w:rPr>
              <w:t>的重要作用。</w:t>
            </w:r>
          </w:p>
          <w:p w:rsidR="004E475F" w:rsidRDefault="00626498" w:rsidP="0093254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同时站在小学教育专业的角度出发，培养学生分析</w:t>
            </w:r>
            <w:r w:rsidR="00621DF9">
              <w:rPr>
                <w:rFonts w:hint="eastAsia"/>
              </w:rPr>
              <w:t>教师专业</w:t>
            </w:r>
            <w:r w:rsidR="00A86E88">
              <w:rPr>
                <w:rFonts w:hint="eastAsia"/>
              </w:rPr>
              <w:t>发展过程中的问题的</w:t>
            </w:r>
            <w:r>
              <w:rPr>
                <w:rFonts w:hint="eastAsia"/>
              </w:rPr>
              <w:t>技能和专业知识。</w:t>
            </w:r>
          </w:p>
        </w:tc>
      </w:tr>
    </w:tbl>
    <w:p w:rsidR="004E475F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4701" w:type="pct"/>
        <w:tblLook w:val="04A0" w:firstRow="1" w:lastRow="0" w:firstColumn="1" w:lastColumn="0" w:noHBand="0" w:noVBand="1"/>
      </w:tblPr>
      <w:tblGrid>
        <w:gridCol w:w="1651"/>
        <w:gridCol w:w="993"/>
        <w:gridCol w:w="1650"/>
        <w:gridCol w:w="664"/>
        <w:gridCol w:w="664"/>
        <w:gridCol w:w="664"/>
        <w:gridCol w:w="666"/>
        <w:gridCol w:w="829"/>
      </w:tblGrid>
      <w:tr w:rsidR="00EB1E46" w:rsidTr="00EB1E46">
        <w:trPr>
          <w:trHeight w:val="454"/>
        </w:trPr>
        <w:tc>
          <w:tcPr>
            <w:tcW w:w="10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vMerge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30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t>10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1E46" w:rsidTr="00EB1E46">
        <w:trPr>
          <w:trHeight w:val="454"/>
        </w:trPr>
        <w:tc>
          <w:tcPr>
            <w:tcW w:w="1060" w:type="pct"/>
            <w:tcBorders>
              <w:left w:val="single" w:sz="12" w:space="0" w:color="auto"/>
            </w:tcBorders>
            <w:vAlign w:val="center"/>
          </w:tcPr>
          <w:p w:rsidR="00EB1E46" w:rsidRDefault="00EB1E46" w:rsidP="00C051A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EB1E46" w:rsidRDefault="00EB1E46" w:rsidP="00C051A3">
            <w:pPr>
              <w:pStyle w:val="DG0"/>
            </w:pPr>
            <w:r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EB1E46" w:rsidRPr="00DD2429" w:rsidRDefault="00EB1E46" w:rsidP="00C051A3">
            <w:pPr>
              <w:snapToGrid w:val="0"/>
              <w:spacing w:beforeLines="50" w:before="163" w:afterLines="50" w:after="163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3</w:t>
            </w:r>
            <w:r w:rsidR="00EB1E46">
              <w:t>0</w:t>
            </w:r>
          </w:p>
        </w:tc>
        <w:tc>
          <w:tcPr>
            <w:tcW w:w="427" w:type="pct"/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27" w:type="pct"/>
            <w:vAlign w:val="center"/>
          </w:tcPr>
          <w:p w:rsidR="00EB1E46" w:rsidRDefault="0072029C" w:rsidP="00C051A3">
            <w:pPr>
              <w:pStyle w:val="DG0"/>
            </w:pPr>
            <w:r>
              <w:t>2</w:t>
            </w:r>
            <w:r w:rsidR="00EB1E46">
              <w:t>0</w:t>
            </w:r>
          </w:p>
        </w:tc>
        <w:tc>
          <w:tcPr>
            <w:tcW w:w="533" w:type="pct"/>
            <w:tcBorders>
              <w:right w:val="single" w:sz="12" w:space="0" w:color="auto"/>
            </w:tcBorders>
            <w:vAlign w:val="center"/>
          </w:tcPr>
          <w:p w:rsidR="00EB1E46" w:rsidRDefault="00EB1E46" w:rsidP="00C051A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4E475F" w:rsidRDefault="004E475F" w:rsidP="00D7293A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4E475F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69E" w:rsidRDefault="0069569E">
      <w:r>
        <w:separator/>
      </w:r>
    </w:p>
  </w:endnote>
  <w:endnote w:type="continuationSeparator" w:id="0">
    <w:p w:rsidR="0069569E" w:rsidRDefault="0069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TC Light">
    <w:altName w:val="HEITI TC 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69E" w:rsidRDefault="0069569E">
      <w:r>
        <w:separator/>
      </w:r>
    </w:p>
  </w:footnote>
  <w:footnote w:type="continuationSeparator" w:id="0">
    <w:p w:rsidR="0069569E" w:rsidRDefault="0069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BE3"/>
    <w:multiLevelType w:val="hybridMultilevel"/>
    <w:tmpl w:val="47E47FDE"/>
    <w:lvl w:ilvl="0" w:tplc="04090001">
      <w:start w:val="1"/>
      <w:numFmt w:val="bullet"/>
      <w:lvlText w:val=""/>
      <w:lvlJc w:val="left"/>
      <w:pPr>
        <w:ind w:left="4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1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F506A2"/>
    <w:multiLevelType w:val="hybridMultilevel"/>
    <w:tmpl w:val="2692F38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440743"/>
    <w:multiLevelType w:val="hybridMultilevel"/>
    <w:tmpl w:val="91028582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746206"/>
    <w:multiLevelType w:val="hybridMultilevel"/>
    <w:tmpl w:val="A0B6F5C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6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7B229A7"/>
    <w:multiLevelType w:val="hybridMultilevel"/>
    <w:tmpl w:val="7D0A4B3A"/>
    <w:lvl w:ilvl="0" w:tplc="B366EDBA">
      <w:start w:val="1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02E2BC0"/>
    <w:multiLevelType w:val="multilevel"/>
    <w:tmpl w:val="1CF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F157D"/>
    <w:multiLevelType w:val="hybridMultilevel"/>
    <w:tmpl w:val="218EAC82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55E1FBF"/>
    <w:multiLevelType w:val="hybridMultilevel"/>
    <w:tmpl w:val="13D6437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6504F19"/>
    <w:multiLevelType w:val="hybridMultilevel"/>
    <w:tmpl w:val="9580BB2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1DC4C65"/>
    <w:multiLevelType w:val="multilevel"/>
    <w:tmpl w:val="E8C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091069">
    <w:abstractNumId w:val="8"/>
  </w:num>
  <w:num w:numId="2" w16cid:durableId="701638029">
    <w:abstractNumId w:val="6"/>
  </w:num>
  <w:num w:numId="3" w16cid:durableId="698968234">
    <w:abstractNumId w:val="1"/>
  </w:num>
  <w:num w:numId="4" w16cid:durableId="1616643181">
    <w:abstractNumId w:val="14"/>
  </w:num>
  <w:num w:numId="5" w16cid:durableId="1773546299">
    <w:abstractNumId w:val="13"/>
  </w:num>
  <w:num w:numId="6" w16cid:durableId="105855160">
    <w:abstractNumId w:val="15"/>
  </w:num>
  <w:num w:numId="7" w16cid:durableId="1531452793">
    <w:abstractNumId w:val="9"/>
  </w:num>
  <w:num w:numId="8" w16cid:durableId="1553149906">
    <w:abstractNumId w:val="7"/>
  </w:num>
  <w:num w:numId="9" w16cid:durableId="469638605">
    <w:abstractNumId w:val="0"/>
  </w:num>
  <w:num w:numId="10" w16cid:durableId="1424952662">
    <w:abstractNumId w:val="5"/>
  </w:num>
  <w:num w:numId="11" w16cid:durableId="580330090">
    <w:abstractNumId w:val="11"/>
  </w:num>
  <w:num w:numId="12" w16cid:durableId="504440001">
    <w:abstractNumId w:val="2"/>
  </w:num>
  <w:num w:numId="13" w16cid:durableId="2002616070">
    <w:abstractNumId w:val="12"/>
  </w:num>
  <w:num w:numId="14" w16cid:durableId="1201437653">
    <w:abstractNumId w:val="10"/>
  </w:num>
  <w:num w:numId="15" w16cid:durableId="979964629">
    <w:abstractNumId w:val="3"/>
  </w:num>
  <w:num w:numId="16" w16cid:durableId="72155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17A2"/>
    <w:rsid w:val="000A4E73"/>
    <w:rsid w:val="000B1BD2"/>
    <w:rsid w:val="000C0F0D"/>
    <w:rsid w:val="000C13BC"/>
    <w:rsid w:val="000D28E5"/>
    <w:rsid w:val="000D34D7"/>
    <w:rsid w:val="000E72DB"/>
    <w:rsid w:val="000F7C03"/>
    <w:rsid w:val="00100633"/>
    <w:rsid w:val="00103CFA"/>
    <w:rsid w:val="001072BC"/>
    <w:rsid w:val="001121D7"/>
    <w:rsid w:val="00114BD6"/>
    <w:rsid w:val="00130F6D"/>
    <w:rsid w:val="00133554"/>
    <w:rsid w:val="00144082"/>
    <w:rsid w:val="0016381F"/>
    <w:rsid w:val="00163A48"/>
    <w:rsid w:val="00164E36"/>
    <w:rsid w:val="001678A2"/>
    <w:rsid w:val="00182854"/>
    <w:rsid w:val="00183AA1"/>
    <w:rsid w:val="0018767C"/>
    <w:rsid w:val="001A135C"/>
    <w:rsid w:val="001B0D49"/>
    <w:rsid w:val="001B546F"/>
    <w:rsid w:val="001C16FC"/>
    <w:rsid w:val="001C2E3E"/>
    <w:rsid w:val="001C388D"/>
    <w:rsid w:val="001D047A"/>
    <w:rsid w:val="001E0494"/>
    <w:rsid w:val="001E1D2D"/>
    <w:rsid w:val="001E5A17"/>
    <w:rsid w:val="001F284E"/>
    <w:rsid w:val="001F332E"/>
    <w:rsid w:val="001F4C47"/>
    <w:rsid w:val="001F53FA"/>
    <w:rsid w:val="001F7554"/>
    <w:rsid w:val="002074A0"/>
    <w:rsid w:val="00213448"/>
    <w:rsid w:val="00216A41"/>
    <w:rsid w:val="00217861"/>
    <w:rsid w:val="002204E4"/>
    <w:rsid w:val="002211BF"/>
    <w:rsid w:val="00233F15"/>
    <w:rsid w:val="00240C1B"/>
    <w:rsid w:val="002420F1"/>
    <w:rsid w:val="0024394A"/>
    <w:rsid w:val="00253AC8"/>
    <w:rsid w:val="00256B39"/>
    <w:rsid w:val="0026033C"/>
    <w:rsid w:val="0027339A"/>
    <w:rsid w:val="00274E82"/>
    <w:rsid w:val="002757AB"/>
    <w:rsid w:val="00276AA7"/>
    <w:rsid w:val="0027777C"/>
    <w:rsid w:val="00277FE7"/>
    <w:rsid w:val="002871AB"/>
    <w:rsid w:val="002877FA"/>
    <w:rsid w:val="00290962"/>
    <w:rsid w:val="0029110B"/>
    <w:rsid w:val="00291F5C"/>
    <w:rsid w:val="002955FB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C7649"/>
    <w:rsid w:val="002D0E86"/>
    <w:rsid w:val="002D7C47"/>
    <w:rsid w:val="002E33CE"/>
    <w:rsid w:val="002E3721"/>
    <w:rsid w:val="002E6F95"/>
    <w:rsid w:val="002E764D"/>
    <w:rsid w:val="002F3157"/>
    <w:rsid w:val="002F6BD5"/>
    <w:rsid w:val="00304945"/>
    <w:rsid w:val="00305F23"/>
    <w:rsid w:val="00313BBA"/>
    <w:rsid w:val="00317E29"/>
    <w:rsid w:val="00321515"/>
    <w:rsid w:val="00325534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6F68"/>
    <w:rsid w:val="004B73F7"/>
    <w:rsid w:val="004D1BD9"/>
    <w:rsid w:val="004D4FB3"/>
    <w:rsid w:val="004D6B57"/>
    <w:rsid w:val="004D75A6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7EC2"/>
    <w:rsid w:val="005A13AB"/>
    <w:rsid w:val="005A3591"/>
    <w:rsid w:val="005B1150"/>
    <w:rsid w:val="005B1FFC"/>
    <w:rsid w:val="005B2B6D"/>
    <w:rsid w:val="005B4B4E"/>
    <w:rsid w:val="005B6F27"/>
    <w:rsid w:val="005B772A"/>
    <w:rsid w:val="005C3A76"/>
    <w:rsid w:val="005C4329"/>
    <w:rsid w:val="005D0A2D"/>
    <w:rsid w:val="005D26EE"/>
    <w:rsid w:val="005D5AD3"/>
    <w:rsid w:val="005D5B6F"/>
    <w:rsid w:val="005E38A5"/>
    <w:rsid w:val="005F5185"/>
    <w:rsid w:val="0061049E"/>
    <w:rsid w:val="0062115C"/>
    <w:rsid w:val="00621DF9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DA3"/>
    <w:rsid w:val="00682F96"/>
    <w:rsid w:val="0068377F"/>
    <w:rsid w:val="00687432"/>
    <w:rsid w:val="00691B24"/>
    <w:rsid w:val="00692A2E"/>
    <w:rsid w:val="0069569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5CA9"/>
    <w:rsid w:val="006E5E98"/>
    <w:rsid w:val="006E6A36"/>
    <w:rsid w:val="006E7A37"/>
    <w:rsid w:val="006F3151"/>
    <w:rsid w:val="007011CA"/>
    <w:rsid w:val="00702156"/>
    <w:rsid w:val="007056DE"/>
    <w:rsid w:val="00706121"/>
    <w:rsid w:val="00710B6B"/>
    <w:rsid w:val="00712452"/>
    <w:rsid w:val="00712A2C"/>
    <w:rsid w:val="00712E84"/>
    <w:rsid w:val="00714914"/>
    <w:rsid w:val="0072029C"/>
    <w:rsid w:val="007208D6"/>
    <w:rsid w:val="00726786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3E73"/>
    <w:rsid w:val="00764FD9"/>
    <w:rsid w:val="007740B2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A7581"/>
    <w:rsid w:val="007B4FFB"/>
    <w:rsid w:val="007C0BCE"/>
    <w:rsid w:val="007C1D1B"/>
    <w:rsid w:val="007C3566"/>
    <w:rsid w:val="007C3893"/>
    <w:rsid w:val="007C41A9"/>
    <w:rsid w:val="007C6CD3"/>
    <w:rsid w:val="007C794A"/>
    <w:rsid w:val="007D5326"/>
    <w:rsid w:val="007D5A33"/>
    <w:rsid w:val="007E4F3A"/>
    <w:rsid w:val="007E620F"/>
    <w:rsid w:val="007E663C"/>
    <w:rsid w:val="007E7795"/>
    <w:rsid w:val="007F5AC1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550F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1B86"/>
    <w:rsid w:val="00925F8C"/>
    <w:rsid w:val="00927324"/>
    <w:rsid w:val="00932549"/>
    <w:rsid w:val="00932ED7"/>
    <w:rsid w:val="00933990"/>
    <w:rsid w:val="00941B89"/>
    <w:rsid w:val="00941DEA"/>
    <w:rsid w:val="0096146E"/>
    <w:rsid w:val="009656CC"/>
    <w:rsid w:val="00970E8C"/>
    <w:rsid w:val="00971671"/>
    <w:rsid w:val="00981A37"/>
    <w:rsid w:val="009830B2"/>
    <w:rsid w:val="0099063E"/>
    <w:rsid w:val="00992356"/>
    <w:rsid w:val="00992674"/>
    <w:rsid w:val="00994422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D82"/>
    <w:rsid w:val="00A40645"/>
    <w:rsid w:val="00A6016C"/>
    <w:rsid w:val="00A63084"/>
    <w:rsid w:val="00A769B1"/>
    <w:rsid w:val="00A77DA3"/>
    <w:rsid w:val="00A837D5"/>
    <w:rsid w:val="00A83E04"/>
    <w:rsid w:val="00A86C20"/>
    <w:rsid w:val="00A86E88"/>
    <w:rsid w:val="00A91091"/>
    <w:rsid w:val="00A93EE3"/>
    <w:rsid w:val="00A94BA9"/>
    <w:rsid w:val="00A97CF7"/>
    <w:rsid w:val="00AA2C9F"/>
    <w:rsid w:val="00AA4970"/>
    <w:rsid w:val="00AA536D"/>
    <w:rsid w:val="00AA55C4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71F97"/>
    <w:rsid w:val="00B72538"/>
    <w:rsid w:val="00B736A7"/>
    <w:rsid w:val="00B7651F"/>
    <w:rsid w:val="00B87A05"/>
    <w:rsid w:val="00B919FA"/>
    <w:rsid w:val="00B94A16"/>
    <w:rsid w:val="00B95AF7"/>
    <w:rsid w:val="00BA387C"/>
    <w:rsid w:val="00BA6044"/>
    <w:rsid w:val="00BB0DDD"/>
    <w:rsid w:val="00BB1A93"/>
    <w:rsid w:val="00BB6F06"/>
    <w:rsid w:val="00BC14BF"/>
    <w:rsid w:val="00BC2625"/>
    <w:rsid w:val="00BC3200"/>
    <w:rsid w:val="00BC338A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4446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290D"/>
    <w:rsid w:val="00CD5BDD"/>
    <w:rsid w:val="00CF096B"/>
    <w:rsid w:val="00CF10F7"/>
    <w:rsid w:val="00CF2B76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93A"/>
    <w:rsid w:val="00D80FD3"/>
    <w:rsid w:val="00D8285B"/>
    <w:rsid w:val="00D862EB"/>
    <w:rsid w:val="00D86619"/>
    <w:rsid w:val="00D93E7C"/>
    <w:rsid w:val="00D97DF4"/>
    <w:rsid w:val="00DB2BE6"/>
    <w:rsid w:val="00DB6E05"/>
    <w:rsid w:val="00DB76B3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F57"/>
    <w:rsid w:val="00E04279"/>
    <w:rsid w:val="00E065F0"/>
    <w:rsid w:val="00E11393"/>
    <w:rsid w:val="00E125D9"/>
    <w:rsid w:val="00E16D30"/>
    <w:rsid w:val="00E22CD2"/>
    <w:rsid w:val="00E31E69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3FAB"/>
    <w:rsid w:val="00E86772"/>
    <w:rsid w:val="00E90B8B"/>
    <w:rsid w:val="00E93ADD"/>
    <w:rsid w:val="00E952D8"/>
    <w:rsid w:val="00EB00E4"/>
    <w:rsid w:val="00EB1E46"/>
    <w:rsid w:val="00EB28DA"/>
    <w:rsid w:val="00EB3812"/>
    <w:rsid w:val="00EB44EB"/>
    <w:rsid w:val="00EB66B8"/>
    <w:rsid w:val="00EB6AE6"/>
    <w:rsid w:val="00EB791E"/>
    <w:rsid w:val="00EC70A9"/>
    <w:rsid w:val="00ED0193"/>
    <w:rsid w:val="00ED1A6F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17A4"/>
    <w:rsid w:val="00F06908"/>
    <w:rsid w:val="00F100D2"/>
    <w:rsid w:val="00F106AA"/>
    <w:rsid w:val="00F12942"/>
    <w:rsid w:val="00F13C41"/>
    <w:rsid w:val="00F14886"/>
    <w:rsid w:val="00F16421"/>
    <w:rsid w:val="00F201EE"/>
    <w:rsid w:val="00F2512F"/>
    <w:rsid w:val="00F35AA0"/>
    <w:rsid w:val="00F43C49"/>
    <w:rsid w:val="00F45C12"/>
    <w:rsid w:val="00F51751"/>
    <w:rsid w:val="00F544A2"/>
    <w:rsid w:val="00F672F9"/>
    <w:rsid w:val="00F73D03"/>
    <w:rsid w:val="00F76CB9"/>
    <w:rsid w:val="00F77A73"/>
    <w:rsid w:val="00F80E46"/>
    <w:rsid w:val="00F814BD"/>
    <w:rsid w:val="00F93A0D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DEB4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46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103CFA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03CFA"/>
    <w:rPr>
      <w:rFonts w:ascii="Courier New" w:eastAsia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120</cp:revision>
  <cp:lastPrinted>2023-11-21T00:52:00Z</cp:lastPrinted>
  <dcterms:created xsi:type="dcterms:W3CDTF">2023-12-26T00:05:00Z</dcterms:created>
  <dcterms:modified xsi:type="dcterms:W3CDTF">2024-08-04T01:46:00Z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