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ascii="黑体" w:hAnsi="宋体" w:eastAsia="黑体"/>
          <w:bCs/>
          <w:kern w:val="0"/>
          <w:sz w:val="32"/>
          <w:szCs w:val="32"/>
        </w:rPr>
      </w:pPr>
      <w:r>
        <w:pict>
          <v:shape id="_x0000_s2050" o:spid="_x0000_s2050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教师口语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【Teachers</w:t>
      </w:r>
      <w:r>
        <w:rPr>
          <w:b/>
          <w:sz w:val="28"/>
          <w:szCs w:val="30"/>
        </w:rPr>
        <w:t>’</w:t>
      </w:r>
      <w:r>
        <w:rPr>
          <w:rFonts w:hint="eastAsia"/>
          <w:b/>
          <w:sz w:val="28"/>
          <w:szCs w:val="30"/>
        </w:rPr>
        <w:t xml:space="preserve"> Spoken Language】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130006】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【学前教育】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院级必修课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开课院系：学前教育系</w:t>
      </w:r>
    </w:p>
    <w:p>
      <w:pPr>
        <w:pStyle w:val="2"/>
        <w:widowControl/>
        <w:tabs>
          <w:tab w:val="left" w:pos="6555"/>
        </w:tabs>
        <w:spacing w:beforeAutospacing="0" w:afterAutospacing="0"/>
        <w:ind w:firstLine="400" w:firstLineChars="200"/>
        <w:rPr>
          <w:rFonts w:hint="default"/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使用教材：</w:t>
      </w:r>
      <w:r>
        <w:rPr>
          <w:b w:val="0"/>
          <w:kern w:val="0"/>
          <w:sz w:val="20"/>
          <w:szCs w:val="20"/>
        </w:rPr>
        <w:t>《教师口语训练教程》（第三版）刘伯奎，中国人民大学出版社</w:t>
      </w:r>
    </w:p>
    <w:p>
      <w:pPr>
        <w:snapToGrid w:val="0"/>
        <w:spacing w:line="288" w:lineRule="auto"/>
        <w:ind w:firstLine="600" w:firstLineChars="3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参考教材：</w:t>
      </w:r>
    </w:p>
    <w:p>
      <w:pPr>
        <w:snapToGrid w:val="0"/>
        <w:spacing w:line="288" w:lineRule="aut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hint="eastAsia"/>
          <w:color w:val="000000"/>
          <w:sz w:val="20"/>
          <w:szCs w:val="20"/>
        </w:rPr>
        <w:t>《普通话水平测试指导用书》</w:t>
      </w:r>
      <w:r>
        <w:rPr>
          <w:color w:val="000000"/>
          <w:sz w:val="20"/>
          <w:szCs w:val="20"/>
        </w:rPr>
        <w:t>（第2版）</w:t>
      </w:r>
      <w:r>
        <w:rPr>
          <w:rFonts w:hint="eastAsia" w:ascii="Arial" w:hAnsi="Arial" w:cs="Arial"/>
          <w:sz w:val="18"/>
          <w:szCs w:val="18"/>
          <w:shd w:val="clear" w:color="auto" w:fill="FFFFFF"/>
        </w:rPr>
        <w:t>上海市语言文字水平测试中心立信会计出版社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《幼儿教师口语》，蒋伟伟，上海交通大学出版社，2018</w:t>
      </w:r>
    </w:p>
    <w:p>
      <w:pPr>
        <w:snapToGrid w:val="0"/>
        <w:spacing w:line="288" w:lineRule="auto"/>
        <w:ind w:firstLine="200" w:firstLineChars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《教师口语课程》，程培元，高等教育出版社，2004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  <w:rPr>
          <w:color w:val="000000"/>
          <w:sz w:val="20"/>
          <w:szCs w:val="20"/>
        </w:rPr>
      </w:pPr>
      <w:r>
        <w:fldChar w:fldCharType="begin"/>
      </w:r>
      <w:r>
        <w:instrText xml:space="preserve"> HYPERLINK "http://mooc1.chaoxing.com/course/93208530.html" </w:instrText>
      </w:r>
      <w:r>
        <w:fldChar w:fldCharType="separate"/>
      </w:r>
      <w:r>
        <w:rPr>
          <w:rStyle w:val="10"/>
          <w:sz w:val="20"/>
          <w:szCs w:val="20"/>
        </w:rPr>
        <w:t>http://mooc1.chaoxing.com/course/</w:t>
      </w:r>
      <w:r>
        <w:rPr>
          <w:rStyle w:val="10"/>
          <w:rFonts w:hint="eastAsia"/>
          <w:sz w:val="20"/>
          <w:szCs w:val="20"/>
        </w:rPr>
        <w:t>93208530.html</w:t>
      </w:r>
      <w:r>
        <w:rPr>
          <w:rStyle w:val="10"/>
          <w:rFonts w:hint="eastAsia"/>
          <w:sz w:val="20"/>
          <w:szCs w:val="20"/>
        </w:rPr>
        <w:fldChar w:fldCharType="end"/>
      </w:r>
    </w:p>
    <w:p>
      <w:pPr>
        <w:snapToGrid w:val="0"/>
        <w:spacing w:line="288" w:lineRule="auto"/>
        <w:rPr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 xml:space="preserve">    先修课程：无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widowControl/>
        <w:spacing w:before="156" w:beforeLines="50" w:after="156" w:afterLines="50" w:line="288" w:lineRule="auto"/>
        <w:ind w:firstLine="315" w:firstLineChars="150"/>
        <w:jc w:val="left"/>
        <w:rPr>
          <w:rFonts w:hint="eastAsia" w:ascii="inherit" w:hAnsi="inherit" w:cs="宋体"/>
          <w:color w:val="000000"/>
          <w:kern w:val="0"/>
          <w:szCs w:val="21"/>
        </w:rPr>
      </w:pPr>
      <w:r>
        <w:rPr>
          <w:rFonts w:hint="eastAsia" w:ascii="inherit" w:hAnsi="inherit" w:cs="宋体"/>
          <w:color w:val="000000"/>
          <w:kern w:val="0"/>
          <w:szCs w:val="21"/>
        </w:rPr>
        <w:t>本课程以传递和讲授普通话语音理论知识、发音方法、语音辨正、训练要点为主，结合一般口语技能训练，如朗诵、演讲、讲故事等引导学生主动练习，纠正方音，努力提高口语表达能力。授课时将课堂教学、学生训练及真实教育教学场景融为一体，提高训练的针对性，增强训练效果，真正实现“教学做一体”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该课程适合学前教育系大一、大二年级学生学习。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四、课程与专业毕业要求的关联性（必填项）</w:t>
      </w:r>
    </w:p>
    <w:tbl>
      <w:tblPr>
        <w:tblStyle w:val="7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00"/>
        <w:gridCol w:w="3435"/>
        <w:gridCol w:w="3394"/>
      </w:tblGrid>
      <w:tr>
        <w:trPr>
          <w:trHeight w:val="51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XQ11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专业伦理：认同社会主义核心价值观，理解与践行学前教育核心价值，明确与饯行幼儿教师保教行为规范</w:t>
            </w: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XQ21</w:t>
            </w:r>
          </w:p>
        </w:tc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儿童研究：掌握儿童发展儿童研究的基本理论，具备现场观察记录分析幼儿的意识和能力，具备评价幼儿园教育活动的能力</w:t>
            </w:r>
          </w:p>
        </w:tc>
        <w:tc>
          <w:tcPr>
            <w:tcW w:w="3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XQ43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交流合作:具有团队协作精神，认同学习共同体的价值，掌握沟通合作的技能，有参与组织专业团队开展合作学习的意识和能力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3178"/>
              </w:tabs>
              <w:jc w:val="left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●</w:t>
            </w:r>
            <w:r>
              <w:rPr>
                <w:rFonts w:ascii="Arial" w:hAnsi="Arial" w:cs="Arial"/>
                <w:color w:val="000000"/>
                <w:sz w:val="40"/>
                <w:szCs w:val="40"/>
              </w:rPr>
              <w:tab/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7"/>
        <w:tblpPr w:leftFromText="180" w:rightFromText="180" w:vertAnchor="text" w:horzAnchor="page" w:tblpX="2163" w:tblpY="152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XQ11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认同社会主义核心价值观，理解与践行学前教育核心价值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righ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讲课与项目任务法</w:t>
            </w:r>
          </w:p>
        </w:tc>
        <w:tc>
          <w:tcPr>
            <w:tcW w:w="1951" w:type="dxa"/>
          </w:tcPr>
          <w:p>
            <w:pPr>
              <w:snapToGrid w:val="0"/>
              <w:spacing w:line="288" w:lineRule="auto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说好普通话。并在演讲中传达正面的核心价值观。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3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XQ31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具备评价幼教活动的能力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课堂日常练习及表达</w:t>
            </w:r>
          </w:p>
        </w:tc>
        <w:tc>
          <w:tcPr>
            <w:tcW w:w="1951" w:type="dxa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XQ43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具有团队协作精神，掌握沟通合作的技能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项目任务法</w:t>
            </w:r>
          </w:p>
        </w:tc>
        <w:tc>
          <w:tcPr>
            <w:tcW w:w="1951" w:type="dxa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分组完成模拟课堂口语教授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单元一</w:t>
      </w:r>
      <w:r>
        <w:rPr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：幼儿教师口语的概论。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教学内容: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1.知道幼儿教师口语的意义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2理解幼儿教师口语能力的要求。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1实际幼儿教师口语特点；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2．区分教学口语教育口语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3．复式态势语和听说策略四描述口语技能的构成要素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单元二：普通话水平测试与辅导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1．理解普通话语音性质和特点，知道普通话语音的相关发音技巧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2．学会语音训练方法，运用普通话规范语音进行教学。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1．学会规范的讲普通话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2．学会规范地教授普通话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单元三：声音美感的展示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运用科学发声的呼吸控制方法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运用口腔共鸣联系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运用吐字归音技巧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理解变换节奏的技巧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分析语气选择的技巧</w:t>
      </w:r>
    </w:p>
    <w:p>
      <w:pPr>
        <w:widowControl/>
        <w:spacing w:before="156" w:beforeLines="50" w:after="156" w:afterLines="50"/>
        <w:ind w:left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pStyle w:val="15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学会习气息控制的科学发声方法</w:t>
      </w:r>
    </w:p>
    <w:p>
      <w:pPr>
        <w:pStyle w:val="15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掌握节奏变换的技巧</w:t>
      </w:r>
    </w:p>
    <w:p>
      <w:pPr>
        <w:pStyle w:val="15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学会表达不同语气选择的声音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单元四：思维品质的优化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pStyle w:val="15"/>
        <w:widowControl/>
        <w:numPr>
          <w:ilvl w:val="0"/>
          <w:numId w:val="3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列举三种口语表达效果的案例；</w:t>
      </w:r>
    </w:p>
    <w:p>
      <w:pPr>
        <w:pStyle w:val="15"/>
        <w:widowControl/>
        <w:numPr>
          <w:ilvl w:val="0"/>
          <w:numId w:val="3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模拟思维训练练习深度广度和速度</w:t>
      </w:r>
    </w:p>
    <w:p>
      <w:pPr>
        <w:widowControl/>
        <w:spacing w:before="156" w:beforeLines="50" w:after="156" w:afterLines="50"/>
        <w:ind w:left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pStyle w:val="15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知道各种思维能力要素对于口语表达水平的影响；</w:t>
      </w:r>
    </w:p>
    <w:p>
      <w:pPr>
        <w:pStyle w:val="15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运用思维训练达成三种口语表达效果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单元五：一般口语技能与幼师口语技能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</w:t>
      </w:r>
    </w:p>
    <w:p>
      <w:pPr>
        <w:pStyle w:val="15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儿歌、儿童诗朗读训练；</w:t>
      </w:r>
    </w:p>
    <w:p>
      <w:pPr>
        <w:pStyle w:val="15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幼儿故事训练</w:t>
      </w:r>
    </w:p>
    <w:p>
      <w:pPr>
        <w:pStyle w:val="15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演讲的语言训练</w:t>
      </w:r>
    </w:p>
    <w:p>
      <w:pPr>
        <w:pStyle w:val="15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幼儿教学活动用语训练</w:t>
      </w:r>
    </w:p>
    <w:p>
      <w:pPr>
        <w:widowControl/>
        <w:spacing w:before="156" w:beforeLines="50" w:after="156" w:afterLines="50"/>
        <w:ind w:left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pStyle w:val="15"/>
        <w:widowControl/>
        <w:numPr>
          <w:ilvl w:val="0"/>
          <w:numId w:val="6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学会自如的对公众演讲</w:t>
      </w:r>
    </w:p>
    <w:p>
      <w:pPr>
        <w:pStyle w:val="15"/>
        <w:widowControl/>
        <w:numPr>
          <w:ilvl w:val="0"/>
          <w:numId w:val="6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学会与幼儿沟通，对幼儿授课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单元六：态势语的运用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识记幼儿教师规范身姿的四个要求；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概述态势有效运用的三个作用；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模拟练习三种态势语的使用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pStyle w:val="15"/>
        <w:widowControl/>
        <w:numPr>
          <w:ilvl w:val="0"/>
          <w:numId w:val="8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知道幼儿教师的规范身姿；</w:t>
      </w:r>
    </w:p>
    <w:p>
      <w:pPr>
        <w:pStyle w:val="15"/>
        <w:widowControl/>
        <w:numPr>
          <w:ilvl w:val="0"/>
          <w:numId w:val="8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运用正确的手势语表情与目光语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单元七：双向交流形式的口语应用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pStyle w:val="15"/>
        <w:widowControl/>
        <w:numPr>
          <w:ilvl w:val="0"/>
          <w:numId w:val="9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尝试幼师对话，灵活运用倾听与回应表扬与批评的策略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2．扮演角色，在家长沟通中转换日常接待与危机处理的口语应用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pStyle w:val="15"/>
        <w:widowControl/>
        <w:numPr>
          <w:ilvl w:val="0"/>
          <w:numId w:val="9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理解双向交流形式的类型与特点；</w:t>
      </w:r>
    </w:p>
    <w:p>
      <w:pPr>
        <w:pStyle w:val="15"/>
        <w:widowControl/>
        <w:numPr>
          <w:ilvl w:val="0"/>
          <w:numId w:val="9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综合运用双向交流形式的技巧与策略教学能力；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1</w:t>
            </w:r>
          </w:p>
        </w:tc>
        <w:tc>
          <w:tcPr>
            <w:tcW w:w="162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普通话规范发音</w:t>
            </w:r>
          </w:p>
        </w:tc>
        <w:tc>
          <w:tcPr>
            <w:tcW w:w="324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了解发音技巧，模拟普通话等级考试练习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诵读艺术</w:t>
            </w:r>
          </w:p>
        </w:tc>
        <w:tc>
          <w:tcPr>
            <w:tcW w:w="324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分组完成一篇诗歌诵读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3</w:t>
            </w:r>
          </w:p>
        </w:tc>
        <w:tc>
          <w:tcPr>
            <w:tcW w:w="162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课堂口语实训</w:t>
            </w:r>
          </w:p>
        </w:tc>
        <w:tc>
          <w:tcPr>
            <w:tcW w:w="324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分组完成模拟课堂授课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综合性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62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演讲</w:t>
            </w:r>
          </w:p>
        </w:tc>
        <w:tc>
          <w:tcPr>
            <w:tcW w:w="3240" w:type="dxa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按给出的主题或自选的主题准备材料，进行演讲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八、评价方式与成绩（必填项）</w:t>
      </w: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普通话水平测试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30</w:t>
            </w:r>
            <w:r>
              <w:rPr>
                <w:rFonts w:asci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课堂口语实训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3</w:t>
            </w:r>
            <w:r>
              <w:rPr>
                <w:rFonts w:asci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演讲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4</w:t>
            </w:r>
            <w:r>
              <w:rPr>
                <w:rFonts w:ascii="宋体"/>
                <w:bCs/>
                <w:color w:val="000000"/>
                <w:szCs w:val="20"/>
              </w:rPr>
              <w:t>0%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撰写人：周曦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系主任审核签名: 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4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bookmarkStart w:id="1" w:name="_GoBack"/>
      <w:bookmarkEnd w:id="1"/>
      <w:r>
        <w:rPr>
          <w:rFonts w:hint="eastAsia"/>
          <w:sz w:val="28"/>
          <w:szCs w:val="28"/>
        </w:rPr>
        <w:t>审核时间：2022.2.18</w:t>
      </w:r>
      <w:r>
        <w:rPr>
          <w:sz w:val="28"/>
          <w:szCs w:val="28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44E65"/>
    <w:multiLevelType w:val="multilevel"/>
    <w:tmpl w:val="13D44E65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392330BD"/>
    <w:multiLevelType w:val="multilevel"/>
    <w:tmpl w:val="392330BD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441D5CBC"/>
    <w:multiLevelType w:val="multilevel"/>
    <w:tmpl w:val="441D5CBC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5FBB640D"/>
    <w:multiLevelType w:val="multilevel"/>
    <w:tmpl w:val="5FBB640D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653A323B"/>
    <w:multiLevelType w:val="multilevel"/>
    <w:tmpl w:val="653A323B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5">
    <w:nsid w:val="6B9F03AF"/>
    <w:multiLevelType w:val="multilevel"/>
    <w:tmpl w:val="6B9F03AF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6">
    <w:nsid w:val="72A62016"/>
    <w:multiLevelType w:val="multilevel"/>
    <w:tmpl w:val="72A62016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7">
    <w:nsid w:val="742D428F"/>
    <w:multiLevelType w:val="multilevel"/>
    <w:tmpl w:val="742D428F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8">
    <w:nsid w:val="757C5A6B"/>
    <w:multiLevelType w:val="multilevel"/>
    <w:tmpl w:val="757C5A6B"/>
    <w:lvl w:ilvl="0" w:tentative="0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B7651F"/>
    <w:rsid w:val="00007A51"/>
    <w:rsid w:val="000317B8"/>
    <w:rsid w:val="00072A2F"/>
    <w:rsid w:val="0009663D"/>
    <w:rsid w:val="00100C51"/>
    <w:rsid w:val="00106E91"/>
    <w:rsid w:val="001072BC"/>
    <w:rsid w:val="001B29B0"/>
    <w:rsid w:val="001B57D3"/>
    <w:rsid w:val="001C4BBB"/>
    <w:rsid w:val="001C5C9F"/>
    <w:rsid w:val="001D1B04"/>
    <w:rsid w:val="00227B30"/>
    <w:rsid w:val="00256B39"/>
    <w:rsid w:val="0026033C"/>
    <w:rsid w:val="002737AC"/>
    <w:rsid w:val="0028069B"/>
    <w:rsid w:val="002E3721"/>
    <w:rsid w:val="002F64F0"/>
    <w:rsid w:val="003004E3"/>
    <w:rsid w:val="00313BBA"/>
    <w:rsid w:val="00323980"/>
    <w:rsid w:val="0032602E"/>
    <w:rsid w:val="003367AE"/>
    <w:rsid w:val="00352CBD"/>
    <w:rsid w:val="00362072"/>
    <w:rsid w:val="00390EBD"/>
    <w:rsid w:val="00393541"/>
    <w:rsid w:val="003B1258"/>
    <w:rsid w:val="003B6793"/>
    <w:rsid w:val="003C3F7A"/>
    <w:rsid w:val="00406B23"/>
    <w:rsid w:val="004100B0"/>
    <w:rsid w:val="00413432"/>
    <w:rsid w:val="004145FE"/>
    <w:rsid w:val="004526AC"/>
    <w:rsid w:val="00460044"/>
    <w:rsid w:val="004A0F6F"/>
    <w:rsid w:val="004A3F72"/>
    <w:rsid w:val="005467DC"/>
    <w:rsid w:val="00553D03"/>
    <w:rsid w:val="005A081F"/>
    <w:rsid w:val="005B2B6D"/>
    <w:rsid w:val="005B4B4E"/>
    <w:rsid w:val="005C58F8"/>
    <w:rsid w:val="006007DA"/>
    <w:rsid w:val="00623381"/>
    <w:rsid w:val="00624FE1"/>
    <w:rsid w:val="00640110"/>
    <w:rsid w:val="006564B7"/>
    <w:rsid w:val="006600B1"/>
    <w:rsid w:val="006A52A0"/>
    <w:rsid w:val="006E7C13"/>
    <w:rsid w:val="006F2CD8"/>
    <w:rsid w:val="007133F5"/>
    <w:rsid w:val="007208D6"/>
    <w:rsid w:val="00873B08"/>
    <w:rsid w:val="00885D02"/>
    <w:rsid w:val="008A32BE"/>
    <w:rsid w:val="008B397C"/>
    <w:rsid w:val="008B47F4"/>
    <w:rsid w:val="008E07F9"/>
    <w:rsid w:val="00900019"/>
    <w:rsid w:val="009302EE"/>
    <w:rsid w:val="0099063E"/>
    <w:rsid w:val="00992687"/>
    <w:rsid w:val="009B7B55"/>
    <w:rsid w:val="009F0E24"/>
    <w:rsid w:val="00A769B1"/>
    <w:rsid w:val="00AB070A"/>
    <w:rsid w:val="00AB49A1"/>
    <w:rsid w:val="00AC4C45"/>
    <w:rsid w:val="00AD0CEA"/>
    <w:rsid w:val="00AF377F"/>
    <w:rsid w:val="00B16A17"/>
    <w:rsid w:val="00B37913"/>
    <w:rsid w:val="00B46F21"/>
    <w:rsid w:val="00B511A5"/>
    <w:rsid w:val="00B736A7"/>
    <w:rsid w:val="00B7651F"/>
    <w:rsid w:val="00B845F9"/>
    <w:rsid w:val="00B95CEF"/>
    <w:rsid w:val="00BB0E7B"/>
    <w:rsid w:val="00BD3B0F"/>
    <w:rsid w:val="00BD6AAE"/>
    <w:rsid w:val="00C3050F"/>
    <w:rsid w:val="00C41A00"/>
    <w:rsid w:val="00C56E09"/>
    <w:rsid w:val="00C64268"/>
    <w:rsid w:val="00CB25E8"/>
    <w:rsid w:val="00CF096B"/>
    <w:rsid w:val="00D04A84"/>
    <w:rsid w:val="00D13C67"/>
    <w:rsid w:val="00D225C2"/>
    <w:rsid w:val="00D4678B"/>
    <w:rsid w:val="00D67FCF"/>
    <w:rsid w:val="00DC3D3A"/>
    <w:rsid w:val="00E16D30"/>
    <w:rsid w:val="00E33169"/>
    <w:rsid w:val="00E45688"/>
    <w:rsid w:val="00E52CC8"/>
    <w:rsid w:val="00E70904"/>
    <w:rsid w:val="00EE645F"/>
    <w:rsid w:val="00EE73B8"/>
    <w:rsid w:val="00EF44B1"/>
    <w:rsid w:val="00F35AA0"/>
    <w:rsid w:val="00F45FB1"/>
    <w:rsid w:val="00FB71AA"/>
    <w:rsid w:val="00FE5BC6"/>
    <w:rsid w:val="024B0C39"/>
    <w:rsid w:val="0A8128A6"/>
    <w:rsid w:val="0BF32A1B"/>
    <w:rsid w:val="0F3C70D8"/>
    <w:rsid w:val="10BD2C22"/>
    <w:rsid w:val="22987C80"/>
    <w:rsid w:val="24192CCC"/>
    <w:rsid w:val="35EF6C20"/>
    <w:rsid w:val="361C1EF4"/>
    <w:rsid w:val="36C831FB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1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HTML 预设格式 字符"/>
    <w:basedOn w:val="9"/>
    <w:link w:val="6"/>
    <w:semiHidden/>
    <w:uiPriority w:val="99"/>
    <w:rPr>
      <w:rFonts w:ascii="宋体" w:hAnsi="宋体" w:cs="宋体"/>
      <w:sz w:val="24"/>
      <w:szCs w:val="24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309</Words>
  <Characters>1767</Characters>
  <Lines>14</Lines>
  <Paragraphs>4</Paragraphs>
  <TotalTime>0</TotalTime>
  <ScaleCrop>false</ScaleCrop>
  <LinksUpToDate>false</LinksUpToDate>
  <CharactersWithSpaces>2072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2018-03-06T07:35:00Z</dcterms:created>
  <dc:creator>juvg</dc:creator>
  <cp:lastModifiedBy>陌桑</cp:lastModifiedBy>
  <cp:lastPrinted>2019-11-20T05:42:00Z</cp:lastPrinted>
  <dcterms:modified xsi:type="dcterms:W3CDTF">2022-03-01T04:33:03Z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9416B235DFC54001ADAD1019F2C051E8</vt:lpwstr>
  </property>
</Properties>
</file>