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E0BE2" w14:textId="0DC025CE" w:rsidR="00343F1F" w:rsidRPr="00CC09E4" w:rsidRDefault="00F360A1" w:rsidP="00CC09E4">
      <w:pPr>
        <w:spacing w:line="288" w:lineRule="auto"/>
        <w:jc w:val="center"/>
        <w:rPr>
          <w:rFonts w:ascii="方正小标宋简体" w:eastAsiaTheme="minorEastAsia" w:hAnsi="宋体"/>
          <w:bCs/>
          <w:kern w:val="0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A17CFEC" wp14:editId="1E905CCA">
                <wp:simplePos x="0" y="0"/>
                <wp:positionH relativeFrom="page">
                  <wp:posOffset>530860</wp:posOffset>
                </wp:positionH>
                <wp:positionV relativeFrom="page">
                  <wp:posOffset>349885</wp:posOffset>
                </wp:positionV>
                <wp:extent cx="2635250" cy="280670"/>
                <wp:effectExtent l="0" t="0" r="0" b="0"/>
                <wp:wrapNone/>
                <wp:docPr id="1" name="文本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35250" cy="28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DB4E134" w14:textId="77777777" w:rsidR="008C2431" w:rsidRDefault="008C2431">
                            <w:pPr>
                              <w:jc w:val="left"/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宋体" w:hAnsi="宋体" w:hint="eastAsia"/>
                                <w:spacing w:val="20"/>
                                <w:sz w:val="24"/>
                                <w:szCs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Q</w:t>
                            </w:r>
                            <w:r>
                              <w:rPr>
                                <w:rFonts w:ascii="宋体" w:hAnsi="宋体" w:hint="eastAsia"/>
                                <w:spacing w:val="20"/>
                                <w:sz w:val="24"/>
                                <w:szCs w:val="24"/>
                              </w:rPr>
                              <w:t>R-JW-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ascii="宋体" w:hAnsi="宋体" w:hint="eastAsia"/>
                                <w:spacing w:val="20"/>
                                <w:sz w:val="24"/>
                                <w:szCs w:val="24"/>
                              </w:rPr>
                              <w:t>33（A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17CFEC" id="_x0000_t202" coordsize="21600,21600" o:spt="202" path="m,l,21600r21600,l21600,xe">
                <v:stroke joinstyle="miter"/>
                <v:path gradientshapeok="t" o:connecttype="rect"/>
              </v:shapetype>
              <v:shape id="文本框 1" o:spid="_x0000_s1026" type="#_x0000_t202" style="position:absolute;left:0;text-align:left;margin-left:41.8pt;margin-top:27.55pt;width:207.5pt;height:22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" stroked="f" strokeweight=".5pt">
                <v:textbox>
                  <w:txbxContent>
                    <w:p w14:paraId="2DB4E134" w14:textId="77777777" w:rsidR="008C2431" w:rsidRDefault="008C2431">
                      <w:pPr>
                        <w:jc w:val="left"/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</w:pPr>
                      <w:r>
                        <w:rPr>
                          <w:rFonts w:ascii="宋体" w:hAnsi="宋体" w:hint="eastAsia"/>
                          <w:spacing w:val="20"/>
                          <w:sz w:val="24"/>
                          <w:szCs w:val="24"/>
                        </w:rPr>
                        <w:t>SJQU-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Q</w:t>
                      </w:r>
                      <w:r>
                        <w:rPr>
                          <w:rFonts w:ascii="宋体" w:hAnsi="宋体" w:hint="eastAsia"/>
                          <w:spacing w:val="20"/>
                          <w:sz w:val="24"/>
                          <w:szCs w:val="24"/>
                        </w:rPr>
                        <w:t>R-JW-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</w:t>
                      </w:r>
                      <w:r>
                        <w:rPr>
                          <w:rFonts w:ascii="宋体" w:hAnsi="宋体" w:hint="eastAsia"/>
                          <w:spacing w:val="20"/>
                          <w:sz w:val="24"/>
                          <w:szCs w:val="24"/>
                        </w:rPr>
                        <w:t>33（A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0）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hint="eastAsia"/>
          <w:b/>
          <w:sz w:val="28"/>
          <w:szCs w:val="30"/>
        </w:rPr>
        <w:t>【</w:t>
      </w:r>
      <w:r w:rsidR="009A38C5">
        <w:rPr>
          <w:rFonts w:hint="eastAsia"/>
          <w:b/>
          <w:sz w:val="28"/>
          <w:szCs w:val="30"/>
        </w:rPr>
        <w:t>心理学基础</w:t>
      </w:r>
      <w:r>
        <w:rPr>
          <w:rFonts w:hint="eastAsia"/>
          <w:b/>
          <w:sz w:val="28"/>
          <w:szCs w:val="30"/>
        </w:rPr>
        <w:t>】</w:t>
      </w:r>
    </w:p>
    <w:p w14:paraId="56EAA94D" w14:textId="77777777" w:rsidR="00343F1F" w:rsidRDefault="00F360A1" w:rsidP="00B46C3F">
      <w:pPr>
        <w:shd w:val="clear" w:color="auto" w:fill="F5F5F5"/>
        <w:jc w:val="center"/>
        <w:textAlignment w:val="top"/>
        <w:rPr>
          <w:rFonts w:ascii="Arial" w:hAnsi="Arial" w:cs="Arial"/>
          <w:color w:val="888888"/>
          <w:kern w:val="0"/>
          <w:sz w:val="20"/>
          <w:szCs w:val="20"/>
        </w:rPr>
      </w:pPr>
      <w:r>
        <w:rPr>
          <w:rFonts w:hint="eastAsia"/>
          <w:b/>
          <w:sz w:val="28"/>
          <w:szCs w:val="30"/>
        </w:rPr>
        <w:t>【</w:t>
      </w:r>
      <w:r w:rsidR="00963789">
        <w:rPr>
          <w:b/>
          <w:sz w:val="28"/>
          <w:szCs w:val="30"/>
        </w:rPr>
        <w:t>Understanding Psychology</w:t>
      </w:r>
      <w:r>
        <w:rPr>
          <w:rFonts w:hint="eastAsia"/>
          <w:b/>
          <w:sz w:val="28"/>
          <w:szCs w:val="30"/>
        </w:rPr>
        <w:t>】</w:t>
      </w:r>
      <w:bookmarkStart w:id="0" w:name="a2"/>
      <w:bookmarkEnd w:id="0"/>
    </w:p>
    <w:p w14:paraId="036DE4C4" w14:textId="77777777" w:rsidR="00343F1F" w:rsidRDefault="00F360A1">
      <w:pPr>
        <w:spacing w:beforeLines="50" w:before="156" w:afterLines="50" w:after="156" w:line="288" w:lineRule="auto"/>
        <w:ind w:firstLineChars="150" w:firstLine="360"/>
        <w:rPr>
          <w:b/>
          <w:color w:val="008080"/>
          <w:sz w:val="30"/>
          <w:szCs w:val="30"/>
        </w:rPr>
      </w:pPr>
      <w:r>
        <w:rPr>
          <w:rFonts w:ascii="黑体" w:eastAsia="黑体" w:hAnsi="宋体"/>
          <w:sz w:val="24"/>
        </w:rPr>
        <w:t>一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基本信息</w:t>
      </w:r>
    </w:p>
    <w:p w14:paraId="29EDD4FF" w14:textId="77777777" w:rsidR="00343F1F" w:rsidRDefault="00F360A1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课程代码：</w:t>
      </w:r>
      <w:r>
        <w:rPr>
          <w:color w:val="000000"/>
          <w:sz w:val="20"/>
          <w:szCs w:val="20"/>
        </w:rPr>
        <w:t>【</w:t>
      </w:r>
      <w:r w:rsidR="00B46C3F" w:rsidRPr="00B46C3F">
        <w:rPr>
          <w:rFonts w:hint="eastAsia"/>
          <w:color w:val="000000" w:themeColor="text1"/>
          <w:sz w:val="20"/>
          <w:szCs w:val="20"/>
        </w:rPr>
        <w:t>2130003</w:t>
      </w:r>
      <w:r>
        <w:rPr>
          <w:color w:val="000000"/>
          <w:sz w:val="20"/>
          <w:szCs w:val="20"/>
        </w:rPr>
        <w:t>】</w:t>
      </w:r>
    </w:p>
    <w:p w14:paraId="24111168" w14:textId="77777777" w:rsidR="00343F1F" w:rsidRDefault="00F360A1">
      <w:pPr>
        <w:snapToGrid w:val="0"/>
        <w:spacing w:line="288" w:lineRule="auto"/>
        <w:ind w:firstLineChars="196" w:firstLine="394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课程学分：</w:t>
      </w:r>
      <w:r>
        <w:rPr>
          <w:color w:val="000000"/>
          <w:sz w:val="20"/>
          <w:szCs w:val="20"/>
        </w:rPr>
        <w:t>【</w:t>
      </w:r>
      <w:r w:rsidR="00CA58E6">
        <w:rPr>
          <w:rFonts w:hint="eastAsia"/>
          <w:color w:val="000000"/>
          <w:sz w:val="20"/>
          <w:szCs w:val="20"/>
        </w:rPr>
        <w:t>2</w:t>
      </w:r>
      <w:r>
        <w:rPr>
          <w:color w:val="000000"/>
          <w:sz w:val="20"/>
          <w:szCs w:val="20"/>
        </w:rPr>
        <w:t>】</w:t>
      </w:r>
    </w:p>
    <w:p w14:paraId="3DD5834C" w14:textId="77777777" w:rsidR="00343F1F" w:rsidRDefault="00F360A1">
      <w:pPr>
        <w:snapToGrid w:val="0"/>
        <w:spacing w:line="288" w:lineRule="auto"/>
        <w:ind w:firstLineChars="196" w:firstLine="394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面向专业：</w:t>
      </w:r>
      <w:r>
        <w:rPr>
          <w:color w:val="000000"/>
          <w:sz w:val="20"/>
          <w:szCs w:val="20"/>
        </w:rPr>
        <w:t>【</w:t>
      </w:r>
      <w:r w:rsidR="00CA58E6">
        <w:rPr>
          <w:rFonts w:hint="eastAsia"/>
          <w:color w:val="000000"/>
          <w:sz w:val="20"/>
          <w:szCs w:val="20"/>
        </w:rPr>
        <w:t>学前教育</w:t>
      </w:r>
      <w:r>
        <w:rPr>
          <w:color w:val="000000"/>
          <w:sz w:val="20"/>
          <w:szCs w:val="20"/>
        </w:rPr>
        <w:t>】</w:t>
      </w:r>
    </w:p>
    <w:p w14:paraId="431ABD25" w14:textId="77777777" w:rsidR="00343F1F" w:rsidRDefault="00F360A1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课程性质：</w:t>
      </w:r>
      <w:r>
        <w:rPr>
          <w:color w:val="000000"/>
          <w:sz w:val="20"/>
          <w:szCs w:val="20"/>
        </w:rPr>
        <w:t>【</w:t>
      </w:r>
      <w:r w:rsidR="00003378">
        <w:rPr>
          <w:rFonts w:hint="eastAsia"/>
          <w:color w:val="000000"/>
          <w:sz w:val="20"/>
          <w:szCs w:val="20"/>
        </w:rPr>
        <w:t>院级</w:t>
      </w:r>
      <w:r w:rsidR="00CA58E6">
        <w:rPr>
          <w:rFonts w:hint="eastAsia"/>
          <w:color w:val="000000"/>
          <w:sz w:val="20"/>
          <w:szCs w:val="20"/>
        </w:rPr>
        <w:t>必修课</w:t>
      </w:r>
      <w:r>
        <w:rPr>
          <w:color w:val="000000"/>
          <w:sz w:val="20"/>
          <w:szCs w:val="20"/>
        </w:rPr>
        <w:t>】</w:t>
      </w:r>
    </w:p>
    <w:p w14:paraId="73D719AB" w14:textId="77777777" w:rsidR="00343F1F" w:rsidRDefault="00F360A1">
      <w:pPr>
        <w:snapToGrid w:val="0"/>
        <w:spacing w:line="288" w:lineRule="auto"/>
        <w:ind w:firstLineChars="196" w:firstLine="394"/>
        <w:rPr>
          <w:b/>
          <w:bCs/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开课院系：</w:t>
      </w:r>
      <w:r w:rsidR="00CA58E6" w:rsidRPr="0014622F">
        <w:rPr>
          <w:rFonts w:hint="eastAsia"/>
          <w:color w:val="000000"/>
          <w:sz w:val="20"/>
          <w:szCs w:val="20"/>
        </w:rPr>
        <w:t>学前教育系</w:t>
      </w:r>
    </w:p>
    <w:p w14:paraId="1E009E2C" w14:textId="77777777" w:rsidR="00343F1F" w:rsidRDefault="00F360A1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使用教材：</w:t>
      </w:r>
    </w:p>
    <w:p w14:paraId="18C0CAF0" w14:textId="77777777" w:rsidR="00343F1F" w:rsidRPr="00B85BD8" w:rsidRDefault="00F360A1" w:rsidP="00982CF9">
      <w:pPr>
        <w:snapToGrid w:val="0"/>
        <w:spacing w:line="288" w:lineRule="auto"/>
        <w:ind w:left="394" w:firstLineChars="199" w:firstLine="398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教材【</w:t>
      </w:r>
      <w:r w:rsidR="009A38C5" w:rsidRPr="00B522E3">
        <w:rPr>
          <w:rFonts w:hint="eastAsia"/>
          <w:color w:val="000000"/>
          <w:sz w:val="20"/>
          <w:szCs w:val="20"/>
        </w:rPr>
        <w:t>书名：普通心理学，</w:t>
      </w:r>
      <w:r w:rsidRPr="00B522E3">
        <w:rPr>
          <w:color w:val="000000"/>
          <w:sz w:val="20"/>
          <w:szCs w:val="20"/>
        </w:rPr>
        <w:t>作者</w:t>
      </w:r>
      <w:r w:rsidR="009A38C5" w:rsidRPr="00B522E3">
        <w:rPr>
          <w:rFonts w:hint="eastAsia"/>
          <w:color w:val="000000"/>
          <w:sz w:val="20"/>
          <w:szCs w:val="20"/>
        </w:rPr>
        <w:t>：</w:t>
      </w:r>
      <w:r w:rsidR="00282889" w:rsidRPr="00B522E3">
        <w:rPr>
          <w:rFonts w:hint="eastAsia"/>
          <w:color w:val="000000"/>
          <w:sz w:val="20"/>
          <w:szCs w:val="20"/>
        </w:rPr>
        <w:t>彭聃龄，</w:t>
      </w:r>
      <w:r w:rsidRPr="00B522E3">
        <w:rPr>
          <w:color w:val="000000"/>
          <w:sz w:val="20"/>
          <w:szCs w:val="20"/>
        </w:rPr>
        <w:t>出</w:t>
      </w:r>
      <w:r w:rsidRPr="00B85BD8">
        <w:rPr>
          <w:color w:val="000000"/>
          <w:sz w:val="20"/>
          <w:szCs w:val="20"/>
        </w:rPr>
        <w:t>版社</w:t>
      </w:r>
      <w:r w:rsidR="00282889" w:rsidRPr="00B85BD8">
        <w:rPr>
          <w:rFonts w:hint="eastAsia"/>
          <w:color w:val="000000"/>
          <w:sz w:val="20"/>
          <w:szCs w:val="20"/>
        </w:rPr>
        <w:t>：北京师范大学出版社，</w:t>
      </w:r>
      <w:r w:rsidR="000F714E" w:rsidRPr="00B85BD8">
        <w:rPr>
          <w:rFonts w:hint="eastAsia"/>
          <w:color w:val="000000"/>
          <w:sz w:val="20"/>
          <w:szCs w:val="20"/>
        </w:rPr>
        <w:t>出版时间</w:t>
      </w:r>
      <w:r w:rsidR="00884536">
        <w:rPr>
          <w:rFonts w:hint="eastAsia"/>
          <w:color w:val="000000"/>
          <w:sz w:val="20"/>
          <w:szCs w:val="20"/>
        </w:rPr>
        <w:t>：</w:t>
      </w:r>
      <w:r w:rsidR="00282889" w:rsidRPr="00B85BD8">
        <w:rPr>
          <w:rFonts w:hint="eastAsia"/>
          <w:color w:val="000000"/>
          <w:sz w:val="20"/>
          <w:szCs w:val="20"/>
        </w:rPr>
        <w:t>2019-2-1</w:t>
      </w:r>
      <w:r w:rsidR="00282889" w:rsidRPr="00B85BD8">
        <w:rPr>
          <w:rFonts w:hint="eastAsia"/>
          <w:color w:val="000000"/>
          <w:sz w:val="20"/>
          <w:szCs w:val="20"/>
        </w:rPr>
        <w:t>，版次：第</w:t>
      </w:r>
      <w:r w:rsidR="00282889" w:rsidRPr="00B85BD8">
        <w:rPr>
          <w:rFonts w:hint="eastAsia"/>
          <w:color w:val="000000"/>
          <w:sz w:val="20"/>
          <w:szCs w:val="20"/>
        </w:rPr>
        <w:t>5</w:t>
      </w:r>
      <w:r w:rsidR="00282889" w:rsidRPr="00B85BD8">
        <w:rPr>
          <w:rFonts w:hint="eastAsia"/>
          <w:color w:val="000000"/>
          <w:sz w:val="20"/>
          <w:szCs w:val="20"/>
        </w:rPr>
        <w:t>版，书号（</w:t>
      </w:r>
      <w:r w:rsidR="00282889" w:rsidRPr="00B85BD8">
        <w:rPr>
          <w:rFonts w:hint="eastAsia"/>
          <w:color w:val="000000"/>
          <w:sz w:val="20"/>
          <w:szCs w:val="20"/>
        </w:rPr>
        <w:t>ISBN</w:t>
      </w:r>
      <w:r w:rsidR="00282889" w:rsidRPr="00B85BD8">
        <w:rPr>
          <w:rFonts w:hint="eastAsia"/>
          <w:color w:val="000000"/>
          <w:sz w:val="20"/>
          <w:szCs w:val="20"/>
        </w:rPr>
        <w:t>）：</w:t>
      </w:r>
      <w:r w:rsidR="00282889" w:rsidRPr="00B85BD8">
        <w:rPr>
          <w:rFonts w:hint="eastAsia"/>
          <w:color w:val="000000"/>
          <w:sz w:val="20"/>
          <w:szCs w:val="20"/>
        </w:rPr>
        <w:t>9787303236879</w:t>
      </w:r>
      <w:r>
        <w:rPr>
          <w:color w:val="000000"/>
          <w:sz w:val="20"/>
          <w:szCs w:val="20"/>
        </w:rPr>
        <w:t>】</w:t>
      </w:r>
    </w:p>
    <w:p w14:paraId="37362192" w14:textId="77777777" w:rsidR="0050642B" w:rsidRDefault="00F360A1" w:rsidP="00982CF9">
      <w:pPr>
        <w:snapToGrid w:val="0"/>
        <w:spacing w:line="288" w:lineRule="auto"/>
        <w:ind w:left="394" w:firstLineChars="199" w:firstLine="398"/>
        <w:rPr>
          <w:color w:val="000000"/>
          <w:sz w:val="20"/>
          <w:szCs w:val="20"/>
        </w:rPr>
      </w:pPr>
      <w:r w:rsidRPr="002F407C">
        <w:rPr>
          <w:color w:val="000000"/>
          <w:sz w:val="20"/>
          <w:szCs w:val="20"/>
        </w:rPr>
        <w:t>参考</w:t>
      </w:r>
      <w:r w:rsidRPr="002F407C">
        <w:rPr>
          <w:rFonts w:hint="eastAsia"/>
          <w:color w:val="000000"/>
          <w:sz w:val="20"/>
          <w:szCs w:val="20"/>
        </w:rPr>
        <w:t>书目</w:t>
      </w:r>
      <w:proofErr w:type="gramStart"/>
      <w:r w:rsidRPr="002F407C">
        <w:rPr>
          <w:color w:val="000000"/>
          <w:sz w:val="20"/>
          <w:szCs w:val="20"/>
        </w:rPr>
        <w:t>【</w:t>
      </w:r>
      <w:proofErr w:type="gramEnd"/>
      <w:r w:rsidR="00282889" w:rsidRPr="002F407C">
        <w:rPr>
          <w:rFonts w:hint="eastAsia"/>
          <w:color w:val="000000"/>
          <w:sz w:val="20"/>
          <w:szCs w:val="20"/>
        </w:rPr>
        <w:t>1.</w:t>
      </w:r>
      <w:r w:rsidR="00282889" w:rsidRPr="002F407C">
        <w:rPr>
          <w:rFonts w:hint="eastAsia"/>
          <w:color w:val="000000"/>
          <w:sz w:val="20"/>
          <w:szCs w:val="20"/>
        </w:rPr>
        <w:t>书名：津巴多普通心理学，作者：</w:t>
      </w:r>
      <w:r w:rsidR="00B85BD8" w:rsidRPr="002F407C">
        <w:rPr>
          <w:rFonts w:hint="eastAsia"/>
          <w:color w:val="000000"/>
          <w:sz w:val="20"/>
          <w:szCs w:val="20"/>
        </w:rPr>
        <w:t>菲利普</w:t>
      </w:r>
      <w:r w:rsidR="00B85BD8" w:rsidRPr="002F407C">
        <w:rPr>
          <w:color w:val="000000"/>
          <w:sz w:val="20"/>
          <w:szCs w:val="20"/>
        </w:rPr>
        <w:t>·</w:t>
      </w:r>
      <w:r w:rsidR="00B85BD8" w:rsidRPr="002F407C">
        <w:rPr>
          <w:rFonts w:hint="eastAsia"/>
          <w:color w:val="000000"/>
          <w:sz w:val="20"/>
          <w:szCs w:val="20"/>
        </w:rPr>
        <w:t>津巴多</w:t>
      </w:r>
      <w:r w:rsidR="00B85BD8" w:rsidRPr="002F407C">
        <w:rPr>
          <w:rFonts w:hint="eastAsia"/>
          <w:color w:val="000000"/>
          <w:sz w:val="20"/>
          <w:szCs w:val="20"/>
        </w:rPr>
        <w:t>(</w:t>
      </w:r>
      <w:r w:rsidR="00B85BD8" w:rsidRPr="002F407C">
        <w:rPr>
          <w:color w:val="000000"/>
          <w:sz w:val="20"/>
          <w:szCs w:val="20"/>
        </w:rPr>
        <w:t xml:space="preserve">Philip G. Zimbardo), </w:t>
      </w:r>
      <w:r w:rsidR="00B85BD8" w:rsidRPr="002F407C">
        <w:rPr>
          <w:rFonts w:hint="eastAsia"/>
          <w:color w:val="000000"/>
          <w:sz w:val="20"/>
          <w:szCs w:val="20"/>
        </w:rPr>
        <w:t>罗伯特</w:t>
      </w:r>
      <w:r w:rsidR="00B85BD8" w:rsidRPr="002F407C">
        <w:rPr>
          <w:color w:val="000000"/>
          <w:sz w:val="20"/>
          <w:szCs w:val="20"/>
        </w:rPr>
        <w:t>·</w:t>
      </w:r>
      <w:r w:rsidR="00B85BD8" w:rsidRPr="002F407C">
        <w:rPr>
          <w:rFonts w:hint="eastAsia"/>
          <w:color w:val="000000"/>
          <w:sz w:val="20"/>
          <w:szCs w:val="20"/>
        </w:rPr>
        <w:t>约翰逊（</w:t>
      </w:r>
      <w:r w:rsidR="00B85BD8" w:rsidRPr="002F407C">
        <w:rPr>
          <w:rFonts w:hint="eastAsia"/>
          <w:color w:val="000000"/>
          <w:sz w:val="20"/>
          <w:szCs w:val="20"/>
        </w:rPr>
        <w:t>R</w:t>
      </w:r>
      <w:r w:rsidR="00B85BD8" w:rsidRPr="002F407C">
        <w:rPr>
          <w:color w:val="000000"/>
          <w:sz w:val="20"/>
          <w:szCs w:val="20"/>
        </w:rPr>
        <w:t>obert L. Johnson</w:t>
      </w:r>
      <w:r w:rsidR="00B85BD8" w:rsidRPr="002F407C">
        <w:rPr>
          <w:rFonts w:hint="eastAsia"/>
          <w:color w:val="000000"/>
          <w:sz w:val="20"/>
          <w:szCs w:val="20"/>
        </w:rPr>
        <w:t>），安</w:t>
      </w:r>
      <w:r w:rsidR="00B85BD8" w:rsidRPr="002F407C">
        <w:rPr>
          <w:color w:val="000000"/>
          <w:sz w:val="20"/>
          <w:szCs w:val="20"/>
        </w:rPr>
        <w:t>·</w:t>
      </w:r>
      <w:r w:rsidR="00B85BD8" w:rsidRPr="002F407C">
        <w:rPr>
          <w:rFonts w:hint="eastAsia"/>
          <w:color w:val="000000"/>
          <w:sz w:val="20"/>
          <w:szCs w:val="20"/>
        </w:rPr>
        <w:t>韦伯（</w:t>
      </w:r>
      <w:r w:rsidR="00B85BD8" w:rsidRPr="002F407C">
        <w:rPr>
          <w:rFonts w:hint="eastAsia"/>
          <w:color w:val="000000"/>
          <w:sz w:val="20"/>
          <w:szCs w:val="20"/>
        </w:rPr>
        <w:t>A</w:t>
      </w:r>
      <w:r w:rsidR="00B85BD8" w:rsidRPr="002F407C">
        <w:rPr>
          <w:color w:val="000000"/>
          <w:sz w:val="20"/>
          <w:szCs w:val="20"/>
        </w:rPr>
        <w:t>nn L. Weber</w:t>
      </w:r>
      <w:r w:rsidR="00B85BD8" w:rsidRPr="002F407C">
        <w:rPr>
          <w:rFonts w:hint="eastAsia"/>
          <w:color w:val="000000"/>
          <w:sz w:val="20"/>
          <w:szCs w:val="20"/>
        </w:rPr>
        <w:t>）著，</w:t>
      </w:r>
      <w:hyperlink r:id="rId9" w:tgtFrame="_blank" w:history="1">
        <w:proofErr w:type="gramStart"/>
        <w:r w:rsidR="00A656E5" w:rsidRPr="002F407C">
          <w:rPr>
            <w:color w:val="000000"/>
            <w:sz w:val="20"/>
            <w:szCs w:val="20"/>
          </w:rPr>
          <w:t>钱静</w:t>
        </w:r>
        <w:proofErr w:type="gramEnd"/>
      </w:hyperlink>
      <w:r w:rsidR="00A656E5" w:rsidRPr="002F407C">
        <w:rPr>
          <w:color w:val="000000"/>
          <w:sz w:val="20"/>
          <w:szCs w:val="20"/>
        </w:rPr>
        <w:t>，</w:t>
      </w:r>
      <w:hyperlink r:id="rId10" w:tgtFrame="_blank" w:history="1">
        <w:r w:rsidR="00A656E5" w:rsidRPr="002F407C">
          <w:rPr>
            <w:color w:val="000000"/>
            <w:sz w:val="20"/>
            <w:szCs w:val="20"/>
          </w:rPr>
          <w:t>黄珏苹</w:t>
        </w:r>
      </w:hyperlink>
      <w:r w:rsidR="00A656E5" w:rsidRPr="002F407C">
        <w:rPr>
          <w:color w:val="000000"/>
          <w:sz w:val="20"/>
          <w:szCs w:val="20"/>
        </w:rPr>
        <w:t xml:space="preserve"> </w:t>
      </w:r>
      <w:r w:rsidR="00B85BD8" w:rsidRPr="002F407C">
        <w:rPr>
          <w:rFonts w:hint="eastAsia"/>
          <w:color w:val="000000"/>
          <w:sz w:val="20"/>
          <w:szCs w:val="20"/>
        </w:rPr>
        <w:t>译，</w:t>
      </w:r>
      <w:r w:rsidR="00B85BD8" w:rsidRPr="002F407C">
        <w:rPr>
          <w:rFonts w:hint="eastAsia"/>
          <w:color w:val="000000"/>
          <w:sz w:val="20"/>
          <w:szCs w:val="20"/>
        </w:rPr>
        <w:t xml:space="preserve"> </w:t>
      </w:r>
      <w:r w:rsidR="00B85BD8" w:rsidRPr="002F407C">
        <w:rPr>
          <w:rFonts w:hint="eastAsia"/>
          <w:color w:val="000000"/>
          <w:sz w:val="20"/>
          <w:szCs w:val="20"/>
        </w:rPr>
        <w:t>出版社：中国人民大学出版社，</w:t>
      </w:r>
      <w:r w:rsidR="00884536" w:rsidRPr="002F407C">
        <w:rPr>
          <w:rFonts w:hint="eastAsia"/>
          <w:color w:val="000000"/>
          <w:sz w:val="20"/>
          <w:szCs w:val="20"/>
        </w:rPr>
        <w:t>出版时间</w:t>
      </w:r>
      <w:r w:rsidR="00B85BD8" w:rsidRPr="002F407C">
        <w:rPr>
          <w:rFonts w:hint="eastAsia"/>
          <w:color w:val="000000"/>
          <w:sz w:val="20"/>
          <w:szCs w:val="20"/>
        </w:rPr>
        <w:t>：</w:t>
      </w:r>
      <w:r w:rsidR="00EE0F93" w:rsidRPr="002F407C">
        <w:rPr>
          <w:rFonts w:hint="eastAsia"/>
          <w:color w:val="000000"/>
          <w:sz w:val="20"/>
          <w:szCs w:val="20"/>
        </w:rPr>
        <w:t>20</w:t>
      </w:r>
      <w:r w:rsidR="00A656E5" w:rsidRPr="002F407C">
        <w:rPr>
          <w:color w:val="000000"/>
          <w:sz w:val="20"/>
          <w:szCs w:val="20"/>
        </w:rPr>
        <w:t>17-04-01</w:t>
      </w:r>
      <w:r w:rsidR="00EE0F93" w:rsidRPr="002F407C">
        <w:rPr>
          <w:rFonts w:hint="eastAsia"/>
          <w:color w:val="000000"/>
          <w:sz w:val="20"/>
          <w:szCs w:val="20"/>
        </w:rPr>
        <w:t>，版次：</w:t>
      </w:r>
      <w:r w:rsidR="00A656E5" w:rsidRPr="002F407C">
        <w:rPr>
          <w:color w:val="000000"/>
          <w:sz w:val="20"/>
          <w:szCs w:val="20"/>
        </w:rPr>
        <w:t>原</w:t>
      </w:r>
      <w:r w:rsidR="00A656E5" w:rsidRPr="002F407C">
        <w:rPr>
          <w:rFonts w:hint="eastAsia"/>
          <w:color w:val="000000"/>
          <w:sz w:val="20"/>
          <w:szCs w:val="20"/>
        </w:rPr>
        <w:t>书</w:t>
      </w:r>
      <w:r w:rsidR="00A656E5" w:rsidRPr="002F407C">
        <w:rPr>
          <w:color w:val="000000"/>
          <w:sz w:val="20"/>
          <w:szCs w:val="20"/>
        </w:rPr>
        <w:t>第</w:t>
      </w:r>
      <w:r w:rsidR="00A656E5" w:rsidRPr="002F407C">
        <w:rPr>
          <w:color w:val="000000"/>
          <w:sz w:val="20"/>
          <w:szCs w:val="20"/>
        </w:rPr>
        <w:t>7</w:t>
      </w:r>
      <w:r w:rsidR="00A656E5" w:rsidRPr="002F407C">
        <w:rPr>
          <w:color w:val="000000"/>
          <w:sz w:val="20"/>
          <w:szCs w:val="20"/>
        </w:rPr>
        <w:t>版</w:t>
      </w:r>
      <w:r w:rsidR="00B85BD8" w:rsidRPr="002F407C">
        <w:rPr>
          <w:rFonts w:hint="eastAsia"/>
          <w:color w:val="000000"/>
          <w:sz w:val="20"/>
          <w:szCs w:val="20"/>
        </w:rPr>
        <w:t>，书号（</w:t>
      </w:r>
      <w:r w:rsidR="00B85BD8" w:rsidRPr="002F407C">
        <w:rPr>
          <w:rFonts w:hint="eastAsia"/>
          <w:color w:val="000000"/>
          <w:sz w:val="20"/>
          <w:szCs w:val="20"/>
        </w:rPr>
        <w:t>ISBN</w:t>
      </w:r>
      <w:r w:rsidR="00B85BD8" w:rsidRPr="002F407C">
        <w:rPr>
          <w:rFonts w:hint="eastAsia"/>
          <w:color w:val="000000"/>
          <w:sz w:val="20"/>
          <w:szCs w:val="20"/>
        </w:rPr>
        <w:t>）：</w:t>
      </w:r>
      <w:r w:rsidR="00B85BD8" w:rsidRPr="002F407C">
        <w:rPr>
          <w:rFonts w:hint="eastAsia"/>
          <w:color w:val="000000"/>
          <w:sz w:val="20"/>
          <w:szCs w:val="20"/>
        </w:rPr>
        <w:t>978-7-300-</w:t>
      </w:r>
      <w:r w:rsidR="00A656E5" w:rsidRPr="002F407C">
        <w:rPr>
          <w:rFonts w:hint="eastAsia"/>
          <w:color w:val="000000"/>
          <w:sz w:val="20"/>
          <w:szCs w:val="20"/>
        </w:rPr>
        <w:t>22964</w:t>
      </w:r>
      <w:r w:rsidR="00B85BD8" w:rsidRPr="002F407C">
        <w:rPr>
          <w:rFonts w:hint="eastAsia"/>
          <w:color w:val="000000"/>
          <w:sz w:val="20"/>
          <w:szCs w:val="20"/>
        </w:rPr>
        <w:t>-</w:t>
      </w:r>
      <w:r w:rsidR="00A656E5" w:rsidRPr="002F407C">
        <w:rPr>
          <w:rFonts w:hint="eastAsia"/>
          <w:color w:val="000000"/>
          <w:sz w:val="20"/>
          <w:szCs w:val="20"/>
        </w:rPr>
        <w:t>5</w:t>
      </w:r>
      <w:r w:rsidR="007F2E57">
        <w:rPr>
          <w:rFonts w:hint="eastAsia"/>
          <w:color w:val="000000"/>
          <w:sz w:val="20"/>
          <w:szCs w:val="20"/>
        </w:rPr>
        <w:t>.</w:t>
      </w:r>
    </w:p>
    <w:p w14:paraId="32B2A359" w14:textId="77777777" w:rsidR="0050642B" w:rsidRDefault="00B85BD8" w:rsidP="0050642B">
      <w:pPr>
        <w:snapToGrid w:val="0"/>
        <w:spacing w:line="288" w:lineRule="auto"/>
        <w:ind w:left="394"/>
        <w:rPr>
          <w:color w:val="000000"/>
          <w:sz w:val="20"/>
          <w:szCs w:val="20"/>
        </w:rPr>
      </w:pPr>
      <w:r w:rsidRPr="002F407C">
        <w:rPr>
          <w:rFonts w:hint="eastAsia"/>
          <w:color w:val="000000"/>
          <w:sz w:val="20"/>
          <w:szCs w:val="20"/>
        </w:rPr>
        <w:t>2.</w:t>
      </w:r>
      <w:r w:rsidRPr="002F407C">
        <w:rPr>
          <w:rFonts w:hint="eastAsia"/>
          <w:color w:val="000000"/>
          <w:sz w:val="20"/>
          <w:szCs w:val="20"/>
        </w:rPr>
        <w:t>书名：心理学概论，作者：孙时进，出版社：华东师范大学出版社</w:t>
      </w:r>
      <w:r w:rsidR="00EE0F93" w:rsidRPr="002F407C">
        <w:rPr>
          <w:rFonts w:hint="eastAsia"/>
          <w:color w:val="000000"/>
          <w:sz w:val="20"/>
          <w:szCs w:val="20"/>
        </w:rPr>
        <w:t>，</w:t>
      </w:r>
      <w:r w:rsidR="00884536" w:rsidRPr="002F407C">
        <w:rPr>
          <w:rFonts w:hint="eastAsia"/>
          <w:color w:val="000000"/>
          <w:sz w:val="20"/>
          <w:szCs w:val="20"/>
        </w:rPr>
        <w:t>出版时间</w:t>
      </w:r>
      <w:r w:rsidRPr="002F407C">
        <w:rPr>
          <w:rFonts w:hint="eastAsia"/>
          <w:color w:val="000000"/>
          <w:sz w:val="20"/>
          <w:szCs w:val="20"/>
        </w:rPr>
        <w:t>：</w:t>
      </w:r>
      <w:r w:rsidR="00EE0F93" w:rsidRPr="002F407C">
        <w:rPr>
          <w:rFonts w:hint="eastAsia"/>
          <w:color w:val="000000"/>
          <w:sz w:val="20"/>
          <w:szCs w:val="20"/>
        </w:rPr>
        <w:t>2002-5</w:t>
      </w:r>
      <w:r w:rsidR="00EE0F93" w:rsidRPr="002F407C">
        <w:rPr>
          <w:rFonts w:hint="eastAsia"/>
          <w:color w:val="000000"/>
          <w:sz w:val="20"/>
          <w:szCs w:val="20"/>
        </w:rPr>
        <w:t>，版次：</w:t>
      </w:r>
      <w:r w:rsidR="00003378" w:rsidRPr="002F407C">
        <w:rPr>
          <w:rFonts w:hint="eastAsia"/>
          <w:color w:val="000000"/>
          <w:sz w:val="20"/>
          <w:szCs w:val="20"/>
        </w:rPr>
        <w:t>第</w:t>
      </w:r>
      <w:r w:rsidR="00003378" w:rsidRPr="002F407C">
        <w:rPr>
          <w:rFonts w:hint="eastAsia"/>
          <w:color w:val="000000"/>
          <w:sz w:val="20"/>
          <w:szCs w:val="20"/>
        </w:rPr>
        <w:t>1</w:t>
      </w:r>
      <w:r w:rsidR="00003378" w:rsidRPr="002F407C">
        <w:rPr>
          <w:rFonts w:hint="eastAsia"/>
          <w:color w:val="000000"/>
          <w:sz w:val="20"/>
          <w:szCs w:val="20"/>
        </w:rPr>
        <w:t>版，书号</w:t>
      </w:r>
      <w:r w:rsidR="0098518A">
        <w:rPr>
          <w:rFonts w:hint="eastAsia"/>
          <w:color w:val="000000"/>
          <w:sz w:val="20"/>
          <w:szCs w:val="20"/>
        </w:rPr>
        <w:t>（</w:t>
      </w:r>
      <w:r w:rsidR="00003378" w:rsidRPr="002F407C">
        <w:rPr>
          <w:color w:val="000000"/>
          <w:sz w:val="20"/>
          <w:szCs w:val="20"/>
        </w:rPr>
        <w:t>ISBN</w:t>
      </w:r>
      <w:r w:rsidR="0098518A">
        <w:rPr>
          <w:rFonts w:hint="eastAsia"/>
          <w:color w:val="000000"/>
          <w:sz w:val="20"/>
          <w:szCs w:val="20"/>
        </w:rPr>
        <w:t>）</w:t>
      </w:r>
      <w:r w:rsidR="00003378" w:rsidRPr="002F407C">
        <w:rPr>
          <w:color w:val="000000"/>
          <w:sz w:val="20"/>
          <w:szCs w:val="20"/>
        </w:rPr>
        <w:t>: 978-7-56-172996-0</w:t>
      </w:r>
      <w:r w:rsidR="007F2E57">
        <w:rPr>
          <w:rFonts w:hint="eastAsia"/>
          <w:color w:val="000000"/>
          <w:sz w:val="20"/>
          <w:szCs w:val="20"/>
        </w:rPr>
        <w:t>.</w:t>
      </w:r>
    </w:p>
    <w:p w14:paraId="0A3167D9" w14:textId="77777777" w:rsidR="0050642B" w:rsidRDefault="00003378" w:rsidP="0050642B">
      <w:pPr>
        <w:snapToGrid w:val="0"/>
        <w:spacing w:line="288" w:lineRule="auto"/>
        <w:ind w:left="394"/>
        <w:rPr>
          <w:color w:val="000000"/>
          <w:sz w:val="20"/>
          <w:szCs w:val="20"/>
        </w:rPr>
      </w:pPr>
      <w:r w:rsidRPr="002F407C">
        <w:rPr>
          <w:color w:val="000000"/>
          <w:sz w:val="20"/>
          <w:szCs w:val="20"/>
        </w:rPr>
        <w:t>3.</w:t>
      </w:r>
      <w:r w:rsidRPr="002F407C">
        <w:rPr>
          <w:rFonts w:hint="eastAsia"/>
          <w:color w:val="000000"/>
          <w:sz w:val="20"/>
          <w:szCs w:val="20"/>
        </w:rPr>
        <w:t>书名：</w:t>
      </w:r>
      <w:r w:rsidR="00424F03" w:rsidRPr="002F407C">
        <w:rPr>
          <w:rFonts w:hint="eastAsia"/>
          <w:color w:val="000000"/>
          <w:sz w:val="20"/>
          <w:szCs w:val="20"/>
        </w:rPr>
        <w:t>普通心理学，作者：叶奕乾，何存道，梁宁建，出版社：华东师范大学出版社，</w:t>
      </w:r>
      <w:r w:rsidR="00884536" w:rsidRPr="002F407C">
        <w:rPr>
          <w:rFonts w:hint="eastAsia"/>
          <w:color w:val="000000"/>
          <w:sz w:val="20"/>
          <w:szCs w:val="20"/>
        </w:rPr>
        <w:t>出版时间</w:t>
      </w:r>
      <w:r w:rsidR="00424F03" w:rsidRPr="002F407C">
        <w:rPr>
          <w:rFonts w:hint="eastAsia"/>
          <w:color w:val="000000"/>
          <w:sz w:val="20"/>
          <w:szCs w:val="20"/>
        </w:rPr>
        <w:t>：</w:t>
      </w:r>
      <w:r w:rsidR="00EE0F93" w:rsidRPr="002F407C">
        <w:rPr>
          <w:rFonts w:hint="eastAsia"/>
          <w:color w:val="000000"/>
          <w:sz w:val="20"/>
          <w:szCs w:val="20"/>
        </w:rPr>
        <w:t>2016-8</w:t>
      </w:r>
      <w:r w:rsidR="00EE0F93" w:rsidRPr="002F407C">
        <w:rPr>
          <w:rFonts w:hint="eastAsia"/>
          <w:color w:val="000000"/>
          <w:sz w:val="20"/>
          <w:szCs w:val="20"/>
        </w:rPr>
        <w:t>，版次：</w:t>
      </w:r>
      <w:r w:rsidR="00424F03" w:rsidRPr="002F407C">
        <w:rPr>
          <w:rFonts w:hint="eastAsia"/>
          <w:color w:val="000000"/>
          <w:sz w:val="20"/>
          <w:szCs w:val="20"/>
        </w:rPr>
        <w:t>第</w:t>
      </w:r>
      <w:r w:rsidR="00424F03" w:rsidRPr="002F407C">
        <w:rPr>
          <w:rFonts w:hint="eastAsia"/>
          <w:color w:val="000000"/>
          <w:sz w:val="20"/>
          <w:szCs w:val="20"/>
        </w:rPr>
        <w:t>5</w:t>
      </w:r>
      <w:r w:rsidR="00424F03" w:rsidRPr="002F407C">
        <w:rPr>
          <w:rFonts w:hint="eastAsia"/>
          <w:color w:val="000000"/>
          <w:sz w:val="20"/>
          <w:szCs w:val="20"/>
        </w:rPr>
        <w:t>版，书号（</w:t>
      </w:r>
      <w:r w:rsidR="00424F03" w:rsidRPr="002F407C">
        <w:rPr>
          <w:rFonts w:hint="eastAsia"/>
          <w:color w:val="000000"/>
          <w:sz w:val="20"/>
          <w:szCs w:val="20"/>
        </w:rPr>
        <w:t>ISBN</w:t>
      </w:r>
      <w:r w:rsidR="00424F03" w:rsidRPr="002F407C">
        <w:rPr>
          <w:rFonts w:hint="eastAsia"/>
          <w:color w:val="000000"/>
          <w:sz w:val="20"/>
          <w:szCs w:val="20"/>
        </w:rPr>
        <w:t>）：</w:t>
      </w:r>
      <w:r w:rsidR="00424F03" w:rsidRPr="002F407C">
        <w:rPr>
          <w:color w:val="000000"/>
          <w:sz w:val="20"/>
          <w:szCs w:val="20"/>
        </w:rPr>
        <w:t>978-7-56-755074-2</w:t>
      </w:r>
      <w:r w:rsidR="007F2E57">
        <w:rPr>
          <w:rFonts w:hint="eastAsia"/>
          <w:color w:val="000000"/>
          <w:sz w:val="20"/>
          <w:szCs w:val="20"/>
        </w:rPr>
        <w:t>.</w:t>
      </w:r>
    </w:p>
    <w:p w14:paraId="2469B37F" w14:textId="77777777" w:rsidR="00343F1F" w:rsidRPr="002F407C" w:rsidRDefault="002C0A4F" w:rsidP="0050642B">
      <w:pPr>
        <w:snapToGrid w:val="0"/>
        <w:spacing w:line="288" w:lineRule="auto"/>
        <w:ind w:left="394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4</w:t>
      </w:r>
      <w:r>
        <w:rPr>
          <w:color w:val="000000"/>
          <w:sz w:val="20"/>
          <w:szCs w:val="20"/>
        </w:rPr>
        <w:t>.</w:t>
      </w:r>
      <w:r w:rsidR="00424F03" w:rsidRPr="002F407C">
        <w:rPr>
          <w:rFonts w:hint="eastAsia"/>
          <w:color w:val="000000"/>
          <w:sz w:val="20"/>
          <w:szCs w:val="20"/>
        </w:rPr>
        <w:t>书名：心理学与生活，作者：理查德·格里格</w:t>
      </w:r>
      <w:r w:rsidR="00424F03" w:rsidRPr="002F407C">
        <w:rPr>
          <w:rFonts w:hint="eastAsia"/>
          <w:color w:val="000000"/>
          <w:sz w:val="20"/>
          <w:szCs w:val="20"/>
        </w:rPr>
        <w:t>,</w:t>
      </w:r>
      <w:r w:rsidR="00424F03" w:rsidRPr="002F407C">
        <w:rPr>
          <w:rFonts w:hint="eastAsia"/>
          <w:color w:val="000000"/>
          <w:sz w:val="20"/>
          <w:szCs w:val="20"/>
        </w:rPr>
        <w:t>菲利普·津巴多，出版社：人民邮电出版社，</w:t>
      </w:r>
      <w:r w:rsidR="00884536" w:rsidRPr="002F407C">
        <w:rPr>
          <w:rFonts w:hint="eastAsia"/>
          <w:color w:val="000000"/>
          <w:sz w:val="20"/>
          <w:szCs w:val="20"/>
        </w:rPr>
        <w:t>出版时间</w:t>
      </w:r>
      <w:r w:rsidR="00424F03" w:rsidRPr="002F407C">
        <w:rPr>
          <w:rFonts w:hint="eastAsia"/>
          <w:color w:val="000000"/>
          <w:sz w:val="20"/>
          <w:szCs w:val="20"/>
        </w:rPr>
        <w:t>：</w:t>
      </w:r>
      <w:r w:rsidR="00EE0F93" w:rsidRPr="002F407C">
        <w:rPr>
          <w:rFonts w:hint="eastAsia"/>
          <w:color w:val="000000"/>
          <w:sz w:val="20"/>
          <w:szCs w:val="20"/>
        </w:rPr>
        <w:t>2016-1</w:t>
      </w:r>
      <w:r w:rsidR="00EE0F93" w:rsidRPr="002F407C">
        <w:rPr>
          <w:rFonts w:hint="eastAsia"/>
          <w:color w:val="000000"/>
          <w:sz w:val="20"/>
          <w:szCs w:val="20"/>
        </w:rPr>
        <w:t>，版次</w:t>
      </w:r>
      <w:r w:rsidR="00EE0F93" w:rsidRPr="002F407C">
        <w:rPr>
          <w:rFonts w:hint="eastAsia"/>
          <w:color w:val="000000"/>
          <w:sz w:val="20"/>
          <w:szCs w:val="20"/>
        </w:rPr>
        <w:t>:</w:t>
      </w:r>
      <w:r w:rsidR="00EE0F93" w:rsidRPr="002F407C">
        <w:rPr>
          <w:color w:val="000000"/>
          <w:sz w:val="20"/>
          <w:szCs w:val="20"/>
        </w:rPr>
        <w:t xml:space="preserve"> </w:t>
      </w:r>
      <w:r w:rsidR="00424F03" w:rsidRPr="002F407C">
        <w:rPr>
          <w:rFonts w:hint="eastAsia"/>
          <w:color w:val="000000"/>
          <w:sz w:val="20"/>
          <w:szCs w:val="20"/>
        </w:rPr>
        <w:t>第</w:t>
      </w:r>
      <w:r w:rsidR="00424F03" w:rsidRPr="002F407C">
        <w:rPr>
          <w:rFonts w:hint="eastAsia"/>
          <w:color w:val="000000"/>
          <w:sz w:val="20"/>
          <w:szCs w:val="20"/>
        </w:rPr>
        <w:t>19</w:t>
      </w:r>
      <w:r w:rsidR="00424F03" w:rsidRPr="002F407C">
        <w:rPr>
          <w:rFonts w:hint="eastAsia"/>
          <w:color w:val="000000"/>
          <w:sz w:val="20"/>
          <w:szCs w:val="20"/>
        </w:rPr>
        <w:t>版，书号（</w:t>
      </w:r>
      <w:r w:rsidR="00424F03" w:rsidRPr="002F407C">
        <w:rPr>
          <w:rFonts w:hint="eastAsia"/>
          <w:color w:val="000000"/>
          <w:sz w:val="20"/>
          <w:szCs w:val="20"/>
        </w:rPr>
        <w:t>ISBN</w:t>
      </w:r>
      <w:r w:rsidR="00424F03" w:rsidRPr="002F407C">
        <w:rPr>
          <w:rFonts w:hint="eastAsia"/>
          <w:color w:val="000000"/>
          <w:sz w:val="20"/>
          <w:szCs w:val="20"/>
        </w:rPr>
        <w:t>）</w:t>
      </w:r>
      <w:r w:rsidR="00424F03" w:rsidRPr="002F407C">
        <w:rPr>
          <w:color w:val="000000"/>
          <w:sz w:val="20"/>
          <w:szCs w:val="20"/>
        </w:rPr>
        <w:t xml:space="preserve">: </w:t>
      </w:r>
      <w:r w:rsidR="00424F03" w:rsidRPr="002F407C">
        <w:rPr>
          <w:rFonts w:hint="eastAsia"/>
          <w:color w:val="000000"/>
          <w:sz w:val="20"/>
          <w:szCs w:val="20"/>
        </w:rPr>
        <w:t>978-7-11-540936-2</w:t>
      </w:r>
      <w:r w:rsidR="00F360A1" w:rsidRPr="002F407C">
        <w:rPr>
          <w:color w:val="000000"/>
          <w:sz w:val="20"/>
          <w:szCs w:val="20"/>
        </w:rPr>
        <w:t>】</w:t>
      </w:r>
    </w:p>
    <w:p w14:paraId="0617C371" w14:textId="77777777" w:rsidR="00982CF9" w:rsidRDefault="00F360A1" w:rsidP="00982CF9">
      <w:pPr>
        <w:snapToGrid w:val="0"/>
        <w:spacing w:line="288" w:lineRule="auto"/>
        <w:ind w:left="394"/>
        <w:rPr>
          <w:b/>
          <w:bCs/>
          <w:color w:val="000000"/>
          <w:sz w:val="20"/>
          <w:szCs w:val="20"/>
        </w:rPr>
      </w:pPr>
      <w:r w:rsidRPr="002F407C">
        <w:rPr>
          <w:rFonts w:hint="eastAsia"/>
          <w:b/>
          <w:bCs/>
          <w:color w:val="000000"/>
          <w:sz w:val="20"/>
          <w:szCs w:val="20"/>
        </w:rPr>
        <w:t>课程网站网址：</w:t>
      </w:r>
    </w:p>
    <w:p w14:paraId="58B17149" w14:textId="77777777" w:rsidR="00982CF9" w:rsidRDefault="00B060D1" w:rsidP="00982CF9">
      <w:pPr>
        <w:snapToGrid w:val="0"/>
        <w:spacing w:line="288" w:lineRule="auto"/>
        <w:ind w:left="814" w:firstLine="26"/>
        <w:rPr>
          <w:color w:val="000000"/>
          <w:sz w:val="20"/>
          <w:szCs w:val="20"/>
        </w:rPr>
      </w:pPr>
      <w:hyperlink r:id="rId11" w:history="1">
        <w:r w:rsidR="0063052A" w:rsidRPr="00AB4CCF">
          <w:rPr>
            <w:rStyle w:val="a8"/>
            <w:sz w:val="20"/>
            <w:szCs w:val="20"/>
          </w:rPr>
          <w:t>http://course.jingpinke.com/details?uuid=8a833999-221c4794-0122-1c47951b-03d3</w:t>
        </w:r>
      </w:hyperlink>
    </w:p>
    <w:p w14:paraId="2A53CFF1" w14:textId="77777777" w:rsidR="00343F1F" w:rsidRDefault="00F360A1">
      <w:pPr>
        <w:adjustRightInd w:val="0"/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先修课程：</w:t>
      </w:r>
      <w:r>
        <w:rPr>
          <w:color w:val="000000"/>
          <w:sz w:val="20"/>
          <w:szCs w:val="20"/>
        </w:rPr>
        <w:t>【</w:t>
      </w:r>
      <w:r w:rsidR="00DC2B28">
        <w:rPr>
          <w:rFonts w:hint="eastAsia"/>
          <w:color w:val="000000"/>
          <w:sz w:val="20"/>
          <w:szCs w:val="20"/>
        </w:rPr>
        <w:t>无</w:t>
      </w:r>
      <w:r>
        <w:rPr>
          <w:color w:val="000000"/>
          <w:sz w:val="20"/>
          <w:szCs w:val="20"/>
        </w:rPr>
        <w:t>】</w:t>
      </w:r>
    </w:p>
    <w:p w14:paraId="6C5D22E5" w14:textId="77777777" w:rsidR="00343F1F" w:rsidRPr="00982CF9" w:rsidRDefault="00F360A1" w:rsidP="00982CF9">
      <w:pPr>
        <w:spacing w:beforeLines="50" w:before="156" w:afterLines="50" w:after="156" w:line="288" w:lineRule="auto"/>
        <w:ind w:firstLineChars="150" w:firstLine="360"/>
        <w:rPr>
          <w:rFonts w:ascii="黑体" w:eastAsia="黑体" w:hAnsi="宋体"/>
          <w:sz w:val="24"/>
        </w:rPr>
      </w:pPr>
      <w:r>
        <w:rPr>
          <w:rFonts w:ascii="黑体" w:eastAsia="黑体" w:hAnsi="宋体"/>
          <w:sz w:val="24"/>
        </w:rPr>
        <w:t>二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课程简介</w:t>
      </w:r>
    </w:p>
    <w:p w14:paraId="4C109CEF" w14:textId="77777777" w:rsidR="006B0395" w:rsidRDefault="00330F95" w:rsidP="006B0395">
      <w:pPr>
        <w:snapToGrid w:val="0"/>
        <w:spacing w:line="288" w:lineRule="auto"/>
        <w:ind w:leftChars="100" w:left="210" w:firstLineChars="200" w:firstLine="4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心理学基础是学前教育专业的基础课程，是构成幼儿教师完整的知识结构的一个重要部分。</w:t>
      </w:r>
      <w:r w:rsidR="006B0395">
        <w:rPr>
          <w:rFonts w:hint="eastAsia"/>
          <w:color w:val="000000"/>
          <w:sz w:val="20"/>
          <w:szCs w:val="20"/>
        </w:rPr>
        <w:t>本课程立足于“实践浸润、问题导向、案例反思”的人才培养模式，为学生学习教育心理学、学前儿童发展科学等课程以及将来考教师资格证提供理论支撑。本课程的重点主要包括三大部分：第一部分是人的感觉、知觉、记忆、思维、语言、意识和注意，第二部分是行为调节和控制，包括动机、情绪、情感</w:t>
      </w:r>
      <w:r w:rsidR="00187DE4">
        <w:rPr>
          <w:rFonts w:hint="eastAsia"/>
          <w:color w:val="000000"/>
          <w:sz w:val="20"/>
          <w:szCs w:val="20"/>
        </w:rPr>
        <w:t>，</w:t>
      </w:r>
      <w:r w:rsidR="006B0395">
        <w:rPr>
          <w:rFonts w:hint="eastAsia"/>
          <w:color w:val="000000"/>
          <w:sz w:val="20"/>
          <w:szCs w:val="20"/>
        </w:rPr>
        <w:t>第三部分是人的心理特性，包括能力、人格。</w:t>
      </w:r>
    </w:p>
    <w:p w14:paraId="34614C79" w14:textId="77777777" w:rsidR="00573372" w:rsidRDefault="006B0395" w:rsidP="00982CF9">
      <w:pPr>
        <w:snapToGrid w:val="0"/>
        <w:spacing w:line="288" w:lineRule="auto"/>
        <w:ind w:leftChars="100" w:left="210" w:firstLineChars="200" w:firstLine="4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本课程的教学任务是使学生树立辩证唯物主义的心理观，初步掌握心理现象的本质、机制、规律和事实，对心理学的历史和现状及发展趋势等有所了解，初步形成多种视角的心理学观点，并初步具备运用心理学知识分析问题，并能结合实际进行研究的能力，以培养高素质的幼儿教师。</w:t>
      </w:r>
    </w:p>
    <w:p w14:paraId="13BF9B05" w14:textId="77777777" w:rsidR="00343F1F" w:rsidRPr="00432771" w:rsidRDefault="00F360A1" w:rsidP="00982CF9">
      <w:pPr>
        <w:spacing w:beforeLines="50" w:before="156" w:afterLines="50" w:after="156" w:line="288" w:lineRule="auto"/>
        <w:ind w:firstLineChars="150" w:firstLine="360"/>
        <w:rPr>
          <w:rFonts w:ascii="黑体" w:eastAsia="黑体" w:hAnsi="宋体"/>
          <w:sz w:val="24"/>
        </w:rPr>
      </w:pPr>
      <w:r>
        <w:rPr>
          <w:rFonts w:ascii="黑体" w:eastAsia="黑体" w:hAnsi="宋体"/>
          <w:sz w:val="24"/>
        </w:rPr>
        <w:t>三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选课建议</w:t>
      </w:r>
    </w:p>
    <w:p w14:paraId="38AAD939" w14:textId="77777777" w:rsidR="00343F1F" w:rsidRDefault="00432771">
      <w:pPr>
        <w:snapToGrid w:val="0"/>
        <w:spacing w:line="288" w:lineRule="auto"/>
        <w:ind w:firstLineChars="200" w:firstLine="4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该课程是学前教育专业大</w:t>
      </w:r>
      <w:proofErr w:type="gramStart"/>
      <w:r>
        <w:rPr>
          <w:rFonts w:hint="eastAsia"/>
          <w:color w:val="000000"/>
          <w:sz w:val="20"/>
          <w:szCs w:val="20"/>
        </w:rPr>
        <w:t>一</w:t>
      </w:r>
      <w:proofErr w:type="gramEnd"/>
      <w:r>
        <w:rPr>
          <w:rFonts w:hint="eastAsia"/>
          <w:color w:val="000000"/>
          <w:sz w:val="20"/>
          <w:szCs w:val="20"/>
        </w:rPr>
        <w:t>第一学期的院级必修课</w:t>
      </w:r>
      <w:r w:rsidR="00060702">
        <w:rPr>
          <w:rFonts w:hint="eastAsia"/>
          <w:color w:val="000000"/>
          <w:sz w:val="20"/>
          <w:szCs w:val="20"/>
        </w:rPr>
        <w:t>。</w:t>
      </w:r>
      <w:r w:rsidR="004F0F29">
        <w:rPr>
          <w:rFonts w:hint="eastAsia"/>
          <w:color w:val="000000"/>
          <w:sz w:val="20"/>
          <w:szCs w:val="20"/>
        </w:rPr>
        <w:t>学生应具有一定的阅读</w:t>
      </w:r>
      <w:r w:rsidR="00060702">
        <w:rPr>
          <w:rFonts w:hint="eastAsia"/>
          <w:color w:val="000000"/>
          <w:sz w:val="20"/>
          <w:szCs w:val="20"/>
        </w:rPr>
        <w:t>能力</w:t>
      </w:r>
      <w:r w:rsidR="008F447C">
        <w:rPr>
          <w:rFonts w:hint="eastAsia"/>
          <w:color w:val="000000"/>
          <w:sz w:val="20"/>
          <w:szCs w:val="20"/>
        </w:rPr>
        <w:t>和</w:t>
      </w:r>
      <w:r w:rsidR="004F0F29">
        <w:rPr>
          <w:rFonts w:hint="eastAsia"/>
          <w:color w:val="000000"/>
          <w:sz w:val="20"/>
          <w:szCs w:val="20"/>
        </w:rPr>
        <w:t>自主学习能力。</w:t>
      </w:r>
    </w:p>
    <w:p w14:paraId="0D5C2159" w14:textId="77777777" w:rsidR="00343F1F" w:rsidRDefault="00F360A1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>
        <w:rPr>
          <w:rFonts w:ascii="黑体" w:eastAsia="黑体" w:hAnsi="宋体"/>
          <w:sz w:val="24"/>
        </w:rPr>
        <w:t>四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课程与</w:t>
      </w:r>
      <w:r w:rsidRPr="00F2794D">
        <w:rPr>
          <w:rFonts w:ascii="黑体" w:eastAsia="黑体" w:hAnsi="宋体" w:hint="eastAsia"/>
          <w:sz w:val="24"/>
        </w:rPr>
        <w:t>专业毕业要求</w:t>
      </w:r>
      <w:r>
        <w:rPr>
          <w:rFonts w:ascii="黑体" w:eastAsia="黑体" w:hAnsi="宋体"/>
          <w:sz w:val="24"/>
        </w:rPr>
        <w:t>的关联性</w:t>
      </w:r>
    </w:p>
    <w:tbl>
      <w:tblPr>
        <w:tblStyle w:val="a7"/>
        <w:tblpPr w:leftFromText="180" w:rightFromText="180" w:vertAnchor="text" w:horzAnchor="page" w:tblpX="2375" w:tblpY="242"/>
        <w:tblOverlap w:val="never"/>
        <w:tblW w:w="7530" w:type="dxa"/>
        <w:tblLayout w:type="fixed"/>
        <w:tblLook w:val="04A0" w:firstRow="1" w:lastRow="0" w:firstColumn="1" w:lastColumn="0" w:noHBand="0" w:noVBand="1"/>
      </w:tblPr>
      <w:tblGrid>
        <w:gridCol w:w="6803"/>
        <w:gridCol w:w="727"/>
      </w:tblGrid>
      <w:tr w:rsidR="00343F1F" w14:paraId="7B0A89D6" w14:textId="77777777">
        <w:tc>
          <w:tcPr>
            <w:tcW w:w="6803" w:type="dxa"/>
          </w:tcPr>
          <w:p w14:paraId="22780B4E" w14:textId="77777777" w:rsidR="00343F1F" w:rsidRDefault="00F360A1">
            <w:pPr>
              <w:jc w:val="center"/>
              <w:rPr>
                <w:rFonts w:ascii="黑体" w:eastAsia="黑体" w:hAnsi="黑体" w:cs="黑体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kern w:val="0"/>
                <w:sz w:val="20"/>
                <w:szCs w:val="20"/>
              </w:rPr>
              <w:lastRenderedPageBreak/>
              <w:t>专业毕业要求</w:t>
            </w:r>
          </w:p>
        </w:tc>
        <w:tc>
          <w:tcPr>
            <w:tcW w:w="727" w:type="dxa"/>
          </w:tcPr>
          <w:p w14:paraId="72567D1C" w14:textId="77777777" w:rsidR="00343F1F" w:rsidRDefault="00F360A1">
            <w:pPr>
              <w:jc w:val="center"/>
              <w:rPr>
                <w:rFonts w:ascii="黑体" w:eastAsia="黑体" w:hAnsi="黑体" w:cs="黑体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kern w:val="0"/>
                <w:sz w:val="20"/>
                <w:szCs w:val="20"/>
              </w:rPr>
              <w:t>关联</w:t>
            </w:r>
          </w:p>
        </w:tc>
      </w:tr>
      <w:tr w:rsidR="00343F1F" w14:paraId="016D3ECB" w14:textId="77777777">
        <w:tc>
          <w:tcPr>
            <w:tcW w:w="6803" w:type="dxa"/>
            <w:vAlign w:val="center"/>
          </w:tcPr>
          <w:p w14:paraId="5E56E1E2" w14:textId="77777777" w:rsidR="00343F1F" w:rsidRPr="00432771" w:rsidRDefault="00261B3A" w:rsidP="00432771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 w:rsidR="00F360A1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11</w:t>
            </w:r>
            <w:r w:rsidR="002E3358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</w:t>
            </w:r>
            <w:r w:rsidR="00432771">
              <w:rPr>
                <w:rFonts w:ascii="楷体_GB2312" w:eastAsia="楷体_GB2312" w:hAnsi="楷体" w:hint="eastAsia"/>
                <w:bCs/>
                <w:sz w:val="24"/>
              </w:rPr>
              <w:t>认同社会主义核心价值观</w:t>
            </w:r>
            <w:r w:rsidR="002E3358">
              <w:rPr>
                <w:rFonts w:ascii="楷体_GB2312" w:eastAsia="楷体_GB2312" w:hAnsi="楷体" w:hint="eastAsia"/>
                <w:bCs/>
                <w:sz w:val="24"/>
              </w:rPr>
              <w:t>。</w:t>
            </w:r>
            <w:r w:rsidR="002E3358" w:rsidDel="002E3358">
              <w:rPr>
                <w:rFonts w:ascii="楷体_GB2312" w:eastAsia="楷体_GB2312" w:hAnsi="楷体" w:hint="eastAsia"/>
                <w:bCs/>
                <w:sz w:val="24"/>
              </w:rPr>
              <w:t xml:space="preserve"> </w:t>
            </w:r>
          </w:p>
        </w:tc>
        <w:tc>
          <w:tcPr>
            <w:tcW w:w="727" w:type="dxa"/>
            <w:vAlign w:val="center"/>
          </w:tcPr>
          <w:p w14:paraId="462480C7" w14:textId="77777777" w:rsidR="00343F1F" w:rsidRDefault="00343F1F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5509B637" w14:textId="77777777">
        <w:tc>
          <w:tcPr>
            <w:tcW w:w="6803" w:type="dxa"/>
            <w:vAlign w:val="center"/>
          </w:tcPr>
          <w:p w14:paraId="570EA5D2" w14:textId="77777777" w:rsidR="002E3358" w:rsidRDefault="002E3358" w:rsidP="00432771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XQ112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理解与</w:t>
            </w:r>
            <w:proofErr w:type="gramStart"/>
            <w:r>
              <w:rPr>
                <w:rFonts w:ascii="楷体_GB2312" w:eastAsia="楷体_GB2312" w:hAnsi="楷体" w:hint="eastAsia"/>
                <w:bCs/>
                <w:sz w:val="24"/>
              </w:rPr>
              <w:t>践行</w:t>
            </w:r>
            <w:proofErr w:type="gramEnd"/>
            <w:r>
              <w:rPr>
                <w:rFonts w:ascii="楷体_GB2312" w:eastAsia="楷体_GB2312" w:hAnsi="楷体" w:hint="eastAsia"/>
                <w:bCs/>
                <w:sz w:val="24"/>
              </w:rPr>
              <w:t>学前教育核心价值。</w:t>
            </w:r>
          </w:p>
        </w:tc>
        <w:tc>
          <w:tcPr>
            <w:tcW w:w="727" w:type="dxa"/>
            <w:vAlign w:val="center"/>
          </w:tcPr>
          <w:p w14:paraId="67FC4C58" w14:textId="77777777" w:rsidR="002E3358" w:rsidRDefault="002E3358"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R="002E3358" w14:paraId="38CCCD0D" w14:textId="77777777">
        <w:tc>
          <w:tcPr>
            <w:tcW w:w="6803" w:type="dxa"/>
            <w:vAlign w:val="center"/>
          </w:tcPr>
          <w:p w14:paraId="70A04B8C" w14:textId="77777777" w:rsidR="002E3358" w:rsidRDefault="002E3358" w:rsidP="00432771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Q113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明确与</w:t>
            </w:r>
            <w:proofErr w:type="gramStart"/>
            <w:r>
              <w:rPr>
                <w:rFonts w:ascii="楷体_GB2312" w:eastAsia="楷体_GB2312" w:hAnsi="楷体" w:hint="eastAsia"/>
                <w:bCs/>
                <w:sz w:val="24"/>
              </w:rPr>
              <w:t>践行</w:t>
            </w:r>
            <w:proofErr w:type="gramEnd"/>
            <w:r>
              <w:rPr>
                <w:rFonts w:ascii="楷体_GB2312" w:eastAsia="楷体_GB2312" w:hAnsi="楷体" w:hint="eastAsia"/>
                <w:bCs/>
                <w:sz w:val="24"/>
              </w:rPr>
              <w:t>幼儿园教师保教行为规范。</w:t>
            </w:r>
          </w:p>
        </w:tc>
        <w:tc>
          <w:tcPr>
            <w:tcW w:w="727" w:type="dxa"/>
            <w:vAlign w:val="center"/>
          </w:tcPr>
          <w:p w14:paraId="507F2575" w14:textId="77777777" w:rsidR="002E3358" w:rsidRDefault="002E3358"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R="00343F1F" w14:paraId="33C7CB4A" w14:textId="77777777">
        <w:tc>
          <w:tcPr>
            <w:tcW w:w="6803" w:type="dxa"/>
            <w:vAlign w:val="center"/>
          </w:tcPr>
          <w:p w14:paraId="23E33382" w14:textId="77777777" w:rsidR="00343F1F" w:rsidRDefault="00261B3A">
            <w:pPr>
              <w:widowControl/>
              <w:rPr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XQ12</w:t>
            </w:r>
            <w:r w:rsidR="002E3358"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增强专业认同感和使命感</w:t>
            </w:r>
            <w:r w:rsidR="002E3358">
              <w:rPr>
                <w:rFonts w:ascii="楷体_GB2312" w:eastAsia="楷体_GB2312" w:hAnsi="楷体" w:hint="eastAsia"/>
                <w:bCs/>
                <w:sz w:val="24"/>
              </w:rPr>
              <w:t>。</w:t>
            </w:r>
            <w:r w:rsidR="002E3358" w:rsidDel="002E3358">
              <w:rPr>
                <w:rFonts w:ascii="楷体_GB2312" w:eastAsia="楷体_GB2312" w:hAnsi="楷体" w:hint="eastAsia"/>
                <w:bCs/>
                <w:sz w:val="24"/>
              </w:rPr>
              <w:t xml:space="preserve"> </w:t>
            </w:r>
          </w:p>
        </w:tc>
        <w:tc>
          <w:tcPr>
            <w:tcW w:w="727" w:type="dxa"/>
            <w:vAlign w:val="center"/>
          </w:tcPr>
          <w:p w14:paraId="5E3BB626" w14:textId="77777777" w:rsidR="00343F1F" w:rsidRDefault="00343F1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2D741EDE" w14:textId="77777777">
        <w:tc>
          <w:tcPr>
            <w:tcW w:w="6803" w:type="dxa"/>
            <w:vAlign w:val="center"/>
          </w:tcPr>
          <w:p w14:paraId="12CE968D" w14:textId="77777777" w:rsidR="002E3358" w:rsidRDefault="002E3358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XQ122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具有人文底蕴、生命关怀和科学精神。</w:t>
            </w:r>
          </w:p>
        </w:tc>
        <w:tc>
          <w:tcPr>
            <w:tcW w:w="727" w:type="dxa"/>
            <w:vAlign w:val="center"/>
          </w:tcPr>
          <w:p w14:paraId="1A724956" w14:textId="77777777" w:rsidR="002E3358" w:rsidRDefault="00BC6F95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 w:rsidR="002E3358" w14:paraId="7246AEB5" w14:textId="77777777">
        <w:tc>
          <w:tcPr>
            <w:tcW w:w="6803" w:type="dxa"/>
            <w:vAlign w:val="center"/>
          </w:tcPr>
          <w:p w14:paraId="5AD0EE15" w14:textId="77777777" w:rsidR="002E3358" w:rsidRDefault="002E3358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XQ123</w:t>
            </w:r>
            <w:proofErr w:type="gramStart"/>
            <w:r>
              <w:rPr>
                <w:rFonts w:ascii="楷体_GB2312" w:eastAsia="楷体_GB2312" w:hAnsi="楷体" w:hint="eastAsia"/>
                <w:bCs/>
                <w:sz w:val="24"/>
              </w:rPr>
              <w:t>践行</w:t>
            </w:r>
            <w:proofErr w:type="gramEnd"/>
            <w:r>
              <w:rPr>
                <w:rFonts w:ascii="楷体_GB2312" w:eastAsia="楷体_GB2312" w:hAnsi="楷体" w:hint="eastAsia"/>
                <w:bCs/>
                <w:sz w:val="24"/>
              </w:rPr>
              <w:t>幼儿为本和爱与自由理念。</w:t>
            </w:r>
          </w:p>
        </w:tc>
        <w:tc>
          <w:tcPr>
            <w:tcW w:w="727" w:type="dxa"/>
            <w:vAlign w:val="center"/>
          </w:tcPr>
          <w:p w14:paraId="1C4A87C1" w14:textId="77777777" w:rsidR="002E3358" w:rsidRDefault="002E3358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R="00343F1F" w14:paraId="2AB1A393" w14:textId="77777777">
        <w:tc>
          <w:tcPr>
            <w:tcW w:w="6803" w:type="dxa"/>
            <w:vAlign w:val="center"/>
          </w:tcPr>
          <w:p w14:paraId="1CA94D6B" w14:textId="77777777" w:rsidR="00343F1F" w:rsidRPr="00261B3A" w:rsidRDefault="00261B3A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XQ21</w:t>
            </w:r>
            <w:r w:rsidR="002E3358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掌握儿童发展、儿童研究的基本理论</w:t>
            </w:r>
            <w:r w:rsidR="002E3358">
              <w:rPr>
                <w:rFonts w:ascii="楷体_GB2312" w:eastAsia="楷体_GB2312" w:hAnsi="楷体" w:hint="eastAsia"/>
                <w:bCs/>
                <w:sz w:val="24"/>
              </w:rPr>
              <w:t>。</w:t>
            </w:r>
          </w:p>
        </w:tc>
        <w:tc>
          <w:tcPr>
            <w:tcW w:w="727" w:type="dxa"/>
            <w:vAlign w:val="center"/>
          </w:tcPr>
          <w:p w14:paraId="260BB87F" w14:textId="77777777" w:rsidR="00343F1F" w:rsidRDefault="00343F1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2BDD8102" w14:textId="77777777">
        <w:tc>
          <w:tcPr>
            <w:tcW w:w="6803" w:type="dxa"/>
            <w:vAlign w:val="center"/>
          </w:tcPr>
          <w:p w14:paraId="7BDD0428" w14:textId="77777777" w:rsidR="002E3358" w:rsidRPr="002E3358" w:rsidRDefault="003B1622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XQ212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具备现场观察、记录、分析幼儿的意识和能力。</w:t>
            </w:r>
          </w:p>
        </w:tc>
        <w:tc>
          <w:tcPr>
            <w:tcW w:w="727" w:type="dxa"/>
            <w:vAlign w:val="center"/>
          </w:tcPr>
          <w:p w14:paraId="68F576DA" w14:textId="77777777" w:rsidR="002E3358" w:rsidRDefault="002E335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5A8783F5" w14:textId="77777777">
        <w:tc>
          <w:tcPr>
            <w:tcW w:w="6803" w:type="dxa"/>
            <w:vAlign w:val="center"/>
          </w:tcPr>
          <w:p w14:paraId="6BAAEE35" w14:textId="77777777" w:rsidR="002E3358" w:rsidRPr="002E3358" w:rsidRDefault="003B1622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XQ213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具备评价幼儿园教育活动的能力。</w:t>
            </w:r>
          </w:p>
        </w:tc>
        <w:tc>
          <w:tcPr>
            <w:tcW w:w="727" w:type="dxa"/>
            <w:vAlign w:val="center"/>
          </w:tcPr>
          <w:p w14:paraId="17816835" w14:textId="77777777" w:rsidR="002E3358" w:rsidRDefault="002E335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343F1F" w14:paraId="484E921C" w14:textId="77777777">
        <w:tc>
          <w:tcPr>
            <w:tcW w:w="6803" w:type="dxa"/>
            <w:vAlign w:val="center"/>
          </w:tcPr>
          <w:p w14:paraId="1BDE2B84" w14:textId="77777777" w:rsidR="00343F1F" w:rsidRPr="00261B3A" w:rsidRDefault="00261B3A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XQ2</w:t>
            </w:r>
            <w:r w:rsidR="00F360A1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2</w:t>
            </w:r>
            <w:r w:rsidR="003B1622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把握幼儿生理、心理特点</w:t>
            </w:r>
            <w:r w:rsidR="003B1622">
              <w:rPr>
                <w:rFonts w:ascii="楷体_GB2312" w:eastAsia="楷体_GB2312" w:hAnsi="楷体" w:hint="eastAsia"/>
                <w:bCs/>
                <w:sz w:val="24"/>
              </w:rPr>
              <w:t>。</w:t>
            </w:r>
            <w:r w:rsidR="003B1622" w:rsidDel="003B1622">
              <w:rPr>
                <w:rFonts w:ascii="楷体_GB2312" w:eastAsia="楷体_GB2312" w:hAnsi="楷体" w:hint="eastAsia"/>
                <w:bCs/>
                <w:sz w:val="24"/>
              </w:rPr>
              <w:t xml:space="preserve"> </w:t>
            </w:r>
          </w:p>
        </w:tc>
        <w:tc>
          <w:tcPr>
            <w:tcW w:w="727" w:type="dxa"/>
            <w:vAlign w:val="center"/>
          </w:tcPr>
          <w:p w14:paraId="353834CE" w14:textId="77777777" w:rsidR="00343F1F" w:rsidRDefault="00F360A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 w:rsidR="002E3358" w14:paraId="17AC4664" w14:textId="77777777">
        <w:tc>
          <w:tcPr>
            <w:tcW w:w="6803" w:type="dxa"/>
            <w:vAlign w:val="center"/>
          </w:tcPr>
          <w:p w14:paraId="09481CC2" w14:textId="77777777" w:rsidR="002E3358" w:rsidRDefault="003B1622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Q222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掌握幼儿园保育和教育的基本知识和方法。</w:t>
            </w:r>
          </w:p>
        </w:tc>
        <w:tc>
          <w:tcPr>
            <w:tcW w:w="727" w:type="dxa"/>
            <w:vAlign w:val="center"/>
          </w:tcPr>
          <w:p w14:paraId="2E83F720" w14:textId="77777777" w:rsidR="002E3358" w:rsidRDefault="002E3358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R="002E3358" w14:paraId="12400F5D" w14:textId="77777777">
        <w:tc>
          <w:tcPr>
            <w:tcW w:w="6803" w:type="dxa"/>
            <w:vAlign w:val="center"/>
          </w:tcPr>
          <w:p w14:paraId="471533E8" w14:textId="77777777" w:rsidR="002E3358" w:rsidRDefault="003B1622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Q223</w:t>
            </w:r>
            <w:proofErr w:type="gramStart"/>
            <w:r>
              <w:rPr>
                <w:rFonts w:ascii="楷体_GB2312" w:eastAsia="楷体_GB2312" w:hAnsi="楷体" w:hint="eastAsia"/>
                <w:bCs/>
                <w:sz w:val="24"/>
              </w:rPr>
              <w:t>熟悉五</w:t>
            </w:r>
            <w:proofErr w:type="gramEnd"/>
            <w:r>
              <w:rPr>
                <w:rFonts w:ascii="楷体_GB2312" w:eastAsia="楷体_GB2312" w:hAnsi="楷体" w:hint="eastAsia"/>
                <w:bCs/>
                <w:sz w:val="24"/>
              </w:rPr>
              <w:t>大领域知识并能合理运用于综合活动中。</w:t>
            </w:r>
          </w:p>
        </w:tc>
        <w:tc>
          <w:tcPr>
            <w:tcW w:w="727" w:type="dxa"/>
            <w:vAlign w:val="center"/>
          </w:tcPr>
          <w:p w14:paraId="1375335C" w14:textId="77777777" w:rsidR="002E3358" w:rsidRDefault="002E3358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R="00343F1F" w14:paraId="2BA6EE1E" w14:textId="77777777">
        <w:tc>
          <w:tcPr>
            <w:tcW w:w="6803" w:type="dxa"/>
            <w:vAlign w:val="center"/>
          </w:tcPr>
          <w:p w14:paraId="3E9A2C71" w14:textId="77777777" w:rsidR="00343F1F" w:rsidRDefault="00261B3A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XQ2</w:t>
            </w:r>
            <w:r w:rsidR="00F360A1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3</w:t>
            </w:r>
            <w:r w:rsidR="003B1622"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充分认识大自然、大社会对幼儿发展的价值</w:t>
            </w:r>
            <w:r w:rsidR="003B1622">
              <w:rPr>
                <w:rFonts w:ascii="楷体_GB2312" w:eastAsia="楷体_GB2312" w:hAnsi="楷体" w:hint="eastAsia"/>
                <w:bCs/>
                <w:sz w:val="24"/>
              </w:rPr>
              <w:t>。</w:t>
            </w:r>
          </w:p>
        </w:tc>
        <w:tc>
          <w:tcPr>
            <w:tcW w:w="727" w:type="dxa"/>
            <w:vAlign w:val="center"/>
          </w:tcPr>
          <w:p w14:paraId="3BA7B3BB" w14:textId="77777777" w:rsidR="00343F1F" w:rsidRDefault="00343F1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55232156" w14:textId="77777777">
        <w:tc>
          <w:tcPr>
            <w:tcW w:w="6803" w:type="dxa"/>
            <w:vAlign w:val="center"/>
          </w:tcPr>
          <w:p w14:paraId="3E09BEEE" w14:textId="77777777" w:rsidR="002E3358" w:rsidRDefault="003B1622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XQ232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具备创设有准备的环境的知识和能力。</w:t>
            </w:r>
          </w:p>
        </w:tc>
        <w:tc>
          <w:tcPr>
            <w:tcW w:w="727" w:type="dxa"/>
            <w:vAlign w:val="center"/>
          </w:tcPr>
          <w:p w14:paraId="16EE759F" w14:textId="77777777" w:rsidR="002E3358" w:rsidRDefault="002E335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557000B8" w14:textId="77777777">
        <w:tc>
          <w:tcPr>
            <w:tcW w:w="6803" w:type="dxa"/>
            <w:vAlign w:val="center"/>
          </w:tcPr>
          <w:p w14:paraId="3FC2D282" w14:textId="77777777" w:rsidR="002E3358" w:rsidRDefault="003B1622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XQ233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具备幼儿与环境互动质量的评价能力。</w:t>
            </w:r>
          </w:p>
        </w:tc>
        <w:tc>
          <w:tcPr>
            <w:tcW w:w="727" w:type="dxa"/>
            <w:vAlign w:val="center"/>
          </w:tcPr>
          <w:p w14:paraId="30129F24" w14:textId="77777777" w:rsidR="002E3358" w:rsidRDefault="002E335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343F1F" w14:paraId="66C8D9F2" w14:textId="77777777">
        <w:tc>
          <w:tcPr>
            <w:tcW w:w="6803" w:type="dxa"/>
            <w:vAlign w:val="center"/>
          </w:tcPr>
          <w:p w14:paraId="44D8681D" w14:textId="77777777" w:rsidR="00343F1F" w:rsidRPr="00261B3A" w:rsidRDefault="00261B3A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</w:t>
            </w:r>
            <w:r w:rsidR="00F360A1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3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1</w:t>
            </w:r>
            <w:r w:rsidR="003B1622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能引导幼儿建立班级的秩序与规则</w:t>
            </w:r>
            <w:r w:rsidR="003B1622">
              <w:rPr>
                <w:rFonts w:ascii="楷体_GB2312" w:eastAsia="楷体_GB2312" w:hAnsi="楷体" w:hint="eastAsia"/>
                <w:bCs/>
                <w:sz w:val="24"/>
              </w:rPr>
              <w:t>。</w:t>
            </w:r>
            <w:r w:rsidR="003B1622" w:rsidDel="003B1622">
              <w:rPr>
                <w:rFonts w:ascii="楷体_GB2312" w:eastAsia="楷体_GB2312" w:hAnsi="楷体" w:hint="eastAsia"/>
                <w:bCs/>
                <w:sz w:val="24"/>
              </w:rPr>
              <w:t xml:space="preserve"> </w:t>
            </w:r>
          </w:p>
        </w:tc>
        <w:tc>
          <w:tcPr>
            <w:tcW w:w="727" w:type="dxa"/>
            <w:vAlign w:val="center"/>
          </w:tcPr>
          <w:p w14:paraId="3D1EEF23" w14:textId="77777777" w:rsidR="00343F1F" w:rsidRDefault="00343F1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171D25BA" w14:textId="77777777">
        <w:tc>
          <w:tcPr>
            <w:tcW w:w="6803" w:type="dxa"/>
            <w:vAlign w:val="center"/>
          </w:tcPr>
          <w:p w14:paraId="425DF6A6" w14:textId="77777777" w:rsidR="002E3358" w:rsidRDefault="003B1622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XQ312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能营造愉悦、尊重、平等、积极的班级氛围。</w:t>
            </w:r>
          </w:p>
        </w:tc>
        <w:tc>
          <w:tcPr>
            <w:tcW w:w="727" w:type="dxa"/>
            <w:vAlign w:val="center"/>
          </w:tcPr>
          <w:p w14:paraId="29CC2110" w14:textId="77777777" w:rsidR="002E3358" w:rsidRDefault="002E335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018F04D2" w14:textId="77777777">
        <w:tc>
          <w:tcPr>
            <w:tcW w:w="6803" w:type="dxa"/>
            <w:vAlign w:val="center"/>
          </w:tcPr>
          <w:p w14:paraId="543D0BEA" w14:textId="77777777" w:rsidR="002E3358" w:rsidRDefault="003B1622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XQ313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有以班级为纽带调动家庭和社区资源的意识和能力。</w:t>
            </w:r>
          </w:p>
        </w:tc>
        <w:tc>
          <w:tcPr>
            <w:tcW w:w="727" w:type="dxa"/>
            <w:vAlign w:val="center"/>
          </w:tcPr>
          <w:p w14:paraId="44FEE474" w14:textId="77777777" w:rsidR="002E3358" w:rsidRDefault="002E335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343F1F" w14:paraId="26EB00C2" w14:textId="77777777">
        <w:tc>
          <w:tcPr>
            <w:tcW w:w="6803" w:type="dxa"/>
            <w:vAlign w:val="center"/>
          </w:tcPr>
          <w:p w14:paraId="66B8951F" w14:textId="77777777" w:rsidR="00343F1F" w:rsidRPr="00261B3A" w:rsidRDefault="00261B3A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eastAsia="楷体_GB2312" w:hAnsi="楷体"/>
                <w:bCs/>
                <w:sz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32</w:t>
            </w:r>
            <w:r w:rsidR="003B1622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充分认识一日生活的课程价值</w:t>
            </w:r>
            <w:r w:rsidR="003B1622">
              <w:rPr>
                <w:rFonts w:ascii="楷体_GB2312" w:eastAsia="楷体_GB2312" w:hAnsi="楷体" w:hint="eastAsia"/>
                <w:bCs/>
                <w:sz w:val="24"/>
              </w:rPr>
              <w:t>。</w:t>
            </w:r>
          </w:p>
        </w:tc>
        <w:tc>
          <w:tcPr>
            <w:tcW w:w="727" w:type="dxa"/>
            <w:vAlign w:val="center"/>
          </w:tcPr>
          <w:p w14:paraId="523DC63D" w14:textId="77777777" w:rsidR="00343F1F" w:rsidRDefault="00343F1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36B69FC4" w14:textId="77777777">
        <w:tc>
          <w:tcPr>
            <w:tcW w:w="6803" w:type="dxa"/>
            <w:vAlign w:val="center"/>
          </w:tcPr>
          <w:p w14:paraId="2088C9DA" w14:textId="77777777" w:rsidR="002E3358" w:rsidRDefault="003B1622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XQ322</w:t>
            </w:r>
            <w:r w:rsidR="007E58E1">
              <w:rPr>
                <w:rFonts w:ascii="楷体_GB2312" w:eastAsia="楷体_GB2312" w:hAnsi="楷体" w:hint="eastAsia"/>
                <w:bCs/>
                <w:sz w:val="24"/>
              </w:rPr>
              <w:t>具备以游戏为幼儿园基本活动的意识和能力。</w:t>
            </w:r>
          </w:p>
        </w:tc>
        <w:tc>
          <w:tcPr>
            <w:tcW w:w="727" w:type="dxa"/>
            <w:vAlign w:val="center"/>
          </w:tcPr>
          <w:p w14:paraId="3AB46C97" w14:textId="77777777" w:rsidR="002E3358" w:rsidRDefault="002E335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21F7FF08" w14:textId="77777777">
        <w:tc>
          <w:tcPr>
            <w:tcW w:w="6803" w:type="dxa"/>
            <w:vAlign w:val="center"/>
          </w:tcPr>
          <w:p w14:paraId="171C03EA" w14:textId="77777777" w:rsidR="002E3358" w:rsidRDefault="003B1622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XQ323</w:t>
            </w:r>
            <w:r w:rsidR="007E58E1">
              <w:rPr>
                <w:rFonts w:ascii="楷体_GB2312" w:eastAsia="楷体_GB2312" w:hAnsi="楷体" w:hint="eastAsia"/>
                <w:bCs/>
                <w:sz w:val="24"/>
              </w:rPr>
              <w:t>具有整合幼儿园、家庭与社区资源的能力。</w:t>
            </w:r>
          </w:p>
        </w:tc>
        <w:tc>
          <w:tcPr>
            <w:tcW w:w="727" w:type="dxa"/>
            <w:vAlign w:val="center"/>
          </w:tcPr>
          <w:p w14:paraId="28CED617" w14:textId="77777777" w:rsidR="002E3358" w:rsidRDefault="002E335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343F1F" w14:paraId="1BC7D05E" w14:textId="77777777">
        <w:tc>
          <w:tcPr>
            <w:tcW w:w="6803" w:type="dxa"/>
            <w:vAlign w:val="center"/>
          </w:tcPr>
          <w:p w14:paraId="41FFA51B" w14:textId="77777777" w:rsidR="00343F1F" w:rsidRPr="00261B3A" w:rsidRDefault="00261B3A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eastAsia="楷体_GB2312" w:hAnsi="楷体"/>
                <w:bCs/>
                <w:sz w:val="24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XQ41</w:t>
            </w:r>
            <w:r w:rsidR="007E58E1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养成主动学习、批判性思考的习惯和品格</w:t>
            </w:r>
            <w:r w:rsidR="007E58E1">
              <w:rPr>
                <w:rFonts w:ascii="楷体_GB2312" w:eastAsia="楷体_GB2312" w:hAnsi="楷体" w:hint="eastAsia"/>
                <w:bCs/>
                <w:sz w:val="24"/>
              </w:rPr>
              <w:t>。</w:t>
            </w:r>
          </w:p>
        </w:tc>
        <w:tc>
          <w:tcPr>
            <w:tcW w:w="727" w:type="dxa"/>
            <w:vAlign w:val="center"/>
          </w:tcPr>
          <w:p w14:paraId="076DD66D" w14:textId="77777777" w:rsidR="00343F1F" w:rsidRDefault="007C38B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 w:rsidR="002E3358" w14:paraId="063AD01E" w14:textId="77777777">
        <w:tc>
          <w:tcPr>
            <w:tcW w:w="6803" w:type="dxa"/>
            <w:vAlign w:val="center"/>
          </w:tcPr>
          <w:p w14:paraId="5B916589" w14:textId="77777777" w:rsidR="002E3358" w:rsidRDefault="007E58E1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XQ412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具有自我反思和引导幼儿反思的意识和能力。</w:t>
            </w:r>
          </w:p>
        </w:tc>
        <w:tc>
          <w:tcPr>
            <w:tcW w:w="727" w:type="dxa"/>
            <w:vAlign w:val="center"/>
          </w:tcPr>
          <w:p w14:paraId="73F12C3B" w14:textId="77777777" w:rsidR="002E3358" w:rsidRDefault="002E3358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R="002E3358" w14:paraId="6300FC40" w14:textId="77777777">
        <w:tc>
          <w:tcPr>
            <w:tcW w:w="6803" w:type="dxa"/>
            <w:vAlign w:val="center"/>
          </w:tcPr>
          <w:p w14:paraId="194ECBF8" w14:textId="77777777" w:rsidR="002E3358" w:rsidRDefault="007E58E1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XQ413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具有创造性解决问题的意识与能力。</w:t>
            </w:r>
          </w:p>
        </w:tc>
        <w:tc>
          <w:tcPr>
            <w:tcW w:w="727" w:type="dxa"/>
            <w:vAlign w:val="center"/>
          </w:tcPr>
          <w:p w14:paraId="7EF39DFD" w14:textId="77777777" w:rsidR="002E3358" w:rsidRDefault="002E3358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R="00343F1F" w14:paraId="40AC45CC" w14:textId="77777777">
        <w:tc>
          <w:tcPr>
            <w:tcW w:w="6803" w:type="dxa"/>
            <w:vAlign w:val="center"/>
          </w:tcPr>
          <w:p w14:paraId="37DA2181" w14:textId="77777777" w:rsidR="00343F1F" w:rsidRPr="00261B3A" w:rsidRDefault="00261B3A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XQ42</w:t>
            </w:r>
            <w:r w:rsidR="007E58E1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有参与国际教育交流的意识和能力</w:t>
            </w:r>
            <w:r w:rsidR="007E58E1">
              <w:rPr>
                <w:rFonts w:ascii="楷体_GB2312" w:eastAsia="楷体_GB2312" w:hAnsi="楷体" w:hint="eastAsia"/>
                <w:bCs/>
                <w:sz w:val="24"/>
              </w:rPr>
              <w:t>。</w:t>
            </w:r>
          </w:p>
        </w:tc>
        <w:tc>
          <w:tcPr>
            <w:tcW w:w="727" w:type="dxa"/>
            <w:vAlign w:val="center"/>
          </w:tcPr>
          <w:p w14:paraId="46442E2D" w14:textId="77777777" w:rsidR="00343F1F" w:rsidRDefault="00343F1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76CD2BD3" w14:textId="77777777">
        <w:tc>
          <w:tcPr>
            <w:tcW w:w="6803" w:type="dxa"/>
            <w:vAlign w:val="center"/>
          </w:tcPr>
          <w:p w14:paraId="2BFE6798" w14:textId="77777777" w:rsidR="002E3358" w:rsidRDefault="007E58E1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XQ422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把握学前教育改革发展趋势和前沿动态。</w:t>
            </w:r>
          </w:p>
        </w:tc>
        <w:tc>
          <w:tcPr>
            <w:tcW w:w="727" w:type="dxa"/>
            <w:vAlign w:val="center"/>
          </w:tcPr>
          <w:p w14:paraId="59D90CCE" w14:textId="77777777" w:rsidR="002E3358" w:rsidRDefault="002E3358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R="002E3358" w14:paraId="020C7982" w14:textId="77777777">
        <w:tc>
          <w:tcPr>
            <w:tcW w:w="6803" w:type="dxa"/>
            <w:vAlign w:val="center"/>
          </w:tcPr>
          <w:p w14:paraId="38173A8F" w14:textId="77777777" w:rsidR="002E3358" w:rsidRDefault="007E58E1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XQ423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有分析和借鉴国际教育理念与实践的能力。</w:t>
            </w:r>
          </w:p>
        </w:tc>
        <w:tc>
          <w:tcPr>
            <w:tcW w:w="727" w:type="dxa"/>
            <w:vAlign w:val="center"/>
          </w:tcPr>
          <w:p w14:paraId="6E2E51FE" w14:textId="77777777" w:rsidR="002E3358" w:rsidRDefault="000F3AA8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 w:rsidR="00343F1F" w14:paraId="73C14F05" w14:textId="77777777">
        <w:tc>
          <w:tcPr>
            <w:tcW w:w="6803" w:type="dxa"/>
            <w:vAlign w:val="center"/>
          </w:tcPr>
          <w:p w14:paraId="339E29FF" w14:textId="77777777" w:rsidR="00343F1F" w:rsidRPr="00261B3A" w:rsidRDefault="00261B3A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XQ43</w:t>
            </w:r>
            <w:r w:rsidR="007E58E1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具有团队协作精神，认同学习共同体的价值</w:t>
            </w:r>
            <w:r w:rsidR="007E58E1">
              <w:rPr>
                <w:rFonts w:ascii="楷体_GB2312" w:eastAsia="楷体_GB2312" w:hAnsi="楷体" w:hint="eastAsia"/>
                <w:bCs/>
                <w:sz w:val="24"/>
              </w:rPr>
              <w:t>。</w:t>
            </w:r>
          </w:p>
        </w:tc>
        <w:tc>
          <w:tcPr>
            <w:tcW w:w="727" w:type="dxa"/>
            <w:vAlign w:val="center"/>
          </w:tcPr>
          <w:p w14:paraId="55BDF733" w14:textId="77777777" w:rsidR="00343F1F" w:rsidRDefault="00343F1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776834E7" w14:textId="77777777">
        <w:tc>
          <w:tcPr>
            <w:tcW w:w="6803" w:type="dxa"/>
            <w:vAlign w:val="center"/>
          </w:tcPr>
          <w:p w14:paraId="5A015772" w14:textId="77777777" w:rsidR="002E3358" w:rsidRDefault="007E58E1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XQ432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掌握沟通合作的技能。</w:t>
            </w:r>
          </w:p>
        </w:tc>
        <w:tc>
          <w:tcPr>
            <w:tcW w:w="727" w:type="dxa"/>
            <w:vAlign w:val="center"/>
          </w:tcPr>
          <w:p w14:paraId="00848829" w14:textId="51D7ABE5" w:rsidR="002E3358" w:rsidRDefault="002E3358" w:rsidP="005A44F6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2E3358" w14:paraId="28EF5277" w14:textId="77777777">
        <w:tc>
          <w:tcPr>
            <w:tcW w:w="6803" w:type="dxa"/>
            <w:vAlign w:val="center"/>
          </w:tcPr>
          <w:p w14:paraId="73C281F8" w14:textId="77777777" w:rsidR="002E3358" w:rsidRDefault="007E58E1" w:rsidP="00261B3A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Q433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有参与、组织专业团队开展合作学习的意识和能力。</w:t>
            </w:r>
          </w:p>
        </w:tc>
        <w:tc>
          <w:tcPr>
            <w:tcW w:w="727" w:type="dxa"/>
            <w:vAlign w:val="center"/>
          </w:tcPr>
          <w:p w14:paraId="0800FCCF" w14:textId="77777777" w:rsidR="002E3358" w:rsidRDefault="002E335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</w:tbl>
    <w:p w14:paraId="003B5ABA" w14:textId="77777777" w:rsidR="00343F1F" w:rsidRDefault="00F360A1">
      <w:pPr>
        <w:ind w:firstLineChars="200" w:firstLine="420"/>
      </w:pPr>
      <w:r>
        <w:rPr>
          <w:rFonts w:hint="eastAsia"/>
        </w:rPr>
        <w:t>备注：</w:t>
      </w:r>
      <w:r w:rsidR="00A34B6D">
        <w:rPr>
          <w:rFonts w:hint="eastAsia"/>
        </w:rPr>
        <w:t>XQ</w:t>
      </w:r>
      <w:r w:rsidR="00A34B6D">
        <w:t xml:space="preserve"> </w:t>
      </w:r>
      <w:r w:rsidR="00A34B6D">
        <w:rPr>
          <w:rFonts w:hint="eastAsia"/>
        </w:rPr>
        <w:t>=</w:t>
      </w:r>
      <w:r w:rsidR="00A34B6D">
        <w:t xml:space="preserve"> </w:t>
      </w:r>
      <w:r w:rsidR="00A34B6D">
        <w:rPr>
          <w:rFonts w:hint="eastAsia"/>
        </w:rPr>
        <w:t>学前教育</w:t>
      </w:r>
      <w:r w:rsidR="00A34B6D">
        <w:rPr>
          <w:rFonts w:hint="eastAsia"/>
        </w:rPr>
        <w:t>.</w:t>
      </w:r>
    </w:p>
    <w:p w14:paraId="00144D98" w14:textId="77777777" w:rsidR="00343F1F" w:rsidRPr="00F2794D" w:rsidRDefault="00F360A1" w:rsidP="00F2794D">
      <w:pPr>
        <w:widowControl/>
        <w:spacing w:beforeLines="50" w:before="156" w:afterLines="50" w:after="156" w:line="288" w:lineRule="auto"/>
        <w:ind w:firstLineChars="150" w:firstLine="360"/>
        <w:jc w:val="left"/>
        <w:rPr>
          <w:sz w:val="20"/>
          <w:szCs w:val="20"/>
        </w:rPr>
      </w:pPr>
      <w:r w:rsidRPr="00F2794D">
        <w:rPr>
          <w:rFonts w:ascii="黑体" w:eastAsia="黑体" w:hAnsi="宋体" w:hint="eastAsia"/>
          <w:sz w:val="24"/>
        </w:rPr>
        <w:t>五、</w:t>
      </w:r>
      <w:r w:rsidRPr="00F2794D">
        <w:rPr>
          <w:rFonts w:ascii="黑体" w:eastAsia="黑体" w:hAnsi="宋体"/>
          <w:sz w:val="24"/>
        </w:rPr>
        <w:t>课程</w:t>
      </w:r>
      <w:r w:rsidRPr="00F2794D">
        <w:rPr>
          <w:rFonts w:ascii="黑体" w:eastAsia="黑体" w:hAnsi="宋体" w:hint="eastAsia"/>
          <w:sz w:val="24"/>
        </w:rPr>
        <w:t>目标/课程预期学习成果</w:t>
      </w:r>
    </w:p>
    <w:tbl>
      <w:tblPr>
        <w:tblpPr w:leftFromText="180" w:rightFromText="180" w:vertAnchor="text" w:horzAnchor="page" w:tblpX="2163" w:tblpY="152"/>
        <w:tblOverlap w:val="never"/>
        <w:tblW w:w="76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175"/>
        <w:gridCol w:w="2396"/>
        <w:gridCol w:w="1418"/>
        <w:gridCol w:w="2131"/>
      </w:tblGrid>
      <w:tr w:rsidR="00343F1F" w14:paraId="43A11C50" w14:textId="77777777" w:rsidTr="000619C9">
        <w:tc>
          <w:tcPr>
            <w:tcW w:w="535" w:type="dxa"/>
            <w:shd w:val="clear" w:color="auto" w:fill="auto"/>
          </w:tcPr>
          <w:p w14:paraId="25F1604B" w14:textId="77777777" w:rsidR="00343F1F" w:rsidRDefault="00F360A1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175" w:type="dxa"/>
            <w:shd w:val="clear" w:color="auto" w:fill="auto"/>
          </w:tcPr>
          <w:p w14:paraId="3807D535" w14:textId="77777777" w:rsidR="00343F1F" w:rsidRDefault="00F360A1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课程预期</w:t>
            </w:r>
          </w:p>
          <w:p w14:paraId="1F8B19AA" w14:textId="77777777" w:rsidR="00343F1F" w:rsidRDefault="00F360A1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学习成果</w:t>
            </w:r>
          </w:p>
        </w:tc>
        <w:tc>
          <w:tcPr>
            <w:tcW w:w="2396" w:type="dxa"/>
            <w:shd w:val="clear" w:color="auto" w:fill="auto"/>
            <w:vAlign w:val="center"/>
          </w:tcPr>
          <w:p w14:paraId="36644635" w14:textId="77777777" w:rsidR="00343F1F" w:rsidRDefault="00F360A1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课程目标</w:t>
            </w:r>
          </w:p>
          <w:p w14:paraId="3FE6229D" w14:textId="77777777" w:rsidR="00343F1F" w:rsidRDefault="00F360A1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F2794D">
              <w:rPr>
                <w:rFonts w:hint="eastAsia"/>
                <w:b/>
                <w:color w:val="000000"/>
                <w:sz w:val="20"/>
                <w:szCs w:val="20"/>
              </w:rPr>
              <w:t>（细化的预期学习成果）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ACAC62F" w14:textId="77777777" w:rsidR="00343F1F" w:rsidRDefault="00F360A1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教与</w:t>
            </w:r>
            <w:proofErr w:type="gramStart"/>
            <w:r>
              <w:rPr>
                <w:rFonts w:hint="eastAsia"/>
                <w:b/>
                <w:color w:val="000000"/>
                <w:sz w:val="20"/>
                <w:szCs w:val="20"/>
              </w:rPr>
              <w:t>学方式</w:t>
            </w:r>
            <w:proofErr w:type="gramEnd"/>
          </w:p>
        </w:tc>
        <w:tc>
          <w:tcPr>
            <w:tcW w:w="2131" w:type="dxa"/>
            <w:shd w:val="clear" w:color="auto" w:fill="auto"/>
            <w:vAlign w:val="center"/>
          </w:tcPr>
          <w:p w14:paraId="50220185" w14:textId="77777777" w:rsidR="00343F1F" w:rsidRDefault="00F360A1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评价方式</w:t>
            </w:r>
          </w:p>
        </w:tc>
      </w:tr>
      <w:tr w:rsidR="00814DA0" w14:paraId="26157985" w14:textId="77777777" w:rsidTr="000619C9">
        <w:trPr>
          <w:trHeight w:val="1057"/>
        </w:trPr>
        <w:tc>
          <w:tcPr>
            <w:tcW w:w="535" w:type="dxa"/>
            <w:shd w:val="clear" w:color="auto" w:fill="auto"/>
          </w:tcPr>
          <w:p w14:paraId="16C81077" w14:textId="77777777" w:rsidR="00814DA0" w:rsidRDefault="00814DA0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175" w:type="dxa"/>
            <w:shd w:val="clear" w:color="auto" w:fill="auto"/>
            <w:vAlign w:val="center"/>
          </w:tcPr>
          <w:p w14:paraId="142C722F" w14:textId="77777777" w:rsidR="00814DA0" w:rsidRDefault="00BC6F95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XQ122</w:t>
            </w:r>
          </w:p>
        </w:tc>
        <w:tc>
          <w:tcPr>
            <w:tcW w:w="2396" w:type="dxa"/>
            <w:shd w:val="clear" w:color="auto" w:fill="auto"/>
          </w:tcPr>
          <w:p w14:paraId="08253D75" w14:textId="77777777" w:rsidR="00814DA0" w:rsidRPr="00DD41BE" w:rsidRDefault="004913BB" w:rsidP="00DD41BE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坚持以科学的态度看待问题，能</w:t>
            </w:r>
            <w:r w:rsidR="00C021C7" w:rsidRPr="00DD41BE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运</w:t>
            </w:r>
            <w:r w:rsidR="00254BF7" w:rsidRPr="00DD41BE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用</w:t>
            </w:r>
            <w:r w:rsidR="000F3AA8" w:rsidRPr="00DD41BE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心理学的主要理论观点</w:t>
            </w:r>
            <w:r w:rsidR="00254BF7" w:rsidRPr="00DD41BE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分</w:t>
            </w:r>
            <w:r w:rsidR="00254BF7" w:rsidRPr="00DD41BE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lastRenderedPageBreak/>
              <w:t>析</w:t>
            </w:r>
            <w:r w:rsidR="005647E4" w:rsidRPr="00DD41BE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和解决</w:t>
            </w:r>
            <w:r w:rsidR="00254BF7" w:rsidRPr="00DD41BE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实际问题。</w:t>
            </w:r>
          </w:p>
          <w:p w14:paraId="17B376D1" w14:textId="77777777" w:rsidR="00C021C7" w:rsidRPr="004913BB" w:rsidRDefault="00C021C7" w:rsidP="00DD41BE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shd w:val="clear" w:color="auto" w:fill="auto"/>
          </w:tcPr>
          <w:p w14:paraId="5AE1E413" w14:textId="15471E23" w:rsidR="00814DA0" w:rsidRDefault="000F3AA8" w:rsidP="00BA7C4C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lastRenderedPageBreak/>
              <w:t>课堂讲授</w:t>
            </w:r>
            <w:r w:rsidR="00DD41BE">
              <w:rPr>
                <w:rFonts w:ascii="黑体" w:eastAsia="黑体" w:hAnsi="宋体" w:hint="eastAsia"/>
                <w:sz w:val="24"/>
              </w:rPr>
              <w:t>、</w:t>
            </w:r>
            <w:r w:rsidR="000619C9">
              <w:rPr>
                <w:rFonts w:ascii="黑体" w:eastAsia="黑体" w:hAnsi="宋体" w:hint="eastAsia"/>
                <w:sz w:val="24"/>
              </w:rPr>
              <w:t>案</w:t>
            </w:r>
            <w:r>
              <w:rPr>
                <w:rFonts w:ascii="黑体" w:eastAsia="黑体" w:hAnsi="宋体" w:hint="eastAsia"/>
                <w:sz w:val="24"/>
              </w:rPr>
              <w:t>例分析</w:t>
            </w:r>
            <w:r w:rsidR="000619C9">
              <w:rPr>
                <w:rFonts w:ascii="黑体" w:eastAsia="黑体" w:hAnsi="宋体" w:hint="eastAsia"/>
                <w:sz w:val="24"/>
              </w:rPr>
              <w:t>、讨论</w:t>
            </w:r>
          </w:p>
        </w:tc>
        <w:tc>
          <w:tcPr>
            <w:tcW w:w="2131" w:type="dxa"/>
            <w:shd w:val="clear" w:color="auto" w:fill="auto"/>
          </w:tcPr>
          <w:p w14:paraId="6954B22A" w14:textId="77777777" w:rsidR="00060ACF" w:rsidRDefault="00060ACF" w:rsidP="00060ACF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1.课后作业评分。</w:t>
            </w:r>
          </w:p>
          <w:p w14:paraId="7143E280" w14:textId="77777777" w:rsidR="00060ACF" w:rsidRDefault="00060ACF" w:rsidP="00060ACF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2.课堂表现评分。</w:t>
            </w:r>
          </w:p>
          <w:p w14:paraId="54554242" w14:textId="77777777" w:rsidR="00060ACF" w:rsidRDefault="00060ACF" w:rsidP="00060ACF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3.期中考核。</w:t>
            </w:r>
          </w:p>
          <w:p w14:paraId="3944F91C" w14:textId="65DBBE42" w:rsidR="00814DA0" w:rsidRPr="00DD41BE" w:rsidRDefault="00060ACF" w:rsidP="00060ACF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lastRenderedPageBreak/>
              <w:t>4.期末考核。</w:t>
            </w:r>
          </w:p>
        </w:tc>
      </w:tr>
      <w:tr w:rsidR="00082DFE" w14:paraId="392CAB87" w14:textId="77777777" w:rsidTr="000619C9">
        <w:trPr>
          <w:trHeight w:val="1057"/>
        </w:trPr>
        <w:tc>
          <w:tcPr>
            <w:tcW w:w="535" w:type="dxa"/>
            <w:shd w:val="clear" w:color="auto" w:fill="auto"/>
          </w:tcPr>
          <w:p w14:paraId="20E3AEB2" w14:textId="77777777" w:rsidR="00082DFE" w:rsidRDefault="00082DFE">
            <w:pP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lastRenderedPageBreak/>
              <w:t>2</w:t>
            </w:r>
          </w:p>
        </w:tc>
        <w:tc>
          <w:tcPr>
            <w:tcW w:w="1175" w:type="dxa"/>
            <w:shd w:val="clear" w:color="auto" w:fill="auto"/>
            <w:vAlign w:val="center"/>
          </w:tcPr>
          <w:p w14:paraId="59B1B229" w14:textId="77777777" w:rsidR="00082DFE" w:rsidRDefault="00082DFE">
            <w:pP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XQ221</w:t>
            </w:r>
          </w:p>
        </w:tc>
        <w:tc>
          <w:tcPr>
            <w:tcW w:w="2396" w:type="dxa"/>
            <w:shd w:val="clear" w:color="auto" w:fill="auto"/>
          </w:tcPr>
          <w:p w14:paraId="110CC463" w14:textId="77777777" w:rsidR="00082DFE" w:rsidRDefault="006D055B" w:rsidP="000B1B0C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能</w:t>
            </w:r>
            <w:r w:rsidR="00082DFE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在科学心理观的基础上界定各种心理现象的概念、种类、特征和规律，阐释各自的生理机制。</w:t>
            </w:r>
          </w:p>
        </w:tc>
        <w:tc>
          <w:tcPr>
            <w:tcW w:w="1418" w:type="dxa"/>
            <w:shd w:val="clear" w:color="auto" w:fill="auto"/>
          </w:tcPr>
          <w:p w14:paraId="31D6B640" w14:textId="6205D2DE" w:rsidR="00082DFE" w:rsidRDefault="00082DFE" w:rsidP="00BA7C4C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课堂讲授、</w:t>
            </w:r>
            <w:r w:rsidR="005A44F6">
              <w:rPr>
                <w:rFonts w:ascii="黑体" w:eastAsia="黑体" w:hAnsi="宋体" w:hint="eastAsia"/>
                <w:sz w:val="24"/>
              </w:rPr>
              <w:t>学生课余阅读</w:t>
            </w:r>
          </w:p>
        </w:tc>
        <w:tc>
          <w:tcPr>
            <w:tcW w:w="2131" w:type="dxa"/>
            <w:shd w:val="clear" w:color="auto" w:fill="auto"/>
          </w:tcPr>
          <w:p w14:paraId="1324A8D9" w14:textId="77777777" w:rsidR="00060ACF" w:rsidRDefault="00060ACF" w:rsidP="00060ACF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1.课后作业评分。</w:t>
            </w:r>
          </w:p>
          <w:p w14:paraId="006E36DF" w14:textId="77777777" w:rsidR="00060ACF" w:rsidRDefault="00060ACF" w:rsidP="00060ACF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2.期中考核。</w:t>
            </w:r>
          </w:p>
          <w:p w14:paraId="46E42357" w14:textId="1F3BB8AB" w:rsidR="00082DFE" w:rsidRPr="006D055B" w:rsidDel="000F3AA8" w:rsidRDefault="00060ACF" w:rsidP="00060ACF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3.期末考核。</w:t>
            </w:r>
          </w:p>
        </w:tc>
      </w:tr>
      <w:tr w:rsidR="00254BF7" w14:paraId="17BC377A" w14:textId="77777777" w:rsidTr="000619C9">
        <w:trPr>
          <w:trHeight w:val="1057"/>
        </w:trPr>
        <w:tc>
          <w:tcPr>
            <w:tcW w:w="535" w:type="dxa"/>
            <w:shd w:val="clear" w:color="auto" w:fill="auto"/>
          </w:tcPr>
          <w:p w14:paraId="01BD3B9B" w14:textId="77777777" w:rsidR="00254BF7" w:rsidRDefault="00254BF7">
            <w:pP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175" w:type="dxa"/>
            <w:shd w:val="clear" w:color="auto" w:fill="auto"/>
            <w:vAlign w:val="center"/>
          </w:tcPr>
          <w:p w14:paraId="53A44974" w14:textId="77777777" w:rsidR="00254BF7" w:rsidRDefault="00254BF7">
            <w:pP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XQ411</w:t>
            </w:r>
          </w:p>
        </w:tc>
        <w:tc>
          <w:tcPr>
            <w:tcW w:w="2396" w:type="dxa"/>
            <w:shd w:val="clear" w:color="auto" w:fill="auto"/>
          </w:tcPr>
          <w:p w14:paraId="60A2BE0F" w14:textId="77777777" w:rsidR="00254BF7" w:rsidRDefault="00466DB7" w:rsidP="000B1B0C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D41BE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能激发学习心理学的兴趣和动机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，培养学生</w:t>
            </w:r>
            <w:r w:rsidR="00221615" w:rsidRPr="00221615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课前预习、课后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及时</w:t>
            </w:r>
            <w:r w:rsidR="00221615" w:rsidRPr="00221615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复习的习惯。</w:t>
            </w:r>
          </w:p>
        </w:tc>
        <w:tc>
          <w:tcPr>
            <w:tcW w:w="1418" w:type="dxa"/>
            <w:shd w:val="clear" w:color="auto" w:fill="auto"/>
          </w:tcPr>
          <w:p w14:paraId="5E622AE7" w14:textId="5460DBD0" w:rsidR="00254BF7" w:rsidRDefault="005A44F6" w:rsidP="00BA7C4C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自主学习</w:t>
            </w:r>
          </w:p>
        </w:tc>
        <w:tc>
          <w:tcPr>
            <w:tcW w:w="2131" w:type="dxa"/>
            <w:shd w:val="clear" w:color="auto" w:fill="auto"/>
          </w:tcPr>
          <w:p w14:paraId="70D0DD07" w14:textId="6BF87351" w:rsidR="00466DB7" w:rsidRDefault="00466DB7" w:rsidP="00466DB7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1.</w:t>
            </w:r>
            <w:r w:rsidR="00254BF7">
              <w:rPr>
                <w:rFonts w:ascii="黑体" w:eastAsia="黑体" w:hAnsi="宋体" w:hint="eastAsia"/>
                <w:sz w:val="24"/>
              </w:rPr>
              <w:t>课后作业</w:t>
            </w:r>
            <w:r w:rsidR="007A4719">
              <w:rPr>
                <w:rFonts w:ascii="黑体" w:eastAsia="黑体" w:hAnsi="宋体" w:hint="eastAsia"/>
                <w:sz w:val="24"/>
              </w:rPr>
              <w:t>评分</w:t>
            </w:r>
            <w:r>
              <w:rPr>
                <w:rFonts w:ascii="黑体" w:eastAsia="黑体" w:hAnsi="宋体" w:hint="eastAsia"/>
                <w:sz w:val="24"/>
              </w:rPr>
              <w:t>。</w:t>
            </w:r>
          </w:p>
        </w:tc>
      </w:tr>
      <w:tr w:rsidR="00466DB7" w14:paraId="67B1024B" w14:textId="77777777" w:rsidTr="000619C9">
        <w:trPr>
          <w:trHeight w:val="1057"/>
        </w:trPr>
        <w:tc>
          <w:tcPr>
            <w:tcW w:w="535" w:type="dxa"/>
            <w:shd w:val="clear" w:color="auto" w:fill="auto"/>
          </w:tcPr>
          <w:p w14:paraId="2AA90662" w14:textId="77777777" w:rsidR="00466DB7" w:rsidRDefault="00466DB7">
            <w:pP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175" w:type="dxa"/>
            <w:shd w:val="clear" w:color="auto" w:fill="auto"/>
            <w:vAlign w:val="center"/>
          </w:tcPr>
          <w:p w14:paraId="3166A6E2" w14:textId="77777777" w:rsidR="00466DB7" w:rsidRDefault="00466DB7">
            <w:pP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XQ42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396" w:type="dxa"/>
            <w:shd w:val="clear" w:color="auto" w:fill="auto"/>
          </w:tcPr>
          <w:p w14:paraId="4A1CF84E" w14:textId="77777777" w:rsidR="00466DB7" w:rsidRPr="00DD41BE" w:rsidRDefault="00466DB7" w:rsidP="000B1B0C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能操作计算机进行外文文献检索，并以书面形式总结该文献的主要内容。</w:t>
            </w:r>
          </w:p>
        </w:tc>
        <w:tc>
          <w:tcPr>
            <w:tcW w:w="1418" w:type="dxa"/>
            <w:shd w:val="clear" w:color="auto" w:fill="auto"/>
          </w:tcPr>
          <w:p w14:paraId="546E97C2" w14:textId="22DDA616" w:rsidR="00466DB7" w:rsidRDefault="00466DB7" w:rsidP="00BA7C4C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自主探究</w:t>
            </w:r>
          </w:p>
        </w:tc>
        <w:tc>
          <w:tcPr>
            <w:tcW w:w="2131" w:type="dxa"/>
            <w:shd w:val="clear" w:color="auto" w:fill="auto"/>
          </w:tcPr>
          <w:p w14:paraId="4EC49C67" w14:textId="474E8AAC" w:rsidR="00466DB7" w:rsidRDefault="005A44F6" w:rsidP="007916DB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1</w:t>
            </w:r>
            <w:r w:rsidR="007916DB">
              <w:rPr>
                <w:rFonts w:ascii="黑体" w:eastAsia="黑体" w:hAnsi="宋体" w:hint="eastAsia"/>
                <w:sz w:val="24"/>
              </w:rPr>
              <w:t>.课后作业评分。</w:t>
            </w:r>
          </w:p>
        </w:tc>
      </w:tr>
    </w:tbl>
    <w:p w14:paraId="2ECB3284" w14:textId="77777777" w:rsidR="0061072F" w:rsidRDefault="00F360A1" w:rsidP="00424FEC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宋体" w:hAnsi="宋体"/>
          <w:sz w:val="20"/>
          <w:szCs w:val="20"/>
        </w:rPr>
      </w:pPr>
      <w:r w:rsidRPr="00084FED">
        <w:rPr>
          <w:rFonts w:ascii="黑体" w:eastAsia="黑体" w:hAnsi="宋体" w:hint="eastAsia"/>
          <w:sz w:val="24"/>
        </w:rPr>
        <w:t>六、</w:t>
      </w:r>
      <w:r w:rsidRPr="00084FED">
        <w:rPr>
          <w:rFonts w:ascii="黑体" w:eastAsia="黑体" w:hAnsi="宋体"/>
          <w:sz w:val="24"/>
        </w:rPr>
        <w:t>课程内容</w:t>
      </w:r>
      <w:r w:rsidR="0061072F" w:rsidRPr="00084FED">
        <w:rPr>
          <w:rFonts w:ascii="黑体" w:eastAsia="黑体" w:hAnsi="宋体" w:hint="eastAsia"/>
          <w:sz w:val="24"/>
        </w:rPr>
        <w:t>，共计32课时理论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492"/>
        <w:gridCol w:w="1699"/>
        <w:gridCol w:w="1894"/>
        <w:gridCol w:w="1550"/>
        <w:gridCol w:w="1661"/>
      </w:tblGrid>
      <w:tr w:rsidR="00CD6BB0" w14:paraId="454A3723" w14:textId="77777777" w:rsidTr="003D3F40">
        <w:tc>
          <w:tcPr>
            <w:tcW w:w="1492" w:type="dxa"/>
          </w:tcPr>
          <w:p w14:paraId="445DC3A0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单元</w:t>
            </w:r>
          </w:p>
        </w:tc>
        <w:tc>
          <w:tcPr>
            <w:tcW w:w="1699" w:type="dxa"/>
          </w:tcPr>
          <w:p w14:paraId="5C26AA83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知识目标</w:t>
            </w:r>
          </w:p>
        </w:tc>
        <w:tc>
          <w:tcPr>
            <w:tcW w:w="1894" w:type="dxa"/>
          </w:tcPr>
          <w:p w14:paraId="5268582D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能力目标</w:t>
            </w:r>
          </w:p>
        </w:tc>
        <w:tc>
          <w:tcPr>
            <w:tcW w:w="1550" w:type="dxa"/>
          </w:tcPr>
          <w:p w14:paraId="080BA878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情感目标</w:t>
            </w:r>
          </w:p>
        </w:tc>
        <w:tc>
          <w:tcPr>
            <w:tcW w:w="1661" w:type="dxa"/>
          </w:tcPr>
          <w:p w14:paraId="424AA935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教学难点</w:t>
            </w:r>
          </w:p>
        </w:tc>
      </w:tr>
      <w:tr w:rsidR="00CD6BB0" w14:paraId="35A32516" w14:textId="77777777" w:rsidTr="003D3F40">
        <w:tc>
          <w:tcPr>
            <w:tcW w:w="1492" w:type="dxa"/>
          </w:tcPr>
          <w:p w14:paraId="4B320E3C" w14:textId="77777777" w:rsidR="003D3F40" w:rsidRPr="003D3F40" w:rsidRDefault="003D3F40" w:rsidP="003D3F40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1.</w:t>
            </w:r>
            <w:r w:rsidRPr="003D3F40">
              <w:rPr>
                <w:rFonts w:ascii="宋体" w:hAnsi="宋体" w:hint="eastAsia"/>
                <w:sz w:val="20"/>
                <w:szCs w:val="20"/>
              </w:rPr>
              <w:t>心理学概观（2课时）</w:t>
            </w:r>
          </w:p>
        </w:tc>
        <w:tc>
          <w:tcPr>
            <w:tcW w:w="1699" w:type="dxa"/>
          </w:tcPr>
          <w:p w14:paraId="5A58E970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知道心理学的界定、研究对象、流派及其代表人物。L1</w:t>
            </w:r>
          </w:p>
          <w:p w14:paraId="20005F22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2.理解心理学的研究方法。L</w:t>
            </w:r>
            <w:r>
              <w:rPr>
                <w:rFonts w:ascii="宋体" w:hAnsi="宋体"/>
                <w:sz w:val="20"/>
                <w:szCs w:val="20"/>
              </w:rPr>
              <w:t>2</w:t>
            </w:r>
          </w:p>
          <w:p w14:paraId="494E4EFA" w14:textId="77777777" w:rsidR="003D3F40" w:rsidRDefault="003D3F40" w:rsidP="001D5A47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4</w:t>
            </w:r>
            <w:r>
              <w:rPr>
                <w:rFonts w:ascii="宋体" w:hAnsi="宋体" w:hint="eastAsia"/>
                <w:sz w:val="20"/>
                <w:szCs w:val="20"/>
              </w:rPr>
              <w:t>.</w:t>
            </w:r>
            <w:r w:rsidR="00C86A98">
              <w:rPr>
                <w:rFonts w:ascii="宋体" w:hAnsi="宋体" w:hint="eastAsia"/>
                <w:sz w:val="20"/>
                <w:szCs w:val="20"/>
              </w:rPr>
              <w:t>分析</w:t>
            </w:r>
            <w:r>
              <w:rPr>
                <w:rFonts w:ascii="宋体" w:hAnsi="宋体" w:hint="eastAsia"/>
                <w:sz w:val="20"/>
                <w:szCs w:val="20"/>
              </w:rPr>
              <w:t>行为与心理之间的关系。L</w:t>
            </w:r>
            <w:r w:rsidR="00C86A98">
              <w:rPr>
                <w:rFonts w:ascii="宋体" w:hAnsi="宋体" w:hint="eastAsia"/>
                <w:sz w:val="20"/>
                <w:szCs w:val="20"/>
              </w:rPr>
              <w:t>4</w:t>
            </w:r>
          </w:p>
        </w:tc>
        <w:tc>
          <w:tcPr>
            <w:tcW w:w="1894" w:type="dxa"/>
          </w:tcPr>
          <w:p w14:paraId="5C38AC6D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1.能够说出心理学的研究对象、研究目的和方法，心理学的学派演化简史与心理学的分支学科。</w:t>
            </w:r>
          </w:p>
          <w:p w14:paraId="053BC91D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2.能够明确学习心理学的理论和实践价值。</w:t>
            </w:r>
          </w:p>
        </w:tc>
        <w:tc>
          <w:tcPr>
            <w:tcW w:w="1550" w:type="dxa"/>
          </w:tcPr>
          <w:p w14:paraId="619F0625" w14:textId="77777777" w:rsidR="003D3F40" w:rsidRDefault="00C86A98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1.激发学生学习心理学的兴趣和动机</w:t>
            </w:r>
          </w:p>
        </w:tc>
        <w:tc>
          <w:tcPr>
            <w:tcW w:w="1661" w:type="dxa"/>
          </w:tcPr>
          <w:p w14:paraId="2CBBA484" w14:textId="77777777" w:rsidR="003D3F40" w:rsidRPr="00D82A1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1.</w:t>
            </w:r>
            <w:r>
              <w:rPr>
                <w:rFonts w:ascii="宋体" w:hAnsi="宋体" w:hint="eastAsia"/>
                <w:sz w:val="20"/>
                <w:szCs w:val="20"/>
              </w:rPr>
              <w:t>心理学的主要流派的阐释。</w:t>
            </w:r>
          </w:p>
        </w:tc>
      </w:tr>
      <w:tr w:rsidR="00CD6BB0" w14:paraId="4325D3A6" w14:textId="77777777" w:rsidTr="003D3F40">
        <w:tc>
          <w:tcPr>
            <w:tcW w:w="1492" w:type="dxa"/>
          </w:tcPr>
          <w:p w14:paraId="4ED27B42" w14:textId="77777777" w:rsidR="003D3F40" w:rsidRDefault="00C86A98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2.</w:t>
            </w:r>
            <w:r w:rsidR="003D3F40">
              <w:rPr>
                <w:rFonts w:ascii="宋体" w:hAnsi="宋体" w:hint="eastAsia"/>
                <w:sz w:val="20"/>
                <w:szCs w:val="20"/>
              </w:rPr>
              <w:t>信息加工（16课时）</w:t>
            </w:r>
          </w:p>
        </w:tc>
        <w:tc>
          <w:tcPr>
            <w:tcW w:w="1699" w:type="dxa"/>
          </w:tcPr>
          <w:p w14:paraId="7BCF6AA4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1.理解感觉、知觉、感受性、感觉阈限、观察力等概念。L2</w:t>
            </w:r>
          </w:p>
          <w:p w14:paraId="5F3B0359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2.了解感觉和知觉的种类。L1</w:t>
            </w:r>
          </w:p>
          <w:p w14:paraId="75FC4B37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3.应用感觉和知觉的规律。L3</w:t>
            </w:r>
          </w:p>
          <w:p w14:paraId="6ADE6DAC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理解记忆的基本过程和分类。L2</w:t>
            </w:r>
          </w:p>
          <w:p w14:paraId="72224084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理解记忆的三级加工模型。L2</w:t>
            </w:r>
          </w:p>
          <w:p w14:paraId="2711EA7C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运用艾宾</w:t>
            </w:r>
            <w:proofErr w:type="gramStart"/>
            <w:r>
              <w:rPr>
                <w:rFonts w:ascii="宋体" w:hAnsi="宋体" w:hint="eastAsia"/>
                <w:sz w:val="20"/>
                <w:szCs w:val="20"/>
              </w:rPr>
              <w:t>浩</w:t>
            </w:r>
            <w:proofErr w:type="gramEnd"/>
            <w:r>
              <w:rPr>
                <w:rFonts w:ascii="宋体" w:hAnsi="宋体" w:hint="eastAsia"/>
                <w:sz w:val="20"/>
                <w:szCs w:val="20"/>
              </w:rPr>
              <w:t>斯遗忘曲线。</w:t>
            </w:r>
            <w:r>
              <w:rPr>
                <w:rFonts w:ascii="宋体" w:hAnsi="宋体"/>
                <w:sz w:val="20"/>
                <w:szCs w:val="20"/>
              </w:rPr>
              <w:t>L3</w:t>
            </w:r>
          </w:p>
          <w:p w14:paraId="755D6B7D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lastRenderedPageBreak/>
              <w:t>7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知道影响遗忘的因素主要有哪些，并能明确说明遗忘的规律是什么。L1</w:t>
            </w:r>
          </w:p>
          <w:p w14:paraId="1BF18F73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8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理解思维的含义、特征。L2</w:t>
            </w:r>
          </w:p>
          <w:p w14:paraId="1D18FE21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9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知道问题的界定、问题种类以及问题解决的概念。L1</w:t>
            </w:r>
          </w:p>
          <w:p w14:paraId="62D9F92D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10.理解思维的基本过程、形式及问题解决过程。L2</w:t>
            </w:r>
          </w:p>
          <w:p w14:paraId="5F390E3C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11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理解创造性思维的概念及其特征。L2</w:t>
            </w:r>
          </w:p>
          <w:p w14:paraId="2AE3FA4D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12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评估创造性思维的培养方法。L</w:t>
            </w:r>
            <w:r>
              <w:rPr>
                <w:rFonts w:ascii="宋体" w:hAnsi="宋体"/>
                <w:sz w:val="20"/>
                <w:szCs w:val="20"/>
              </w:rPr>
              <w:t>6</w:t>
            </w:r>
          </w:p>
          <w:p w14:paraId="07062209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</w:t>
            </w:r>
            <w:r>
              <w:rPr>
                <w:rFonts w:ascii="宋体" w:hAnsi="宋体"/>
                <w:sz w:val="20"/>
                <w:szCs w:val="20"/>
              </w:rPr>
              <w:t>3.</w:t>
            </w:r>
            <w:r>
              <w:rPr>
                <w:rFonts w:ascii="宋体" w:hAnsi="宋体" w:hint="eastAsia"/>
                <w:sz w:val="20"/>
                <w:szCs w:val="20"/>
              </w:rPr>
              <w:t>理解语言与言语两个概念。L2</w:t>
            </w:r>
          </w:p>
          <w:p w14:paraId="11546061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14.知道言语活动的形式与中枢机制。L</w:t>
            </w:r>
            <w:r>
              <w:rPr>
                <w:rFonts w:ascii="宋体" w:hAnsi="宋体"/>
                <w:sz w:val="20"/>
                <w:szCs w:val="20"/>
              </w:rPr>
              <w:t>1</w:t>
            </w:r>
          </w:p>
          <w:p w14:paraId="6D022A0D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</w:t>
            </w:r>
            <w:r>
              <w:rPr>
                <w:rFonts w:ascii="宋体" w:hAnsi="宋体"/>
                <w:sz w:val="20"/>
                <w:szCs w:val="20"/>
              </w:rPr>
              <w:t>5.</w:t>
            </w:r>
            <w:r>
              <w:rPr>
                <w:rFonts w:ascii="宋体" w:hAnsi="宋体" w:hint="eastAsia"/>
                <w:sz w:val="20"/>
                <w:szCs w:val="20"/>
              </w:rPr>
              <w:t>理解意识的含义和意识的不同状态。L2</w:t>
            </w:r>
          </w:p>
          <w:p w14:paraId="07141323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16.知道注意的概念、分类标准。L1</w:t>
            </w:r>
          </w:p>
          <w:p w14:paraId="282ED419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17.理解注意与心理过程的关系。L2</w:t>
            </w:r>
          </w:p>
          <w:p w14:paraId="278B8745" w14:textId="77777777" w:rsidR="003D3F40" w:rsidRDefault="003D3F40" w:rsidP="00D705A2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18.识记注意的品质。L1</w:t>
            </w:r>
          </w:p>
        </w:tc>
        <w:tc>
          <w:tcPr>
            <w:tcW w:w="1894" w:type="dxa"/>
          </w:tcPr>
          <w:p w14:paraId="2ED120C8" w14:textId="77777777" w:rsidR="003D3F40" w:rsidRPr="006D417C" w:rsidRDefault="003D3F40" w:rsidP="00BF4C41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lastRenderedPageBreak/>
              <w:t>1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 w:rsidRPr="006D417C">
              <w:rPr>
                <w:rFonts w:ascii="宋体" w:hAnsi="宋体" w:hint="eastAsia"/>
                <w:sz w:val="20"/>
                <w:szCs w:val="20"/>
              </w:rPr>
              <w:t>能够简述感觉和知觉的定义和种类。</w:t>
            </w:r>
          </w:p>
          <w:p w14:paraId="27E373C5" w14:textId="77777777" w:rsidR="003D3F40" w:rsidRDefault="003D3F40" w:rsidP="00BF4C41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能够用感觉和知觉规律分析和解决实际问题。</w:t>
            </w:r>
          </w:p>
          <w:p w14:paraId="5BDD219C" w14:textId="77777777" w:rsidR="003D3F40" w:rsidRDefault="003D3F40" w:rsidP="00BF4C41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能够简述记忆的主要类型、记忆的基本过程、遗忘的基本表现。</w:t>
            </w:r>
          </w:p>
          <w:p w14:paraId="4D5F3DBB" w14:textId="77777777" w:rsidR="003D3F40" w:rsidRDefault="003D3F40" w:rsidP="00876D9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能够有效运用在学习、复习、考试中提高记忆效率、减缓遗忘的方法。</w:t>
            </w:r>
          </w:p>
          <w:p w14:paraId="59D00387" w14:textId="77777777" w:rsidR="003D3F40" w:rsidRDefault="003D3F40" w:rsidP="00876D9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能利用思维的特</w:t>
            </w:r>
            <w:r>
              <w:rPr>
                <w:rFonts w:ascii="宋体" w:hAnsi="宋体" w:hint="eastAsia"/>
                <w:sz w:val="20"/>
                <w:szCs w:val="20"/>
              </w:rPr>
              <w:lastRenderedPageBreak/>
              <w:t>征解释生活中的有关现象。</w:t>
            </w:r>
          </w:p>
          <w:p w14:paraId="1C242EA8" w14:textId="77777777" w:rsidR="003D3F40" w:rsidRDefault="003D3F40" w:rsidP="00876D9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能清晰表述问题解决的策略及影响问题解决的心理因素。</w:t>
            </w:r>
          </w:p>
          <w:p w14:paraId="331EA9FD" w14:textId="77777777" w:rsidR="003D3F40" w:rsidRDefault="003D3F40" w:rsidP="00876D9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7.能够说出注意类型及它们之间的区别与联系。</w:t>
            </w:r>
          </w:p>
          <w:p w14:paraId="3A6C2946" w14:textId="77777777" w:rsidR="003D3F40" w:rsidRPr="003930D3" w:rsidRDefault="003D3F40" w:rsidP="00876D9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8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能够运用注意的规律提高教与学的效果。</w:t>
            </w:r>
          </w:p>
          <w:p w14:paraId="62783E84" w14:textId="77777777" w:rsidR="003D3F40" w:rsidRPr="006D417C" w:rsidRDefault="003D3F40" w:rsidP="00876D9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0" w:type="dxa"/>
          </w:tcPr>
          <w:p w14:paraId="3A0330DC" w14:textId="77777777" w:rsidR="003D3F40" w:rsidRDefault="000A7B14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lastRenderedPageBreak/>
              <w:t>1.强化学生的专业意识，激发学生对学前教育工作的热情和责任感。</w:t>
            </w:r>
          </w:p>
          <w:p w14:paraId="277638C5" w14:textId="77777777" w:rsidR="000A7B14" w:rsidRDefault="000A7B14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树立辩证唯物主义的观点</w:t>
            </w:r>
          </w:p>
          <w:p w14:paraId="7D6CB707" w14:textId="77777777" w:rsidR="000A7B14" w:rsidRDefault="000A7B14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3.学生学会记忆的技巧，能把枯燥的内容变得有趣，从而喜欢记忆和学习。</w:t>
            </w:r>
          </w:p>
          <w:p w14:paraId="4EB68319" w14:textId="77777777" w:rsidR="000A7B14" w:rsidRPr="000A7B14" w:rsidRDefault="000A7B14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4.</w:t>
            </w:r>
            <w:r w:rsidR="001E0399">
              <w:rPr>
                <w:rFonts w:ascii="宋体" w:hAnsi="宋体" w:hint="eastAsia"/>
                <w:sz w:val="20"/>
                <w:szCs w:val="20"/>
              </w:rPr>
              <w:t>启发学生的批判性思维，激发学生解决问</w:t>
            </w:r>
            <w:r w:rsidR="001E0399">
              <w:rPr>
                <w:rFonts w:ascii="宋体" w:hAnsi="宋体" w:hint="eastAsia"/>
                <w:sz w:val="20"/>
                <w:szCs w:val="20"/>
              </w:rPr>
              <w:lastRenderedPageBreak/>
              <w:t>题的潜力。</w:t>
            </w:r>
          </w:p>
        </w:tc>
        <w:tc>
          <w:tcPr>
            <w:tcW w:w="1661" w:type="dxa"/>
          </w:tcPr>
          <w:p w14:paraId="4AD04427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lastRenderedPageBreak/>
              <w:t>1.感觉与知觉的联系与区别。</w:t>
            </w:r>
          </w:p>
          <w:p w14:paraId="32D35F7D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感觉、知觉的规律及其在生活和教学中的应用。</w:t>
            </w:r>
          </w:p>
          <w:p w14:paraId="720317A6" w14:textId="77777777" w:rsidR="003D3F40" w:rsidRDefault="003D3F40" w:rsidP="00C0318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如何有效运用学习中增进记忆的方法。</w:t>
            </w:r>
          </w:p>
          <w:p w14:paraId="7BAF21F4" w14:textId="77777777" w:rsidR="003D3F40" w:rsidRDefault="003D3F40" w:rsidP="00C0318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创造性思维的培养。</w:t>
            </w:r>
          </w:p>
          <w:p w14:paraId="08B68827" w14:textId="77777777" w:rsidR="003D3F40" w:rsidRDefault="003D3F40" w:rsidP="00C0318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5.如何运用注意的规律提高教与学的效果。</w:t>
            </w:r>
          </w:p>
          <w:p w14:paraId="5D91F30B" w14:textId="77777777" w:rsidR="003D3F40" w:rsidRPr="00C0318C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</w:p>
        </w:tc>
      </w:tr>
      <w:tr w:rsidR="00CD6BB0" w14:paraId="2A7B0646" w14:textId="77777777" w:rsidTr="003D3F40">
        <w:tc>
          <w:tcPr>
            <w:tcW w:w="1492" w:type="dxa"/>
          </w:tcPr>
          <w:p w14:paraId="1D355B4D" w14:textId="77777777" w:rsidR="003D3F40" w:rsidRDefault="003D3F40" w:rsidP="009E1248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3.行为调节和控制（8课时）</w:t>
            </w:r>
          </w:p>
        </w:tc>
        <w:tc>
          <w:tcPr>
            <w:tcW w:w="1699" w:type="dxa"/>
          </w:tcPr>
          <w:p w14:paraId="22FC6434" w14:textId="77777777" w:rsidR="003D3F40" w:rsidRDefault="003D3F40" w:rsidP="003930D3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1.理解需要与动机的基本含义与分类。L2</w:t>
            </w:r>
          </w:p>
          <w:p w14:paraId="479CE074" w14:textId="77777777" w:rsidR="003D3F40" w:rsidRDefault="003D3F40" w:rsidP="003930D3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2.评鉴有关需要和动机的各种理论。L6</w:t>
            </w:r>
          </w:p>
          <w:p w14:paraId="685B9981" w14:textId="77777777" w:rsidR="003D3F40" w:rsidRDefault="003D3F40" w:rsidP="003930D3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lastRenderedPageBreak/>
              <w:t>3.理解耶克斯-道德森定律。L2</w:t>
            </w:r>
          </w:p>
          <w:p w14:paraId="1D1CE220" w14:textId="77777777" w:rsidR="003D3F40" w:rsidRDefault="003D3F40" w:rsidP="003930D3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4.知道情绪的概念、分类、主要理论流派及其主要代表人物。L1</w:t>
            </w:r>
          </w:p>
          <w:p w14:paraId="781BAD8E" w14:textId="77777777" w:rsidR="003D3F40" w:rsidRDefault="003D3F40" w:rsidP="003930D3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5.理解情绪与认知的关系以及情绪与行为的关系。L2</w:t>
            </w:r>
          </w:p>
          <w:p w14:paraId="58DE08CF" w14:textId="77777777" w:rsidR="003D3F40" w:rsidRDefault="003D3F40" w:rsidP="003930D3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6.应用情绪的调控方法与技术。L3</w:t>
            </w:r>
          </w:p>
        </w:tc>
        <w:tc>
          <w:tcPr>
            <w:tcW w:w="1894" w:type="dxa"/>
          </w:tcPr>
          <w:p w14:paraId="5904E083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lastRenderedPageBreak/>
              <w:t>1.能够说出需要的基本含义，特征、分类。</w:t>
            </w:r>
          </w:p>
          <w:p w14:paraId="2B25F056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2.能够叙述马斯洛需要层次论的内容及各层次关系并能</w:t>
            </w:r>
            <w:r>
              <w:rPr>
                <w:rFonts w:ascii="宋体" w:hAnsi="宋体" w:hint="eastAsia"/>
                <w:sz w:val="20"/>
                <w:szCs w:val="20"/>
              </w:rPr>
              <w:lastRenderedPageBreak/>
              <w:t>做出简要评价。</w:t>
            </w:r>
          </w:p>
          <w:p w14:paraId="6981D88C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3.能够说出动机的含义、功能和分类。</w:t>
            </w:r>
          </w:p>
          <w:p w14:paraId="355D73BD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4.能够叙述耶克斯-道德森定律的提出者和基本含义。</w:t>
            </w:r>
          </w:p>
          <w:p w14:paraId="5D2DDD52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能够简要说明各个动机理论的代表人物与基本观点。</w:t>
            </w:r>
          </w:p>
          <w:p w14:paraId="43906D74" w14:textId="77777777" w:rsidR="003D3F40" w:rsidRDefault="003D3F40" w:rsidP="0056605D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6.能够调控自我的不良情绪。</w:t>
            </w:r>
          </w:p>
        </w:tc>
        <w:tc>
          <w:tcPr>
            <w:tcW w:w="1550" w:type="dxa"/>
          </w:tcPr>
          <w:p w14:paraId="16C3CCBE" w14:textId="77777777" w:rsidR="003D3F40" w:rsidRDefault="000F7853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lastRenderedPageBreak/>
              <w:t>1.学生学会自我调节，更好地调动主观能动性以帮助学生们有效地完成任务</w:t>
            </w:r>
          </w:p>
        </w:tc>
        <w:tc>
          <w:tcPr>
            <w:tcW w:w="1661" w:type="dxa"/>
          </w:tcPr>
          <w:p w14:paraId="70924114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1.需要和动机的各种理论的评鉴。</w:t>
            </w:r>
          </w:p>
          <w:p w14:paraId="35D794FA" w14:textId="77777777" w:rsidR="003D3F40" w:rsidRPr="00231BC5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2.情绪的调控方法的实际应用。</w:t>
            </w:r>
          </w:p>
        </w:tc>
      </w:tr>
      <w:tr w:rsidR="00CD6BB0" w14:paraId="37B4E4A1" w14:textId="77777777" w:rsidTr="003D3F40">
        <w:tc>
          <w:tcPr>
            <w:tcW w:w="1492" w:type="dxa"/>
          </w:tcPr>
          <w:p w14:paraId="4CAC81E6" w14:textId="77777777" w:rsidR="003D3F40" w:rsidRDefault="003D3F40" w:rsidP="009E1248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4.心理特性（6课时）</w:t>
            </w:r>
          </w:p>
        </w:tc>
        <w:tc>
          <w:tcPr>
            <w:tcW w:w="1699" w:type="dxa"/>
          </w:tcPr>
          <w:p w14:paraId="11001F90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理解能力的基本概念及不同类型。L2</w:t>
            </w:r>
          </w:p>
          <w:p w14:paraId="4CC783F8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2.理解能力与知识、技能的关系。L2</w:t>
            </w:r>
          </w:p>
          <w:p w14:paraId="1D1EA4D3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3.分析影响能力形成和发展的因素。L4</w:t>
            </w:r>
          </w:p>
          <w:p w14:paraId="3BA6036D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4.知道常用的智力测验方法。L1</w:t>
            </w:r>
          </w:p>
          <w:p w14:paraId="6ADE3F17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5.理解人格的概念。L2</w:t>
            </w:r>
          </w:p>
          <w:p w14:paraId="6B275508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6.分析人格心理学领域的主要理论。L4</w:t>
            </w:r>
          </w:p>
          <w:p w14:paraId="5EF60186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7.理解影响人格差异形成的主要因素及其相互关系。L2</w:t>
            </w:r>
          </w:p>
          <w:p w14:paraId="1EA567FE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8</w:t>
            </w:r>
            <w:r>
              <w:rPr>
                <w:rFonts w:ascii="宋体" w:hAnsi="宋体"/>
                <w:sz w:val="20"/>
                <w:szCs w:val="20"/>
              </w:rPr>
              <w:t>.</w:t>
            </w:r>
            <w:r>
              <w:rPr>
                <w:rFonts w:ascii="宋体" w:hAnsi="宋体" w:hint="eastAsia"/>
                <w:sz w:val="20"/>
                <w:szCs w:val="20"/>
              </w:rPr>
              <w:t>知道人格测验的主要方法和工具。L1</w:t>
            </w:r>
          </w:p>
        </w:tc>
        <w:tc>
          <w:tcPr>
            <w:tcW w:w="1894" w:type="dxa"/>
          </w:tcPr>
          <w:p w14:paraId="4A934DD8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1.能联系实际分析影响能力形成和发展的因素。</w:t>
            </w:r>
          </w:p>
          <w:p w14:paraId="101E37C1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2.能简述人格形成受哪些因素的影响及各因素如何影响人格的形成。</w:t>
            </w:r>
          </w:p>
          <w:p w14:paraId="724DAA3F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3.能联系实际详解人格心理学领域的主要理论。</w:t>
            </w:r>
          </w:p>
          <w:p w14:paraId="28892980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4.能够说出人格测验的主要方法和工具。</w:t>
            </w:r>
          </w:p>
        </w:tc>
        <w:tc>
          <w:tcPr>
            <w:tcW w:w="1550" w:type="dxa"/>
          </w:tcPr>
          <w:p w14:paraId="3109DBA8" w14:textId="77777777" w:rsidR="003D3F40" w:rsidRDefault="00134975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1.让学生了解自我的人格特点，从而有助于增强自我的认识，不断地塑造和完美自己的人格特点</w:t>
            </w:r>
          </w:p>
          <w:p w14:paraId="623C92CC" w14:textId="77777777" w:rsidR="00134975" w:rsidRDefault="00134975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2.通过了解他人的人格特质来解释或者预测其行为，能避免冲突，</w:t>
            </w:r>
            <w:r w:rsidR="00CD6BB0">
              <w:rPr>
                <w:rFonts w:ascii="宋体" w:hAnsi="宋体" w:hint="eastAsia"/>
                <w:sz w:val="20"/>
                <w:szCs w:val="20"/>
              </w:rPr>
              <w:t>有助于发展良好的人际关系</w:t>
            </w:r>
            <w:r>
              <w:rPr>
                <w:rFonts w:ascii="宋体" w:hAnsi="宋体" w:hint="eastAsia"/>
                <w:sz w:val="20"/>
                <w:szCs w:val="20"/>
              </w:rPr>
              <w:t>。</w:t>
            </w:r>
          </w:p>
          <w:p w14:paraId="48D882FC" w14:textId="77777777" w:rsidR="00134975" w:rsidRDefault="00134975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3.逐步启发学生的批判性思维，从而激发学生解决问题的潜力</w:t>
            </w:r>
          </w:p>
        </w:tc>
        <w:tc>
          <w:tcPr>
            <w:tcW w:w="1661" w:type="dxa"/>
          </w:tcPr>
          <w:p w14:paraId="3525E673" w14:textId="77777777" w:rsidR="003D3F40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1.结合实际分析影响能力形成和发展的因素。</w:t>
            </w:r>
          </w:p>
          <w:p w14:paraId="0A0688A5" w14:textId="77777777" w:rsidR="003D3F40" w:rsidRPr="00A216B5" w:rsidRDefault="003D3F40" w:rsidP="00424FEC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2.人格心理学主要理论的分析。</w:t>
            </w:r>
          </w:p>
        </w:tc>
      </w:tr>
    </w:tbl>
    <w:p w14:paraId="31B3C14A" w14:textId="77777777" w:rsidR="00EC743A" w:rsidRDefault="00EC743A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</w:p>
    <w:p w14:paraId="580B14B0" w14:textId="77777777" w:rsidR="00EC743A" w:rsidRDefault="00EC743A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</w:p>
    <w:p w14:paraId="3C2597DA" w14:textId="77777777" w:rsidR="00343F1F" w:rsidRDefault="00F360A1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>
        <w:rPr>
          <w:rFonts w:ascii="黑体" w:eastAsia="黑体" w:hAnsi="宋体" w:hint="eastAsia"/>
          <w:sz w:val="24"/>
        </w:rPr>
        <w:t>七、课内实验名称及基本要求（选填，适用于课内实验）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620"/>
        <w:gridCol w:w="3240"/>
        <w:gridCol w:w="900"/>
        <w:gridCol w:w="1057"/>
        <w:gridCol w:w="1715"/>
      </w:tblGrid>
      <w:tr w:rsidR="00343F1F" w14:paraId="55362838" w14:textId="77777777">
        <w:trPr>
          <w:trHeight w:val="34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F5FF7" w14:textId="77777777" w:rsidR="00343F1F" w:rsidRDefault="00F360A1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12B12" w14:textId="77777777" w:rsidR="00343F1F" w:rsidRDefault="00F360A1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实验名称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E2F0D" w14:textId="77777777" w:rsidR="00343F1F" w:rsidRDefault="00F360A1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主要内容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FD393" w14:textId="77777777" w:rsidR="00343F1F" w:rsidRDefault="00F360A1"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实验</w:t>
            </w:r>
          </w:p>
          <w:p w14:paraId="03B47DAE" w14:textId="77777777" w:rsidR="00343F1F" w:rsidRDefault="00F360A1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时数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6366E" w14:textId="77777777" w:rsidR="00343F1F" w:rsidRDefault="00F360A1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int="eastAsia"/>
                <w:sz w:val="20"/>
                <w:szCs w:val="20"/>
              </w:rPr>
              <w:t>实验类型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2F8F9" w14:textId="77777777" w:rsidR="00343F1F" w:rsidRDefault="00F360A1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343F1F" w14:paraId="5E8A0066" w14:textId="77777777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1DC4A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CC498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EE086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83E56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C31ED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40BEB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343F1F" w14:paraId="269A53CD" w14:textId="77777777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E3493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3DE58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5A206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581AB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C4D85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6BD56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343F1F" w14:paraId="06AA36E5" w14:textId="77777777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DA4DC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A470B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43089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6D2CF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21D47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9EA9C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343F1F" w14:paraId="2D7BE7EC" w14:textId="77777777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8A8F6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6C0EE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442F5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951F9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A944D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81574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343F1F" w14:paraId="4DBB61C5" w14:textId="77777777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D07FA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7C0FD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3621B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7887E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C05B8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4234F" w14:textId="77777777" w:rsidR="00343F1F" w:rsidRDefault="00343F1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</w:tbl>
    <w:p w14:paraId="28A294C4" w14:textId="77777777" w:rsidR="00343F1F" w:rsidRPr="00EC743A" w:rsidRDefault="00F360A1" w:rsidP="00EC743A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>
        <w:rPr>
          <w:rFonts w:ascii="黑体" w:eastAsia="黑体" w:hAnsi="宋体" w:hint="eastAsia"/>
          <w:sz w:val="24"/>
        </w:rPr>
        <w:t>七、实践环节各阶段名称及基本要求（选填，适用于集中实践、实习、毕业设计等）</w:t>
      </w:r>
    </w:p>
    <w:tbl>
      <w:tblPr>
        <w:tblW w:w="864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171"/>
        <w:gridCol w:w="3240"/>
        <w:gridCol w:w="1260"/>
        <w:gridCol w:w="1125"/>
      </w:tblGrid>
      <w:tr w:rsidR="00343F1F" w14:paraId="73CAC726" w14:textId="77777777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1E0A6" w14:textId="77777777" w:rsidR="00343F1F" w:rsidRDefault="00F360A1"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3F1AF" w14:textId="77777777" w:rsidR="00343F1F" w:rsidRDefault="00F360A1">
            <w:pPr>
              <w:snapToGrid w:val="0"/>
              <w:ind w:firstLineChars="150" w:firstLine="30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各阶段名称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B94F4" w14:textId="77777777" w:rsidR="00343F1F" w:rsidRDefault="00F360A1">
            <w:pPr>
              <w:snapToGrid w:val="0"/>
              <w:ind w:firstLineChars="450" w:firstLine="90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实践主要内容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E1656" w14:textId="77777777" w:rsidR="00343F1F" w:rsidRDefault="00F360A1"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天数/周数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BA80D" w14:textId="77777777" w:rsidR="00343F1F" w:rsidRDefault="00F360A1"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343F1F" w14:paraId="6D454607" w14:textId="77777777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6E122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7B795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AADFD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19B19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80644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343F1F" w14:paraId="135E93C5" w14:textId="77777777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C66F8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6E547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69C92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18DB1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5947F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343F1F" w14:paraId="03626205" w14:textId="77777777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7B8EB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DECBB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FA837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4F735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C930E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343F1F" w14:paraId="6DACC146" w14:textId="77777777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71CCD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8CD25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2FB34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BCFE9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3E533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343F1F" w14:paraId="33CF4A86" w14:textId="77777777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F7C10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73F5E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6AC8D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667ED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DCC9B" w14:textId="77777777" w:rsidR="00343F1F" w:rsidRDefault="00343F1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</w:tbl>
    <w:p w14:paraId="326AC608" w14:textId="77777777" w:rsidR="007103EF" w:rsidRDefault="007103EF" w:rsidP="007103EF">
      <w:pPr>
        <w:snapToGrid w:val="0"/>
        <w:spacing w:line="288" w:lineRule="auto"/>
        <w:ind w:right="2520" w:firstLineChars="200" w:firstLine="480"/>
        <w:rPr>
          <w:rFonts w:ascii="黑体" w:eastAsia="黑体" w:hAnsi="宋体"/>
          <w:sz w:val="24"/>
        </w:rPr>
      </w:pPr>
    </w:p>
    <w:p w14:paraId="453BE218" w14:textId="77777777" w:rsidR="00F500F9" w:rsidRDefault="007103EF" w:rsidP="007103EF">
      <w:pPr>
        <w:snapToGrid w:val="0"/>
        <w:spacing w:line="288" w:lineRule="auto"/>
        <w:ind w:right="2517" w:firstLineChars="200" w:firstLine="480"/>
        <w:rPr>
          <w:rFonts w:ascii="黑体" w:eastAsia="黑体" w:hAnsi="宋体"/>
          <w:sz w:val="24"/>
        </w:rPr>
      </w:pPr>
      <w:r>
        <w:rPr>
          <w:rFonts w:ascii="黑体" w:eastAsia="黑体" w:hAnsi="宋体" w:hint="eastAsia"/>
          <w:sz w:val="24"/>
        </w:rPr>
        <w:t>八、评价方式与成绩</w:t>
      </w:r>
    </w:p>
    <w:p w14:paraId="73B3CADC" w14:textId="77777777" w:rsidR="006D417C" w:rsidRDefault="006D417C" w:rsidP="006D417C">
      <w:pPr>
        <w:snapToGrid w:val="0"/>
        <w:spacing w:line="288" w:lineRule="auto"/>
        <w:rPr>
          <w:sz w:val="28"/>
          <w:szCs w:val="28"/>
        </w:rPr>
      </w:pPr>
    </w:p>
    <w:tbl>
      <w:tblPr>
        <w:tblW w:w="9072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8"/>
        <w:gridCol w:w="2747"/>
        <w:gridCol w:w="2410"/>
        <w:gridCol w:w="2307"/>
      </w:tblGrid>
      <w:tr w:rsidR="00937DE6" w14:paraId="06EF0DA3" w14:textId="77777777" w:rsidTr="005602AC">
        <w:trPr>
          <w:trHeight w:hRule="exact" w:val="510"/>
          <w:jc w:val="center"/>
        </w:trPr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27376F" w14:textId="77777777" w:rsidR="00937DE6" w:rsidRPr="002D676C" w:rsidRDefault="00937DE6" w:rsidP="005602AC">
            <w:pPr>
              <w:spacing w:line="240" w:lineRule="exact"/>
              <w:jc w:val="center"/>
              <w:rPr>
                <w:rFonts w:ascii="微软雅黑" w:eastAsia="微软雅黑" w:hAnsi="微软雅黑" w:hint="eastAsia"/>
                <w:b/>
                <w:color w:val="000000"/>
              </w:rPr>
            </w:pPr>
            <w:r w:rsidRPr="002D676C">
              <w:rPr>
                <w:rFonts w:ascii="微软雅黑" w:eastAsia="微软雅黑" w:hAnsi="微软雅黑" w:hint="eastAsia"/>
                <w:b/>
                <w:color w:val="000000"/>
              </w:rPr>
              <w:t>项目</w:t>
            </w:r>
          </w:p>
        </w:tc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868254" w14:textId="77777777" w:rsidR="00937DE6" w:rsidRPr="002D676C" w:rsidRDefault="00937DE6" w:rsidP="005602AC">
            <w:pPr>
              <w:spacing w:line="240" w:lineRule="exact"/>
              <w:jc w:val="center"/>
              <w:rPr>
                <w:rFonts w:ascii="微软雅黑" w:eastAsia="微软雅黑" w:hAnsi="微软雅黑" w:hint="eastAsia"/>
                <w:b/>
                <w:color w:val="000000"/>
              </w:rPr>
            </w:pPr>
            <w:r>
              <w:rPr>
                <w:rFonts w:ascii="微软雅黑" w:eastAsia="微软雅黑" w:hAnsi="微软雅黑" w:hint="eastAsia"/>
                <w:b/>
                <w:color w:val="000000"/>
              </w:rPr>
              <w:t>评价方式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2A4AA" w14:textId="77777777" w:rsidR="00937DE6" w:rsidRPr="002D676C" w:rsidRDefault="00937DE6" w:rsidP="005602AC">
            <w:pPr>
              <w:spacing w:line="240" w:lineRule="exact"/>
              <w:jc w:val="center"/>
              <w:rPr>
                <w:rFonts w:ascii="微软雅黑" w:eastAsia="微软雅黑" w:hAnsi="微软雅黑" w:hint="eastAsia"/>
                <w:b/>
                <w:color w:val="000000"/>
              </w:rPr>
            </w:pPr>
            <w:r w:rsidRPr="002D676C">
              <w:rPr>
                <w:rFonts w:ascii="微软雅黑" w:eastAsia="微软雅黑" w:hAnsi="微软雅黑" w:hint="eastAsia"/>
                <w:b/>
                <w:color w:val="000000"/>
              </w:rPr>
              <w:t>名称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B3C090" w14:textId="77777777" w:rsidR="00937DE6" w:rsidRPr="002D676C" w:rsidRDefault="00937DE6" w:rsidP="005602AC">
            <w:pPr>
              <w:spacing w:line="240" w:lineRule="exact"/>
              <w:jc w:val="center"/>
              <w:rPr>
                <w:rFonts w:ascii="微软雅黑" w:eastAsia="微软雅黑" w:hAnsi="微软雅黑" w:hint="eastAsia"/>
                <w:b/>
                <w:color w:val="000000"/>
              </w:rPr>
            </w:pPr>
            <w:r w:rsidRPr="002D676C">
              <w:rPr>
                <w:rFonts w:ascii="微软雅黑" w:eastAsia="微软雅黑" w:hAnsi="微软雅黑" w:hint="eastAsia"/>
                <w:b/>
                <w:color w:val="000000"/>
              </w:rPr>
              <w:t>占比</w:t>
            </w:r>
          </w:p>
        </w:tc>
      </w:tr>
      <w:tr w:rsidR="00937DE6" w14:paraId="76D2E5B6" w14:textId="77777777" w:rsidTr="005602AC">
        <w:trPr>
          <w:trHeight w:hRule="exact" w:val="510"/>
          <w:jc w:val="center"/>
        </w:trPr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EAD7F8" w14:textId="77777777" w:rsidR="00937DE6" w:rsidRPr="002D676C" w:rsidRDefault="00937DE6" w:rsidP="005602AC">
            <w:pPr>
              <w:spacing w:line="240" w:lineRule="exact"/>
              <w:jc w:val="center"/>
              <w:rPr>
                <w:rFonts w:ascii="微软雅黑" w:eastAsia="微软雅黑" w:hAnsi="微软雅黑" w:hint="eastAsia"/>
                <w:b/>
                <w:color w:val="000000"/>
              </w:rPr>
            </w:pPr>
            <w:r>
              <w:rPr>
                <w:rFonts w:ascii="微软雅黑" w:eastAsia="微软雅黑" w:hAnsi="微软雅黑" w:hint="eastAsia"/>
                <w:b/>
                <w:color w:val="000000"/>
              </w:rPr>
              <w:t>1</w:t>
            </w:r>
          </w:p>
        </w:tc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6C0FF3" w14:textId="77777777" w:rsidR="00937DE6" w:rsidRDefault="00937DE6" w:rsidP="005602AC">
            <w:pPr>
              <w:spacing w:line="240" w:lineRule="exact"/>
              <w:jc w:val="center"/>
              <w:rPr>
                <w:rFonts w:ascii="微软雅黑" w:eastAsia="微软雅黑" w:hAnsi="微软雅黑" w:hint="eastAsia"/>
                <w:b/>
                <w:color w:val="000000"/>
              </w:rPr>
            </w:pPr>
            <w:r>
              <w:rPr>
                <w:lang w:val="zh-Hans" w:eastAsia="zh-Hans"/>
              </w:rPr>
              <w:t>纸笔测试</w:t>
            </w:r>
            <w:r>
              <w:rPr>
                <w:rFonts w:hint="eastAsia"/>
                <w:lang w:val="zh-Hans" w:eastAsia="zh-Hans"/>
              </w:rPr>
              <w:t>、闭卷、百分制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CA25D" w14:textId="77777777" w:rsidR="00937DE6" w:rsidRPr="002D676C" w:rsidRDefault="00937DE6" w:rsidP="005602AC">
            <w:pPr>
              <w:spacing w:line="240" w:lineRule="exact"/>
              <w:jc w:val="center"/>
              <w:rPr>
                <w:rFonts w:ascii="微软雅黑" w:eastAsia="微软雅黑" w:hAnsi="微软雅黑" w:hint="eastAsia"/>
                <w:b/>
                <w:color w:val="000000"/>
              </w:rPr>
            </w:pPr>
            <w:r>
              <w:rPr>
                <w:lang w:val="zh-Hans" w:eastAsia="zh-Hans"/>
              </w:rPr>
              <w:t>期终考试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DD8F65" w14:textId="77777777" w:rsidR="00937DE6" w:rsidRPr="002D676C" w:rsidRDefault="00937DE6" w:rsidP="005602AC">
            <w:pPr>
              <w:snapToGrid w:val="0"/>
              <w:spacing w:line="240" w:lineRule="exact"/>
              <w:jc w:val="center"/>
              <w:rPr>
                <w:rFonts w:ascii="微软雅黑" w:eastAsia="微软雅黑" w:hAnsi="微软雅黑" w:hint="eastAsia"/>
                <w:b/>
                <w:color w:val="000000"/>
              </w:rPr>
            </w:pPr>
            <w:r w:rsidRPr="00D82035">
              <w:rPr>
                <w:rFonts w:ascii="微软雅黑" w:eastAsia="微软雅黑" w:hAnsi="微软雅黑" w:hint="eastAsia"/>
                <w:color w:val="000000"/>
              </w:rPr>
              <w:t>45%</w:t>
            </w:r>
          </w:p>
        </w:tc>
      </w:tr>
      <w:tr w:rsidR="00937DE6" w14:paraId="13F3A95F" w14:textId="77777777" w:rsidTr="005602AC">
        <w:trPr>
          <w:trHeight w:hRule="exact" w:val="510"/>
          <w:jc w:val="center"/>
        </w:trPr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C37706" w14:textId="77777777" w:rsidR="00937DE6" w:rsidRPr="002D676C" w:rsidRDefault="00937DE6" w:rsidP="005602AC">
            <w:pPr>
              <w:spacing w:line="240" w:lineRule="exact"/>
              <w:jc w:val="center"/>
              <w:rPr>
                <w:rFonts w:ascii="微软雅黑" w:eastAsia="微软雅黑" w:hAnsi="微软雅黑" w:hint="eastAsia"/>
                <w:b/>
                <w:color w:val="000000"/>
              </w:rPr>
            </w:pPr>
            <w:r w:rsidRPr="002D676C">
              <w:rPr>
                <w:rFonts w:ascii="微软雅黑" w:eastAsia="微软雅黑" w:hAnsi="微软雅黑" w:hint="eastAsia"/>
                <w:b/>
                <w:color w:val="000000"/>
              </w:rPr>
              <w:t>X1</w:t>
            </w:r>
          </w:p>
        </w:tc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B9D70D" w14:textId="77777777" w:rsidR="00937DE6" w:rsidRPr="002D676C" w:rsidRDefault="00937DE6" w:rsidP="005602AC">
            <w:pPr>
              <w:snapToGrid w:val="0"/>
              <w:spacing w:line="240" w:lineRule="exact"/>
              <w:jc w:val="center"/>
              <w:rPr>
                <w:rFonts w:ascii="微软雅黑" w:eastAsia="微软雅黑" w:hAnsi="微软雅黑"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纸笔测试、闭卷、百分制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BFE91" w14:textId="77777777" w:rsidR="00937DE6" w:rsidRPr="002D676C" w:rsidRDefault="00937DE6" w:rsidP="005602AC">
            <w:pPr>
              <w:snapToGrid w:val="0"/>
              <w:spacing w:line="240" w:lineRule="exact"/>
              <w:jc w:val="center"/>
              <w:rPr>
                <w:rFonts w:ascii="微软雅黑" w:eastAsia="微软雅黑" w:hAnsi="微软雅黑" w:hint="eastAsia"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期中考试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E1C947" w14:textId="77777777" w:rsidR="00937DE6" w:rsidRPr="002D676C" w:rsidRDefault="00937DE6" w:rsidP="005602AC">
            <w:pPr>
              <w:snapToGrid w:val="0"/>
              <w:spacing w:line="240" w:lineRule="exact"/>
              <w:jc w:val="center"/>
              <w:rPr>
                <w:rFonts w:ascii="微软雅黑" w:eastAsia="微软雅黑" w:hAnsi="微软雅黑"/>
                <w:color w:val="000000"/>
              </w:rPr>
            </w:pPr>
            <w:r>
              <w:rPr>
                <w:rFonts w:ascii="微软雅黑" w:eastAsia="微软雅黑" w:hAnsi="微软雅黑" w:hint="eastAsia"/>
                <w:color w:val="000000"/>
              </w:rPr>
              <w:t>25%</w:t>
            </w:r>
          </w:p>
        </w:tc>
      </w:tr>
      <w:tr w:rsidR="00937DE6" w14:paraId="4C5BFB9C" w14:textId="77777777" w:rsidTr="005602AC">
        <w:trPr>
          <w:trHeight w:hRule="exact" w:val="510"/>
          <w:jc w:val="center"/>
        </w:trPr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B56FAA" w14:textId="77777777" w:rsidR="00937DE6" w:rsidRPr="002D676C" w:rsidRDefault="00937DE6" w:rsidP="005602AC">
            <w:pPr>
              <w:spacing w:line="240" w:lineRule="exact"/>
              <w:jc w:val="center"/>
              <w:rPr>
                <w:rFonts w:ascii="微软雅黑" w:eastAsia="微软雅黑" w:hAnsi="微软雅黑" w:hint="eastAsia"/>
                <w:b/>
                <w:color w:val="000000"/>
              </w:rPr>
            </w:pPr>
            <w:r w:rsidRPr="002D676C">
              <w:rPr>
                <w:rFonts w:ascii="微软雅黑" w:eastAsia="微软雅黑" w:hAnsi="微软雅黑" w:hint="eastAsia"/>
                <w:b/>
                <w:color w:val="000000"/>
              </w:rPr>
              <w:t>X2</w:t>
            </w:r>
          </w:p>
        </w:tc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89918B" w14:textId="77777777" w:rsidR="00937DE6" w:rsidRPr="002D676C" w:rsidRDefault="00937DE6" w:rsidP="005602AC">
            <w:pPr>
              <w:snapToGrid w:val="0"/>
              <w:spacing w:line="240" w:lineRule="exact"/>
              <w:jc w:val="center"/>
              <w:rPr>
                <w:rFonts w:ascii="微软雅黑" w:eastAsia="微软雅黑" w:hAnsi="微软雅黑"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课后作业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15198" w14:textId="77777777" w:rsidR="00937DE6" w:rsidRPr="002D676C" w:rsidRDefault="00937DE6" w:rsidP="005602AC">
            <w:pPr>
              <w:snapToGrid w:val="0"/>
              <w:spacing w:line="240" w:lineRule="exact"/>
              <w:jc w:val="center"/>
              <w:rPr>
                <w:rFonts w:ascii="微软雅黑" w:eastAsia="微软雅黑" w:hAnsi="微软雅黑" w:hint="eastAsia"/>
                <w:color w:val="000000"/>
              </w:rPr>
            </w:pPr>
            <w:r>
              <w:rPr>
                <w:rFonts w:ascii="微软雅黑" w:eastAsia="微软雅黑" w:hAnsi="微软雅黑" w:hint="eastAsia"/>
                <w:color w:val="000000"/>
              </w:rPr>
              <w:t>课后作业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C414BB" w14:textId="77777777" w:rsidR="00937DE6" w:rsidRPr="002D676C" w:rsidRDefault="00937DE6" w:rsidP="005602AC">
            <w:pPr>
              <w:snapToGrid w:val="0"/>
              <w:spacing w:line="240" w:lineRule="exact"/>
              <w:jc w:val="center"/>
              <w:rPr>
                <w:rFonts w:ascii="微软雅黑" w:eastAsia="微软雅黑" w:hAnsi="微软雅黑"/>
                <w:color w:val="000000"/>
              </w:rPr>
            </w:pPr>
            <w:r>
              <w:rPr>
                <w:rFonts w:ascii="微软雅黑" w:eastAsia="微软雅黑" w:hAnsi="微软雅黑" w:hint="eastAsia"/>
                <w:color w:val="000000"/>
              </w:rPr>
              <w:t>20%</w:t>
            </w:r>
          </w:p>
        </w:tc>
      </w:tr>
      <w:tr w:rsidR="00937DE6" w14:paraId="27AFAF38" w14:textId="77777777" w:rsidTr="005602AC">
        <w:trPr>
          <w:trHeight w:hRule="exact" w:val="510"/>
          <w:jc w:val="center"/>
        </w:trPr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D079EB" w14:textId="77777777" w:rsidR="00937DE6" w:rsidRPr="002D676C" w:rsidRDefault="00937DE6" w:rsidP="005602AC">
            <w:pPr>
              <w:spacing w:line="240" w:lineRule="exact"/>
              <w:jc w:val="center"/>
              <w:rPr>
                <w:rFonts w:ascii="微软雅黑" w:eastAsia="微软雅黑" w:hAnsi="微软雅黑" w:hint="eastAsia"/>
                <w:b/>
                <w:color w:val="000000"/>
              </w:rPr>
            </w:pPr>
            <w:r w:rsidRPr="002D676C">
              <w:rPr>
                <w:rFonts w:ascii="微软雅黑" w:eastAsia="微软雅黑" w:hAnsi="微软雅黑" w:hint="eastAsia"/>
                <w:b/>
                <w:color w:val="000000"/>
              </w:rPr>
              <w:t>X3</w:t>
            </w:r>
          </w:p>
        </w:tc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E21BF0" w14:textId="77777777" w:rsidR="00937DE6" w:rsidRPr="00C32CB3" w:rsidRDefault="00937DE6" w:rsidP="005602AC">
            <w:pPr>
              <w:snapToGrid w:val="0"/>
              <w:spacing w:line="240" w:lineRule="exact"/>
              <w:jc w:val="center"/>
              <w:rPr>
                <w:rFonts w:ascii="微软雅黑" w:eastAsia="微软雅黑" w:hAnsi="微软雅黑"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包括</w:t>
            </w:r>
            <w:r w:rsidRPr="009A76F5">
              <w:rPr>
                <w:rFonts w:ascii="仿宋" w:eastAsia="仿宋" w:hAnsi="仿宋" w:cs="仿宋" w:hint="eastAsia"/>
                <w:sz w:val="24"/>
                <w:szCs w:val="24"/>
              </w:rPr>
              <w:t>①</w:t>
            </w:r>
            <w:r>
              <w:rPr>
                <w:rFonts w:hint="eastAsia"/>
                <w:bCs/>
                <w:color w:val="000000"/>
              </w:rPr>
              <w:t>考勤</w:t>
            </w:r>
            <w:r>
              <w:rPr>
                <w:rFonts w:hint="eastAsia"/>
                <w:bCs/>
                <w:color w:val="000000"/>
              </w:rPr>
              <w:t xml:space="preserve">5% </w:t>
            </w:r>
            <w:r w:rsidRPr="009A76F5">
              <w:rPr>
                <w:rFonts w:ascii="仿宋" w:eastAsia="仿宋" w:hAnsi="仿宋" w:cs="仿宋" w:hint="eastAsia"/>
                <w:sz w:val="24"/>
                <w:szCs w:val="24"/>
              </w:rPr>
              <w:t>②</w:t>
            </w:r>
            <w:r>
              <w:rPr>
                <w:rFonts w:hint="eastAsia"/>
                <w:bCs/>
                <w:color w:val="000000"/>
              </w:rPr>
              <w:t>课堂参与度</w:t>
            </w:r>
            <w:r>
              <w:rPr>
                <w:rFonts w:hint="eastAsia"/>
                <w:bCs/>
                <w:color w:val="000000"/>
              </w:rPr>
              <w:t>5%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6B1DC" w14:textId="77777777" w:rsidR="00937DE6" w:rsidRPr="002D676C" w:rsidRDefault="00937DE6" w:rsidP="005602AC">
            <w:pPr>
              <w:snapToGrid w:val="0"/>
              <w:spacing w:line="240" w:lineRule="exact"/>
              <w:jc w:val="center"/>
              <w:rPr>
                <w:rFonts w:ascii="微软雅黑" w:eastAsia="微软雅黑" w:hAnsi="微软雅黑" w:hint="eastAsia"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课堂表现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F21F83" w14:textId="77777777" w:rsidR="00937DE6" w:rsidRPr="002D676C" w:rsidRDefault="00937DE6" w:rsidP="005602AC">
            <w:pPr>
              <w:snapToGrid w:val="0"/>
              <w:spacing w:line="240" w:lineRule="exact"/>
              <w:jc w:val="center"/>
              <w:rPr>
                <w:rFonts w:ascii="微软雅黑" w:eastAsia="微软雅黑" w:hAnsi="微软雅黑"/>
                <w:color w:val="000000"/>
              </w:rPr>
            </w:pPr>
            <w:r>
              <w:rPr>
                <w:rFonts w:ascii="微软雅黑" w:eastAsia="微软雅黑" w:hAnsi="微软雅黑" w:hint="eastAsia"/>
                <w:color w:val="000000"/>
              </w:rPr>
              <w:t>10%</w:t>
            </w:r>
          </w:p>
        </w:tc>
      </w:tr>
    </w:tbl>
    <w:p w14:paraId="537A4691" w14:textId="77777777" w:rsidR="00457E9F" w:rsidRDefault="00457E9F" w:rsidP="006D417C">
      <w:pPr>
        <w:snapToGrid w:val="0"/>
        <w:spacing w:line="288" w:lineRule="auto"/>
        <w:rPr>
          <w:sz w:val="28"/>
          <w:szCs w:val="28"/>
        </w:rPr>
      </w:pPr>
    </w:p>
    <w:p w14:paraId="56190D15" w14:textId="3E9B7CEA" w:rsidR="00343F1F" w:rsidRPr="008F0283" w:rsidRDefault="008F0283">
      <w:r w:rsidRPr="008F0283">
        <w:rPr>
          <w:rFonts w:hint="eastAsia"/>
          <w:sz w:val="28"/>
          <w:szCs w:val="28"/>
        </w:rPr>
        <w:t>撰写人：</w:t>
      </w:r>
      <w:r w:rsidRPr="008F0283">
        <w:rPr>
          <w:rFonts w:hint="eastAsia"/>
          <w:sz w:val="28"/>
          <w:szCs w:val="28"/>
        </w:rPr>
        <w:t xml:space="preserve">      </w:t>
      </w:r>
      <w:r w:rsidRPr="008F0283">
        <w:rPr>
          <w:rFonts w:hint="eastAsia"/>
          <w:sz w:val="28"/>
          <w:szCs w:val="28"/>
        </w:rPr>
        <w:t>主任审核签名：</w:t>
      </w:r>
      <w:proofErr w:type="gramStart"/>
      <w:r w:rsidRPr="008F0283">
        <w:rPr>
          <w:rFonts w:hint="eastAsia"/>
          <w:sz w:val="28"/>
          <w:szCs w:val="28"/>
        </w:rPr>
        <w:t>步社民</w:t>
      </w:r>
      <w:proofErr w:type="gramEnd"/>
      <w:r w:rsidRPr="008F0283">
        <w:rPr>
          <w:rFonts w:hint="eastAsia"/>
          <w:sz w:val="28"/>
          <w:szCs w:val="28"/>
        </w:rPr>
        <w:t xml:space="preserve">    </w:t>
      </w:r>
      <w:r w:rsidRPr="008F0283">
        <w:rPr>
          <w:rFonts w:hint="eastAsia"/>
          <w:sz w:val="28"/>
          <w:szCs w:val="28"/>
        </w:rPr>
        <w:t>审核时间</w:t>
      </w:r>
      <w:r w:rsidRPr="008F0283">
        <w:rPr>
          <w:rFonts w:hint="eastAsia"/>
          <w:sz w:val="28"/>
          <w:szCs w:val="28"/>
        </w:rPr>
        <w:t>:2019-9-4</w:t>
      </w:r>
    </w:p>
    <w:sectPr w:rsidR="00343F1F" w:rsidRPr="008F02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299517" w14:textId="77777777" w:rsidR="00B060D1" w:rsidRDefault="00B060D1" w:rsidP="00F13E1D">
      <w:r>
        <w:separator/>
      </w:r>
    </w:p>
  </w:endnote>
  <w:endnote w:type="continuationSeparator" w:id="0">
    <w:p w14:paraId="4D7E1FD7" w14:textId="77777777" w:rsidR="00B060D1" w:rsidRDefault="00B060D1" w:rsidP="00F13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altName w:val="Microsoft Ya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EE7BE0" w14:textId="77777777" w:rsidR="00B060D1" w:rsidRDefault="00B060D1" w:rsidP="00F13E1D">
      <w:r>
        <w:separator/>
      </w:r>
    </w:p>
  </w:footnote>
  <w:footnote w:type="continuationSeparator" w:id="0">
    <w:p w14:paraId="63E667FE" w14:textId="77777777" w:rsidR="00B060D1" w:rsidRDefault="00B060D1" w:rsidP="00F13E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4408E"/>
    <w:multiLevelType w:val="hybridMultilevel"/>
    <w:tmpl w:val="3AB6C17C"/>
    <w:lvl w:ilvl="0" w:tplc="A2B0D66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0D602BA"/>
    <w:multiLevelType w:val="hybridMultilevel"/>
    <w:tmpl w:val="4D6C8162"/>
    <w:lvl w:ilvl="0" w:tplc="E2BA971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4A83665"/>
    <w:multiLevelType w:val="hybridMultilevel"/>
    <w:tmpl w:val="2668E630"/>
    <w:lvl w:ilvl="0" w:tplc="05B07FB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4D0E666F"/>
    <w:multiLevelType w:val="hybridMultilevel"/>
    <w:tmpl w:val="E9CCE238"/>
    <w:lvl w:ilvl="0" w:tplc="2C54F70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A0F4399"/>
    <w:multiLevelType w:val="hybridMultilevel"/>
    <w:tmpl w:val="14E28952"/>
    <w:lvl w:ilvl="0" w:tplc="488EBD0C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673408BA"/>
    <w:multiLevelType w:val="hybridMultilevel"/>
    <w:tmpl w:val="72047EE4"/>
    <w:lvl w:ilvl="0" w:tplc="4DC04C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75A04D0E"/>
    <w:multiLevelType w:val="hybridMultilevel"/>
    <w:tmpl w:val="BD1A4400"/>
    <w:lvl w:ilvl="0" w:tplc="8C1817A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7651F"/>
    <w:rsid w:val="00003378"/>
    <w:rsid w:val="000333D6"/>
    <w:rsid w:val="00037E58"/>
    <w:rsid w:val="000437ED"/>
    <w:rsid w:val="00060702"/>
    <w:rsid w:val="00060ACF"/>
    <w:rsid w:val="000619C9"/>
    <w:rsid w:val="00071303"/>
    <w:rsid w:val="000750E7"/>
    <w:rsid w:val="00082DFE"/>
    <w:rsid w:val="00084FED"/>
    <w:rsid w:val="00091EE0"/>
    <w:rsid w:val="000A7B14"/>
    <w:rsid w:val="000B0B0B"/>
    <w:rsid w:val="000B1B0C"/>
    <w:rsid w:val="000C1FCE"/>
    <w:rsid w:val="000D33FC"/>
    <w:rsid w:val="000D591B"/>
    <w:rsid w:val="000F3AA8"/>
    <w:rsid w:val="000F67FD"/>
    <w:rsid w:val="000F714E"/>
    <w:rsid w:val="000F7853"/>
    <w:rsid w:val="00103EC1"/>
    <w:rsid w:val="001072BC"/>
    <w:rsid w:val="001204EB"/>
    <w:rsid w:val="00131472"/>
    <w:rsid w:val="00132370"/>
    <w:rsid w:val="00132B3F"/>
    <w:rsid w:val="00134975"/>
    <w:rsid w:val="0014622F"/>
    <w:rsid w:val="001532D4"/>
    <w:rsid w:val="00157BB7"/>
    <w:rsid w:val="00187DE4"/>
    <w:rsid w:val="001C2F2C"/>
    <w:rsid w:val="001D5A47"/>
    <w:rsid w:val="001E0399"/>
    <w:rsid w:val="001E13FC"/>
    <w:rsid w:val="001E479B"/>
    <w:rsid w:val="001F1C0B"/>
    <w:rsid w:val="001F69F3"/>
    <w:rsid w:val="002043BE"/>
    <w:rsid w:val="00205A47"/>
    <w:rsid w:val="00221615"/>
    <w:rsid w:val="0022216F"/>
    <w:rsid w:val="00231BC5"/>
    <w:rsid w:val="00240654"/>
    <w:rsid w:val="00254BF7"/>
    <w:rsid w:val="00256B39"/>
    <w:rsid w:val="0026033C"/>
    <w:rsid w:val="00261B3A"/>
    <w:rsid w:val="002625A3"/>
    <w:rsid w:val="00272F18"/>
    <w:rsid w:val="00276A6C"/>
    <w:rsid w:val="00281C0E"/>
    <w:rsid w:val="00282889"/>
    <w:rsid w:val="002A1D24"/>
    <w:rsid w:val="002B6868"/>
    <w:rsid w:val="002B6CAE"/>
    <w:rsid w:val="002B74E5"/>
    <w:rsid w:val="002C0A4F"/>
    <w:rsid w:val="002C4389"/>
    <w:rsid w:val="002E0DE4"/>
    <w:rsid w:val="002E3358"/>
    <w:rsid w:val="002E3721"/>
    <w:rsid w:val="002F407C"/>
    <w:rsid w:val="002F7D16"/>
    <w:rsid w:val="00311C6F"/>
    <w:rsid w:val="00313BBA"/>
    <w:rsid w:val="00320FE4"/>
    <w:rsid w:val="0032602E"/>
    <w:rsid w:val="00330862"/>
    <w:rsid w:val="00330F95"/>
    <w:rsid w:val="003367AE"/>
    <w:rsid w:val="00343508"/>
    <w:rsid w:val="00343F1F"/>
    <w:rsid w:val="00374C29"/>
    <w:rsid w:val="00377B6B"/>
    <w:rsid w:val="003930D3"/>
    <w:rsid w:val="00397298"/>
    <w:rsid w:val="003A0A1E"/>
    <w:rsid w:val="003B1258"/>
    <w:rsid w:val="003B1622"/>
    <w:rsid w:val="003B40B3"/>
    <w:rsid w:val="003B632D"/>
    <w:rsid w:val="003B6700"/>
    <w:rsid w:val="003D3F40"/>
    <w:rsid w:val="003D7755"/>
    <w:rsid w:val="003F192E"/>
    <w:rsid w:val="004100B0"/>
    <w:rsid w:val="00412E39"/>
    <w:rsid w:val="00424F03"/>
    <w:rsid w:val="00424FEC"/>
    <w:rsid w:val="00432771"/>
    <w:rsid w:val="004408E0"/>
    <w:rsid w:val="00441A8C"/>
    <w:rsid w:val="004461DF"/>
    <w:rsid w:val="00457E9F"/>
    <w:rsid w:val="00466DB7"/>
    <w:rsid w:val="00473CCA"/>
    <w:rsid w:val="004913BB"/>
    <w:rsid w:val="00492A54"/>
    <w:rsid w:val="004A0797"/>
    <w:rsid w:val="004A15E8"/>
    <w:rsid w:val="004C2F4E"/>
    <w:rsid w:val="004C3014"/>
    <w:rsid w:val="004E491D"/>
    <w:rsid w:val="004E75E2"/>
    <w:rsid w:val="004F0F29"/>
    <w:rsid w:val="004F24B0"/>
    <w:rsid w:val="0050642B"/>
    <w:rsid w:val="00510FB4"/>
    <w:rsid w:val="005158B9"/>
    <w:rsid w:val="005467DC"/>
    <w:rsid w:val="00553D03"/>
    <w:rsid w:val="005647E4"/>
    <w:rsid w:val="0056605D"/>
    <w:rsid w:val="00573372"/>
    <w:rsid w:val="00584E4D"/>
    <w:rsid w:val="005A390D"/>
    <w:rsid w:val="005A44F6"/>
    <w:rsid w:val="005A7710"/>
    <w:rsid w:val="005B2B6D"/>
    <w:rsid w:val="005B4B4E"/>
    <w:rsid w:val="005B528C"/>
    <w:rsid w:val="0061072F"/>
    <w:rsid w:val="006162CE"/>
    <w:rsid w:val="00624FE1"/>
    <w:rsid w:val="0063047C"/>
    <w:rsid w:val="0063052A"/>
    <w:rsid w:val="00676EA1"/>
    <w:rsid w:val="00684EE3"/>
    <w:rsid w:val="0069724E"/>
    <w:rsid w:val="00697B33"/>
    <w:rsid w:val="006A2BAF"/>
    <w:rsid w:val="006B0395"/>
    <w:rsid w:val="006B2885"/>
    <w:rsid w:val="006C0FD2"/>
    <w:rsid w:val="006C762C"/>
    <w:rsid w:val="006D055B"/>
    <w:rsid w:val="006D145F"/>
    <w:rsid w:val="006D2DDB"/>
    <w:rsid w:val="006D417C"/>
    <w:rsid w:val="006D4B01"/>
    <w:rsid w:val="006D6D4B"/>
    <w:rsid w:val="006E433E"/>
    <w:rsid w:val="006E7CBA"/>
    <w:rsid w:val="006F56D7"/>
    <w:rsid w:val="006F724B"/>
    <w:rsid w:val="007103EF"/>
    <w:rsid w:val="00717066"/>
    <w:rsid w:val="007208D6"/>
    <w:rsid w:val="00720E70"/>
    <w:rsid w:val="0072316A"/>
    <w:rsid w:val="007806FA"/>
    <w:rsid w:val="007916DB"/>
    <w:rsid w:val="007952D8"/>
    <w:rsid w:val="00796333"/>
    <w:rsid w:val="007A4719"/>
    <w:rsid w:val="007B1173"/>
    <w:rsid w:val="007B2D2C"/>
    <w:rsid w:val="007C38BB"/>
    <w:rsid w:val="007E4B5B"/>
    <w:rsid w:val="007E58E1"/>
    <w:rsid w:val="007E6AA5"/>
    <w:rsid w:val="007F2E57"/>
    <w:rsid w:val="008027E0"/>
    <w:rsid w:val="00814DA0"/>
    <w:rsid w:val="00850910"/>
    <w:rsid w:val="0086075F"/>
    <w:rsid w:val="00876D9A"/>
    <w:rsid w:val="00884536"/>
    <w:rsid w:val="008B397C"/>
    <w:rsid w:val="008B47F4"/>
    <w:rsid w:val="008C2431"/>
    <w:rsid w:val="008D390F"/>
    <w:rsid w:val="008E32AB"/>
    <w:rsid w:val="008F0283"/>
    <w:rsid w:val="008F447C"/>
    <w:rsid w:val="00900019"/>
    <w:rsid w:val="009027D4"/>
    <w:rsid w:val="00920BA5"/>
    <w:rsid w:val="00924174"/>
    <w:rsid w:val="00927FF6"/>
    <w:rsid w:val="009306CC"/>
    <w:rsid w:val="00937DE6"/>
    <w:rsid w:val="00963789"/>
    <w:rsid w:val="00982CF9"/>
    <w:rsid w:val="0098518A"/>
    <w:rsid w:val="0099063E"/>
    <w:rsid w:val="009A38C5"/>
    <w:rsid w:val="009A7CFF"/>
    <w:rsid w:val="009B5B06"/>
    <w:rsid w:val="009B6FE7"/>
    <w:rsid w:val="009E1248"/>
    <w:rsid w:val="00A15D3C"/>
    <w:rsid w:val="00A216B5"/>
    <w:rsid w:val="00A34B6D"/>
    <w:rsid w:val="00A656E5"/>
    <w:rsid w:val="00A769B1"/>
    <w:rsid w:val="00A837D5"/>
    <w:rsid w:val="00AA7291"/>
    <w:rsid w:val="00AB0BDA"/>
    <w:rsid w:val="00AC3B92"/>
    <w:rsid w:val="00AC4C45"/>
    <w:rsid w:val="00AD24AB"/>
    <w:rsid w:val="00AD33BF"/>
    <w:rsid w:val="00AF6257"/>
    <w:rsid w:val="00B00A6B"/>
    <w:rsid w:val="00B060D1"/>
    <w:rsid w:val="00B15273"/>
    <w:rsid w:val="00B3367B"/>
    <w:rsid w:val="00B46C3F"/>
    <w:rsid w:val="00B46F21"/>
    <w:rsid w:val="00B511A5"/>
    <w:rsid w:val="00B522E3"/>
    <w:rsid w:val="00B736A7"/>
    <w:rsid w:val="00B7651F"/>
    <w:rsid w:val="00B85B7A"/>
    <w:rsid w:val="00B85BD8"/>
    <w:rsid w:val="00B951D3"/>
    <w:rsid w:val="00BA7C4C"/>
    <w:rsid w:val="00BB3636"/>
    <w:rsid w:val="00BC2244"/>
    <w:rsid w:val="00BC6F95"/>
    <w:rsid w:val="00BE1E76"/>
    <w:rsid w:val="00BF4C41"/>
    <w:rsid w:val="00C021C7"/>
    <w:rsid w:val="00C0318C"/>
    <w:rsid w:val="00C078F5"/>
    <w:rsid w:val="00C30F1C"/>
    <w:rsid w:val="00C31BDE"/>
    <w:rsid w:val="00C40423"/>
    <w:rsid w:val="00C55328"/>
    <w:rsid w:val="00C55D9A"/>
    <w:rsid w:val="00C56E09"/>
    <w:rsid w:val="00C65EF3"/>
    <w:rsid w:val="00C86A98"/>
    <w:rsid w:val="00CA296C"/>
    <w:rsid w:val="00CA41A9"/>
    <w:rsid w:val="00CA58E6"/>
    <w:rsid w:val="00CB34CD"/>
    <w:rsid w:val="00CC09E4"/>
    <w:rsid w:val="00CC740A"/>
    <w:rsid w:val="00CD14B1"/>
    <w:rsid w:val="00CD6BB0"/>
    <w:rsid w:val="00CE413C"/>
    <w:rsid w:val="00CF096B"/>
    <w:rsid w:val="00D06D3B"/>
    <w:rsid w:val="00D12CB0"/>
    <w:rsid w:val="00D166D9"/>
    <w:rsid w:val="00D33FE8"/>
    <w:rsid w:val="00D67D01"/>
    <w:rsid w:val="00D705A2"/>
    <w:rsid w:val="00D80988"/>
    <w:rsid w:val="00D82A10"/>
    <w:rsid w:val="00D85E67"/>
    <w:rsid w:val="00DA0419"/>
    <w:rsid w:val="00DA6654"/>
    <w:rsid w:val="00DC2B28"/>
    <w:rsid w:val="00DC2E78"/>
    <w:rsid w:val="00DC2F12"/>
    <w:rsid w:val="00DC5BAE"/>
    <w:rsid w:val="00DD41BE"/>
    <w:rsid w:val="00DF1107"/>
    <w:rsid w:val="00E00B50"/>
    <w:rsid w:val="00E05BD6"/>
    <w:rsid w:val="00E10191"/>
    <w:rsid w:val="00E11969"/>
    <w:rsid w:val="00E1318C"/>
    <w:rsid w:val="00E13B62"/>
    <w:rsid w:val="00E16D30"/>
    <w:rsid w:val="00E30AB2"/>
    <w:rsid w:val="00E33169"/>
    <w:rsid w:val="00E47BA4"/>
    <w:rsid w:val="00E56E89"/>
    <w:rsid w:val="00E57CEC"/>
    <w:rsid w:val="00E6641F"/>
    <w:rsid w:val="00E70904"/>
    <w:rsid w:val="00E82A94"/>
    <w:rsid w:val="00E870CC"/>
    <w:rsid w:val="00E956AF"/>
    <w:rsid w:val="00E96458"/>
    <w:rsid w:val="00E97C3D"/>
    <w:rsid w:val="00EC743A"/>
    <w:rsid w:val="00EE0F93"/>
    <w:rsid w:val="00EE62AC"/>
    <w:rsid w:val="00EF44B1"/>
    <w:rsid w:val="00F05F65"/>
    <w:rsid w:val="00F13108"/>
    <w:rsid w:val="00F13E1D"/>
    <w:rsid w:val="00F17387"/>
    <w:rsid w:val="00F20934"/>
    <w:rsid w:val="00F227E2"/>
    <w:rsid w:val="00F2794D"/>
    <w:rsid w:val="00F35AA0"/>
    <w:rsid w:val="00F360A1"/>
    <w:rsid w:val="00F500F9"/>
    <w:rsid w:val="00F515CA"/>
    <w:rsid w:val="00F93E4D"/>
    <w:rsid w:val="00FC215F"/>
    <w:rsid w:val="00FD1488"/>
    <w:rsid w:val="00FD1B5B"/>
    <w:rsid w:val="00FE18AF"/>
    <w:rsid w:val="00FF20BA"/>
    <w:rsid w:val="016E63C2"/>
    <w:rsid w:val="024B0C39"/>
    <w:rsid w:val="0A8128A6"/>
    <w:rsid w:val="0BF32A1B"/>
    <w:rsid w:val="10BD2C22"/>
    <w:rsid w:val="22987C80"/>
    <w:rsid w:val="24192CCC"/>
    <w:rsid w:val="39A66CD4"/>
    <w:rsid w:val="3CD52CE1"/>
    <w:rsid w:val="410F2E6A"/>
    <w:rsid w:val="4430136C"/>
    <w:rsid w:val="4AB0382B"/>
    <w:rsid w:val="569868B5"/>
    <w:rsid w:val="611F6817"/>
    <w:rsid w:val="66CA1754"/>
    <w:rsid w:val="6F1E65D4"/>
    <w:rsid w:val="6F266C86"/>
    <w:rsid w:val="6F5042C2"/>
    <w:rsid w:val="74316312"/>
    <w:rsid w:val="780F13C8"/>
    <w:rsid w:val="7C385448"/>
    <w:rsid w:val="7CB366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2D3C0384"/>
  <w15:docId w15:val="{8D633404-4C76-40F5-A081-1CE028806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table" w:styleId="a7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qFormat/>
    <w:rPr>
      <w:sz w:val="18"/>
      <w:szCs w:val="18"/>
    </w:rPr>
  </w:style>
  <w:style w:type="character" w:styleId="a8">
    <w:name w:val="Hyperlink"/>
    <w:basedOn w:val="a0"/>
    <w:uiPriority w:val="99"/>
    <w:unhideWhenUsed/>
    <w:rsid w:val="00E10191"/>
    <w:rPr>
      <w:color w:val="0000FF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E10191"/>
    <w:rPr>
      <w:color w:val="605E5C"/>
      <w:shd w:val="clear" w:color="auto" w:fill="E1DFDD"/>
    </w:rPr>
  </w:style>
  <w:style w:type="paragraph" w:styleId="a9">
    <w:name w:val="Balloon Text"/>
    <w:basedOn w:val="a"/>
    <w:link w:val="aa"/>
    <w:uiPriority w:val="99"/>
    <w:semiHidden/>
    <w:unhideWhenUsed/>
    <w:rsid w:val="004C3014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4C3014"/>
    <w:rPr>
      <w:rFonts w:ascii="Calibri" w:eastAsia="宋体" w:hAnsi="Calibri" w:cs="Times New Roman"/>
      <w:kern w:val="2"/>
      <w:sz w:val="18"/>
      <w:szCs w:val="18"/>
    </w:rPr>
  </w:style>
  <w:style w:type="paragraph" w:styleId="ab">
    <w:name w:val="List Paragraph"/>
    <w:basedOn w:val="a"/>
    <w:uiPriority w:val="99"/>
    <w:rsid w:val="00C55D9A"/>
    <w:pPr>
      <w:ind w:firstLineChars="200" w:firstLine="420"/>
    </w:pPr>
  </w:style>
  <w:style w:type="character" w:styleId="ac">
    <w:name w:val="FollowedHyperlink"/>
    <w:basedOn w:val="a0"/>
    <w:uiPriority w:val="99"/>
    <w:semiHidden/>
    <w:unhideWhenUsed/>
    <w:rsid w:val="0063052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4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7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0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course.jingpinke.com/details?uuid=8a833999-221c4794-0122-1c47951b-03d3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book.jd.com/writer/&#40644;&#29647;&#33529;_1.html" TargetMode="External"/><Relationship Id="rId4" Type="http://schemas.openxmlformats.org/officeDocument/2006/relationships/styles" Target="styles.xml"/><Relationship Id="rId9" Type="http://schemas.openxmlformats.org/officeDocument/2006/relationships/hyperlink" Target="https://book.jd.com/writer/&#38065;&#38745;_1.html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9A86FC84-DD0F-4A7F-B863-9D88CA2DFE9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6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juvg</dc:creator>
  <cp:lastModifiedBy>tian bin</cp:lastModifiedBy>
  <cp:revision>12</cp:revision>
  <cp:lastPrinted>2019-06-10T06:50:00Z</cp:lastPrinted>
  <dcterms:created xsi:type="dcterms:W3CDTF">2019-09-06T04:22:00Z</dcterms:created>
  <dcterms:modified xsi:type="dcterms:W3CDTF">2021-05-05T00:47:00Z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2052-10.1.0.6750</vt:lpwstr>
  </property>
</Properties>
</file>