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DED4C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94BED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8"/>
        <w:gridCol w:w="1520"/>
        <w:gridCol w:w="1210"/>
        <w:gridCol w:w="1317"/>
        <w:gridCol w:w="1613"/>
        <w:gridCol w:w="1602"/>
      </w:tblGrid>
      <w:tr w14:paraId="791F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6AFA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9E982">
            <w:pPr>
              <w:tabs>
                <w:tab w:val="left" w:pos="532"/>
              </w:tabs>
              <w:ind w:firstLine="2520" w:firstLineChars="12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</w:p>
        </w:tc>
      </w:tr>
      <w:tr w14:paraId="6AB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5DE287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0" w:type="dxa"/>
            <w:vAlign w:val="center"/>
          </w:tcPr>
          <w:p w14:paraId="46C445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2100047</w:t>
            </w:r>
          </w:p>
        </w:tc>
        <w:tc>
          <w:tcPr>
            <w:tcW w:w="1210" w:type="dxa"/>
            <w:vAlign w:val="center"/>
          </w:tcPr>
          <w:p w14:paraId="729C2D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6C7BD1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1726、1754、1770、1790、1794</w:t>
            </w:r>
          </w:p>
        </w:tc>
        <w:tc>
          <w:tcPr>
            <w:tcW w:w="1613" w:type="dxa"/>
            <w:vAlign w:val="center"/>
          </w:tcPr>
          <w:p w14:paraId="653279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5C7760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CC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7AFEF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0" w:type="dxa"/>
            <w:vAlign w:val="center"/>
          </w:tcPr>
          <w:p w14:paraId="138DD6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刘丹宁</w:t>
            </w:r>
          </w:p>
        </w:tc>
        <w:tc>
          <w:tcPr>
            <w:tcW w:w="1210" w:type="dxa"/>
            <w:vAlign w:val="center"/>
          </w:tcPr>
          <w:p w14:paraId="4363D0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vAlign w:val="center"/>
          </w:tcPr>
          <w:p w14:paraId="673E8C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03032</w:t>
            </w:r>
          </w:p>
        </w:tc>
        <w:tc>
          <w:tcPr>
            <w:tcW w:w="1613" w:type="dxa"/>
            <w:vAlign w:val="center"/>
          </w:tcPr>
          <w:p w14:paraId="65B06E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3C895D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17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4B13F6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0" w:type="dxa"/>
            <w:vAlign w:val="center"/>
          </w:tcPr>
          <w:p w14:paraId="57E73D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10" w:type="dxa"/>
            <w:vAlign w:val="center"/>
          </w:tcPr>
          <w:p w14:paraId="5D2D02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vAlign w:val="center"/>
          </w:tcPr>
          <w:p w14:paraId="22BE0D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vAlign w:val="center"/>
          </w:tcPr>
          <w:p w14:paraId="700C6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263CB1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足球场</w:t>
            </w:r>
          </w:p>
        </w:tc>
      </w:tr>
      <w:tr w14:paraId="0CFA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E11717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5E3AB33A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时间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 xml:space="preserve"> :周二16:15-18:15</w:t>
            </w:r>
            <w:r>
              <w:rPr>
                <w:rFonts w:ascii="宋体" w:hAnsi="宋体" w:cs="宋体"/>
                <w:sz w:val="20"/>
                <w:lang w:val="zh-TW" w:eastAsia="zh-CN"/>
              </w:rPr>
              <w:t xml:space="preserve">  地点: </w:t>
            </w:r>
            <w:r>
              <w:rPr>
                <w:rFonts w:hint="eastAsia" w:cs="宋体" w:asciiTheme="minorEastAsia" w:hAnsiTheme="minorEastAsia" w:eastAsiaTheme="minorEastAsia"/>
                <w:sz w:val="20"/>
                <w:lang w:val="zh-TW" w:eastAsia="zh-CN"/>
              </w:rPr>
              <w:t>足球场</w:t>
            </w:r>
            <w:r>
              <w:rPr>
                <w:rFonts w:hint="eastAsia" w:ascii="宋体" w:hAnsi="宋体" w:cs="宋体" w:eastAsiaTheme="minorEastAsia"/>
                <w:sz w:val="20"/>
                <w:lang w:val="zh-TW" w:eastAsia="zh-CN"/>
              </w:rPr>
              <w:t xml:space="preserve">   </w:t>
            </w:r>
            <w:r>
              <w:rPr>
                <w:rFonts w:ascii="宋体" w:hAnsi="宋体" w:cs="宋体"/>
                <w:sz w:val="20"/>
                <w:lang w:val="zh-TW" w:eastAsia="zh-CN"/>
              </w:rPr>
              <w:t>电话：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15821820518</w:t>
            </w:r>
          </w:p>
        </w:tc>
      </w:tr>
      <w:tr w14:paraId="55A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077C7E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4DFF494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5F8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39132A2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2F45707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5E42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78A8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D98774">
            <w:pPr>
              <w:snapToGrid w:val="0"/>
              <w:spacing w:line="288" w:lineRule="auto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孙麒麟、顾圣益《体育与健康教程》（第4版）大连理工大学出版社 2008年版</w:t>
            </w:r>
          </w:p>
          <w:p w14:paraId="462E52BE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fldChar w:fldCharType="begin"/>
            </w:r>
            <w:r>
              <w:instrText xml:space="preserve"> HYPERLINK "http://www.dangdang.com/author/%B8%DF%B1%A6%BB%AA_1"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高宝华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　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．《普通高校足球课程教材》．</w:t>
            </w:r>
            <w:r>
              <w:fldChar w:fldCharType="begin"/>
            </w:r>
            <w:r>
              <w:instrText xml:space="preserve"> HYPERLINK "http://www.dangdang.com/publish/%C4%CF%BF%AA%B4%F3%D1%A7%B3%F6%B0%E6%C9%E7_1"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南开大学出版社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10年2月出版</w:t>
            </w:r>
          </w:p>
          <w:p w14:paraId="28A1B24F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"http://search.dangdang.com/?key2=%C0%EE%CF%FE%B7%E5&amp;medium=01&amp;category_path=01.00.00.00.00.00"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李晓峰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，</w:t>
            </w:r>
            <w:r>
              <w:fldChar w:fldCharType="begin"/>
            </w:r>
            <w:r>
              <w:instrText xml:space="preserve"> HYPERLINK "http://search.dangdang.com/?key2=%CE%E2%BC%E1&amp;medium=01&amp;category_path=01.00.00.00.00.00"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吴坚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</w:t>
            </w:r>
            <w:r>
              <w:rPr>
                <w:rFonts w:ascii="宋体" w:hAnsi="宋体" w:cs="宋体"/>
                <w:sz w:val="20"/>
                <w:lang w:val="zh-TW" w:eastAsia="zh-CN"/>
              </w:rPr>
              <w:t>校园足球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》</w:t>
            </w:r>
            <w:r>
              <w:fldChar w:fldCharType="begin"/>
            </w:r>
            <w:r>
              <w:instrText xml:space="preserve"> HYPERLINK "http://search.dangdang.com/?key3=%BA%CF%B7%CA%B9%A4%D2%B5%B4%F3%D1%A7%B3%F6%B0%E6%C9%E7&amp;medium=01&amp;category_path=01.00.00.00.00.00"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合肥工业大学出版社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出版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2015年09月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出版</w:t>
            </w:r>
          </w:p>
        </w:tc>
      </w:tr>
    </w:tbl>
    <w:p w14:paraId="20C8846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276"/>
        <w:gridCol w:w="1559"/>
      </w:tblGrid>
      <w:tr w14:paraId="23A5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D227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FF30B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BAF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E5A2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2B9C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A9DE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8BC2D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1、开学导言   2、足球课程介绍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7DD9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CE27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7BD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E9E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B8EEF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1、球性练习：颠球、拨球熟悉球性；</w:t>
            </w:r>
          </w:p>
          <w:p w14:paraId="0AEAE16B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  <w:t>2、</w:t>
            </w:r>
            <w:r>
              <w:rPr>
                <w:rFonts w:hint="eastAsia" w:ascii="宋体" w:hAnsi="宋体"/>
                <w:sz w:val="20"/>
                <w:szCs w:val="21"/>
              </w:rPr>
              <w:t>身体素质练习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675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D43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DE0C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DA8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EF68E">
            <w:pPr>
              <w:widowControl/>
              <w:rPr>
                <w:rFonts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1、复习球性练习：颠球、拨球熟悉球性；</w:t>
            </w:r>
          </w:p>
          <w:p w14:paraId="125D602C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2、学习脚内侧传球,脚内侧停球（地滚球）；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F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241B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4F0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DF17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9BDA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1、复习脚内侧传球, 脚内侧停球（地滚球）；</w:t>
            </w:r>
          </w:p>
          <w:p w14:paraId="1A74F6C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2、球性练习：拉球、挑球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B67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B7B2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EEE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C63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23776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1、学习脚背内侧传球（半高球和空中球），脚背内侧停球空中；2、体质健康测试：50米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67D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1613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2091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7E5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CFD79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1、射门；2、弹跳力、柔韧练习；3、体质健康测试：1000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4DB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2E7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36A7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5EA3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BD7A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1、复习射门；2、学习大腿停球、运球技术；</w:t>
            </w:r>
          </w:p>
          <w:p w14:paraId="57F8041E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ascii="宋体" w:hAnsi="宋体"/>
                <w:bCs/>
                <w:sz w:val="20"/>
                <w:szCs w:val="21"/>
                <w:lang w:eastAsia="zh-CN"/>
              </w:rPr>
              <w:t>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2EA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D4CD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CF8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A93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95305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1、学习头顶球技术（跳起）；2、运球过杆射门练习；</w:t>
            </w:r>
          </w:p>
          <w:p w14:paraId="7BEC54DB">
            <w:pPr>
              <w:widowControl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ascii="宋体" w:hAnsi="宋体"/>
                <w:bCs/>
                <w:sz w:val="20"/>
                <w:szCs w:val="21"/>
                <w:lang w:eastAsia="zh-CN"/>
              </w:rPr>
              <w:t>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050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654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A542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F42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36A2D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1、学习守门员技术（接球、抛球）、2、运球过杆射门练习；</w:t>
            </w:r>
            <w:r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裁判法与教学比赛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D0B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A8D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79B6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8179B">
            <w:pPr>
              <w:widowControl/>
              <w:jc w:val="center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E790B">
            <w:pPr>
              <w:adjustRightInd w:val="0"/>
              <w:snapToGrid w:val="0"/>
              <w:ind w:left="-50" w:right="-50"/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1、脚底停球（反弹）；2、胸部停球（挺、收）；3、体质健康测试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645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179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C0F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4636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742E9">
            <w:pPr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1、抢截球:介绍各种抢截球技术及练习。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2、体能练习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EB7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799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B6D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1705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01B24">
            <w:pPr>
              <w:widowControl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1、掷界外球（跑动）；2、体能练习；3、规则与教学比赛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E03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7936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</w:t>
            </w:r>
          </w:p>
        </w:tc>
      </w:tr>
      <w:tr w14:paraId="653E5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1E0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67D1C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1、复习运球过杆射门练习；2、裁判法与教学比赛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A66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BBF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</w:t>
            </w:r>
          </w:p>
        </w:tc>
      </w:tr>
      <w:tr w14:paraId="11484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2844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AA0B8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1、足球技术考试 ；2，体质健康补测。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47A6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886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C656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3014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52051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比赛的综合能力考试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592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7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4AD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0601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463FA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补考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2、评分3、总结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C11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考试与讲课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4D2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95017E9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特别备注：由于体育课受天气和场地的影响，本进度和内容在不影响学生的接受能力的情况下会有所调整。</w:t>
      </w:r>
    </w:p>
    <w:p w14:paraId="497E1E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23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61EBB1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1A90C4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8891DE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507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4D5CD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00A7D21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32CC2D94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足球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基本技术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与教学比赛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（技术评定）</w:t>
            </w:r>
          </w:p>
        </w:tc>
      </w:tr>
      <w:tr w14:paraId="5172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C9ECC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2C04518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ED381E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考勤、检查着装、课堂练习评价</w:t>
            </w:r>
          </w:p>
        </w:tc>
      </w:tr>
      <w:tr w14:paraId="1EA9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93280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BF23B92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11E43C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val="zh-TW"/>
              </w:rPr>
              <w:t>《国家学生体质健康标准》测试评价</w:t>
            </w:r>
          </w:p>
        </w:tc>
      </w:tr>
      <w:tr w14:paraId="09DBC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11178C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25FDBB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F6D04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64E0527C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</w:p>
    <w:p w14:paraId="2D48DCD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5F4E199F">
      <w:pPr>
        <w:tabs>
          <w:tab w:val="left" w:pos="3210"/>
          <w:tab w:val="left" w:pos="7560"/>
        </w:tabs>
        <w:spacing w:before="72" w:beforeLines="20" w:line="360" w:lineRule="auto"/>
        <w:ind w:firstLine="420" w:firstLineChars="200"/>
        <w:jc w:val="both"/>
        <w:outlineLvl w:val="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 xml:space="preserve">任课教师： 刘丹宁    </w:t>
      </w:r>
      <w:r>
        <w:drawing>
          <wp:inline distT="0" distB="0" distL="0" distR="0">
            <wp:extent cx="386715" cy="191770"/>
            <wp:effectExtent l="0" t="0" r="0" b="0"/>
            <wp:docPr id="5290206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2061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124" cy="20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系主任审核： </w:t>
      </w:r>
      <w:r>
        <w:drawing>
          <wp:inline distT="0" distB="0" distL="114300" distR="114300">
            <wp:extent cx="865505" cy="292100"/>
            <wp:effectExtent l="0" t="0" r="1079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日期：202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6.3</w:t>
      </w:r>
    </w:p>
    <w:p w14:paraId="5239D4F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F8D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16AADBFA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2996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75353B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4B6A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43CA2543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7895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ZjQ1Yzc3ZGQ1YjE0NmQ2N2FiYTQ3MTg3NjM3MT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76C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BF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B85"/>
    <w:rsid w:val="000C7AFA"/>
    <w:rsid w:val="000D02AC"/>
    <w:rsid w:val="000D033F"/>
    <w:rsid w:val="000D1B9D"/>
    <w:rsid w:val="000D20FD"/>
    <w:rsid w:val="000D532D"/>
    <w:rsid w:val="000E2757"/>
    <w:rsid w:val="000F0C3C"/>
    <w:rsid w:val="000F3B7C"/>
    <w:rsid w:val="000F3F3A"/>
    <w:rsid w:val="000F5825"/>
    <w:rsid w:val="000F77FE"/>
    <w:rsid w:val="001017FB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347"/>
    <w:rsid w:val="001A3DD1"/>
    <w:rsid w:val="001A4F1E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1E70"/>
    <w:rsid w:val="00212E8E"/>
    <w:rsid w:val="00215957"/>
    <w:rsid w:val="002167C8"/>
    <w:rsid w:val="002174A6"/>
    <w:rsid w:val="0021779C"/>
    <w:rsid w:val="0022097D"/>
    <w:rsid w:val="00233384"/>
    <w:rsid w:val="00233529"/>
    <w:rsid w:val="002357D9"/>
    <w:rsid w:val="00240B53"/>
    <w:rsid w:val="002733FC"/>
    <w:rsid w:val="00280A20"/>
    <w:rsid w:val="00283A9D"/>
    <w:rsid w:val="00287142"/>
    <w:rsid w:val="00290362"/>
    <w:rsid w:val="00290A4F"/>
    <w:rsid w:val="00290EB6"/>
    <w:rsid w:val="00291A95"/>
    <w:rsid w:val="002A0689"/>
    <w:rsid w:val="002A1362"/>
    <w:rsid w:val="002B1133"/>
    <w:rsid w:val="002B23AD"/>
    <w:rsid w:val="002B6CAA"/>
    <w:rsid w:val="002C578A"/>
    <w:rsid w:val="002D21B9"/>
    <w:rsid w:val="002E0E77"/>
    <w:rsid w:val="002E39E6"/>
    <w:rsid w:val="002E3FA4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DBA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C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61"/>
    <w:rsid w:val="0056466D"/>
    <w:rsid w:val="0056717F"/>
    <w:rsid w:val="00570125"/>
    <w:rsid w:val="00572687"/>
    <w:rsid w:val="00573FD0"/>
    <w:rsid w:val="0057475B"/>
    <w:rsid w:val="00582439"/>
    <w:rsid w:val="00584CBE"/>
    <w:rsid w:val="005875E0"/>
    <w:rsid w:val="00587CC3"/>
    <w:rsid w:val="005A061D"/>
    <w:rsid w:val="005A136E"/>
    <w:rsid w:val="005A2915"/>
    <w:rsid w:val="005B6225"/>
    <w:rsid w:val="005C4583"/>
    <w:rsid w:val="005D54FC"/>
    <w:rsid w:val="005E29D2"/>
    <w:rsid w:val="005E7A88"/>
    <w:rsid w:val="005F0931"/>
    <w:rsid w:val="005F2CBF"/>
    <w:rsid w:val="00601802"/>
    <w:rsid w:val="006044A3"/>
    <w:rsid w:val="006123C8"/>
    <w:rsid w:val="006146E0"/>
    <w:rsid w:val="006208E9"/>
    <w:rsid w:val="0062257E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6FB"/>
    <w:rsid w:val="00661ED1"/>
    <w:rsid w:val="00662291"/>
    <w:rsid w:val="0067098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5E76"/>
    <w:rsid w:val="00701C32"/>
    <w:rsid w:val="00704C15"/>
    <w:rsid w:val="0070511C"/>
    <w:rsid w:val="00714CF5"/>
    <w:rsid w:val="00727FB2"/>
    <w:rsid w:val="007308B2"/>
    <w:rsid w:val="00734CC7"/>
    <w:rsid w:val="007354C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E6A"/>
    <w:rsid w:val="007B59C2"/>
    <w:rsid w:val="007B5F54"/>
    <w:rsid w:val="007B5F95"/>
    <w:rsid w:val="007C27C3"/>
    <w:rsid w:val="007C3319"/>
    <w:rsid w:val="007C4971"/>
    <w:rsid w:val="007D5EEF"/>
    <w:rsid w:val="007D750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A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6F1"/>
    <w:rsid w:val="00873C4B"/>
    <w:rsid w:val="00882E20"/>
    <w:rsid w:val="00892651"/>
    <w:rsid w:val="00895E3B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512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2D3"/>
    <w:rsid w:val="00A26225"/>
    <w:rsid w:val="00A32F7D"/>
    <w:rsid w:val="00A3339A"/>
    <w:rsid w:val="00A33917"/>
    <w:rsid w:val="00A36DF9"/>
    <w:rsid w:val="00A47514"/>
    <w:rsid w:val="00A505AB"/>
    <w:rsid w:val="00A6016E"/>
    <w:rsid w:val="00A6030A"/>
    <w:rsid w:val="00A62205"/>
    <w:rsid w:val="00A6617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0DA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9B9"/>
    <w:rsid w:val="00B11918"/>
    <w:rsid w:val="00B1252F"/>
    <w:rsid w:val="00B14EAC"/>
    <w:rsid w:val="00B1624A"/>
    <w:rsid w:val="00B20538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AD9"/>
    <w:rsid w:val="00B751A9"/>
    <w:rsid w:val="00B7624C"/>
    <w:rsid w:val="00B767B7"/>
    <w:rsid w:val="00B76F17"/>
    <w:rsid w:val="00B9212F"/>
    <w:rsid w:val="00BA116B"/>
    <w:rsid w:val="00BA5396"/>
    <w:rsid w:val="00BB00B3"/>
    <w:rsid w:val="00BB1E1F"/>
    <w:rsid w:val="00BB38CF"/>
    <w:rsid w:val="00BC09B7"/>
    <w:rsid w:val="00BC622E"/>
    <w:rsid w:val="00BE1F18"/>
    <w:rsid w:val="00BE1F39"/>
    <w:rsid w:val="00BE747E"/>
    <w:rsid w:val="00BE7EFB"/>
    <w:rsid w:val="00BE7F53"/>
    <w:rsid w:val="00BF7135"/>
    <w:rsid w:val="00C04815"/>
    <w:rsid w:val="00C13E75"/>
    <w:rsid w:val="00C15FA6"/>
    <w:rsid w:val="00C164B5"/>
    <w:rsid w:val="00C170D9"/>
    <w:rsid w:val="00C23C39"/>
    <w:rsid w:val="00C27FEC"/>
    <w:rsid w:val="00C3162C"/>
    <w:rsid w:val="00C3298F"/>
    <w:rsid w:val="00C3489C"/>
    <w:rsid w:val="00C34AD7"/>
    <w:rsid w:val="00C37A43"/>
    <w:rsid w:val="00C45186"/>
    <w:rsid w:val="00C45447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4F6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4412"/>
    <w:rsid w:val="00D06971"/>
    <w:rsid w:val="00D069F5"/>
    <w:rsid w:val="00D07EB2"/>
    <w:rsid w:val="00D11800"/>
    <w:rsid w:val="00D11BCB"/>
    <w:rsid w:val="00D1478E"/>
    <w:rsid w:val="00D15EC3"/>
    <w:rsid w:val="00D16835"/>
    <w:rsid w:val="00D20242"/>
    <w:rsid w:val="00D203F9"/>
    <w:rsid w:val="00D23571"/>
    <w:rsid w:val="00D237C7"/>
    <w:rsid w:val="00D36F07"/>
    <w:rsid w:val="00D4002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74CD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511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1D3"/>
    <w:rsid w:val="00F31A0E"/>
    <w:rsid w:val="00F31FDD"/>
    <w:rsid w:val="00F418D3"/>
    <w:rsid w:val="00F45EBF"/>
    <w:rsid w:val="00F46AC8"/>
    <w:rsid w:val="00F4746B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750"/>
    <w:rsid w:val="00FA57E1"/>
    <w:rsid w:val="00FA6A7E"/>
    <w:rsid w:val="00FB15A4"/>
    <w:rsid w:val="00FB1F55"/>
    <w:rsid w:val="00FB4AE3"/>
    <w:rsid w:val="00FC495E"/>
    <w:rsid w:val="00FD313C"/>
    <w:rsid w:val="00FE319F"/>
    <w:rsid w:val="00FE6709"/>
    <w:rsid w:val="00FF2D60"/>
    <w:rsid w:val="00FF71B1"/>
    <w:rsid w:val="0250298D"/>
    <w:rsid w:val="05AF2015"/>
    <w:rsid w:val="0B02141F"/>
    <w:rsid w:val="0DB76A4A"/>
    <w:rsid w:val="10523F87"/>
    <w:rsid w:val="19134A75"/>
    <w:rsid w:val="199D2E85"/>
    <w:rsid w:val="1B9B294B"/>
    <w:rsid w:val="2271206B"/>
    <w:rsid w:val="2E59298A"/>
    <w:rsid w:val="37E50B00"/>
    <w:rsid w:val="49DF08B3"/>
    <w:rsid w:val="61FE1740"/>
    <w:rsid w:val="65310993"/>
    <w:rsid w:val="66AD3DB8"/>
    <w:rsid w:val="69780FAF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16C78-0B42-4F5F-BC2B-CFD9E2084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993</Words>
  <Characters>1085</Characters>
  <Lines>13</Lines>
  <Paragraphs>3</Paragraphs>
  <TotalTime>0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夏天</cp:lastModifiedBy>
  <cp:lastPrinted>2015-03-18T03:45:00Z</cp:lastPrinted>
  <dcterms:modified xsi:type="dcterms:W3CDTF">2026-03-12T23:58:42Z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017AE4D90BF2465286A80A526B23A61C</vt:lpwstr>
  </property>
  <property fmtid="{D5CDD505-2E9C-101B-9397-08002B2CF9AE}" pid="4" name="KSOTemplateDocerSaveRecord">
    <vt:lpwstr>eyJoZGlkIjoiYmM3OWRkYWE2OWE4OTJmZjcxMGE2Y2RiOWExZjI3NzciLCJ1c2VySWQiOiI5Njc1MzQ2MjcifQ==</vt:lpwstr>
  </property>
</Properties>
</file>