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A45D43" w14:textId="77777777" w:rsidR="00F94ADE" w:rsidRDefault="00F94ADE" w:rsidP="008B008E">
      <w:pPr>
        <w:widowControl/>
        <w:spacing w:beforeLines="50" w:before="156" w:afterLines="50" w:after="156" w:line="288" w:lineRule="auto"/>
        <w:jc w:val="left"/>
        <w:rPr>
          <w:rFonts w:ascii="黑体" w:eastAsia="黑体" w:hAnsi="宋体"/>
          <w:sz w:val="24"/>
          <w:highlight w:val="yellow"/>
        </w:rPr>
      </w:pPr>
    </w:p>
    <w:p w14:paraId="547B6029" w14:textId="70E63C7F" w:rsidR="00E748FB" w:rsidRPr="00316E50" w:rsidRDefault="002D5D20" w:rsidP="00E748FB">
      <w:pPr>
        <w:pStyle w:val="aff1"/>
      </w:pPr>
      <w:bookmarkStart w:id="0" w:name="_Toc25224971"/>
      <w:r>
        <w:rPr>
          <w:noProof/>
          <w:lang w:val="en-US" w:eastAsia="zh-CN"/>
        </w:rPr>
        <mc:AlternateContent>
          <mc:Choice Requires="wps">
            <w:drawing>
              <wp:anchor distT="0" distB="0" distL="114300" distR="114300" simplePos="0" relativeHeight="251652608" behindDoc="0" locked="0" layoutInCell="1" allowOverlap="1" wp14:anchorId="53423B62" wp14:editId="2EED0268">
                <wp:simplePos x="0" y="0"/>
                <wp:positionH relativeFrom="page">
                  <wp:posOffset>530860</wp:posOffset>
                </wp:positionH>
                <wp:positionV relativeFrom="page">
                  <wp:posOffset>349885</wp:posOffset>
                </wp:positionV>
                <wp:extent cx="2635250" cy="280670"/>
                <wp:effectExtent l="0" t="0" r="0" b="5080"/>
                <wp:wrapNone/>
                <wp:docPr id="13"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35250" cy="280670"/>
                        </a:xfrm>
                        <a:prstGeom prst="rect">
                          <a:avLst/>
                        </a:prstGeom>
                        <a:solidFill>
                          <a:srgbClr val="FFFFFF"/>
                        </a:solidFill>
                        <a:ln w="6350">
                          <a:noFill/>
                        </a:ln>
                        <a:effectLst/>
                      </wps:spPr>
                      <wps:txbx>
                        <w:txbxContent>
                          <w:p w14:paraId="3370F300" w14:textId="77777777" w:rsidR="005E2965" w:rsidRDefault="005E2965" w:rsidP="00592AA7">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33（A</w:t>
                            </w:r>
                            <w:r>
                              <w:rPr>
                                <w:rFonts w:ascii="宋体" w:hAnsi="宋体"/>
                                <w:spacing w:val="20"/>
                                <w:sz w:val="24"/>
                                <w:szCs w:val="24"/>
                              </w:rPr>
                              <w:t>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page">
                  <wp14:pctWidth>0</wp14:pctWidth>
                </wp14:sizeRelH>
                <wp14:sizeRelV relativeFrom="page">
                  <wp14:pctHeight>0</wp14:pctHeight>
                </wp14:sizeRelV>
              </wp:anchor>
            </w:drawing>
          </mc:Choice>
          <mc:Fallback>
            <w:pict>
              <v:shapetype w14:anchorId="53423B62" id="_x0000_t202" coordsize="21600,21600" o:spt="202" path="m,l,21600r21600,l21600,xe">
                <v:stroke joinstyle="miter"/>
                <v:path gradientshapeok="t" o:connecttype="rect"/>
              </v:shapetype>
              <v:shape id="文本框 1" o:spid="_x0000_s1026" type="#_x0000_t202" style="position:absolute;left:0;text-align:left;margin-left:41.8pt;margin-top:27.55pt;width:207.5pt;height:22.1pt;z-index:251652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" stroked="f" strokeweight=".5pt">
                <v:textbox>
                  <w:txbxContent>
                    <w:p w14:paraId="3370F300" w14:textId="77777777" w:rsidR="005E2965" w:rsidRDefault="005E2965" w:rsidP="00592AA7">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33（A</w:t>
                      </w:r>
                      <w:r>
                        <w:rPr>
                          <w:rFonts w:ascii="宋体" w:hAnsi="宋体"/>
                          <w:spacing w:val="20"/>
                          <w:sz w:val="24"/>
                          <w:szCs w:val="24"/>
                        </w:rPr>
                        <w:t>0）</w:t>
                      </w:r>
                    </w:p>
                  </w:txbxContent>
                </v:textbox>
                <w10:wrap anchorx="page" anchory="page"/>
              </v:shape>
            </w:pict>
          </mc:Fallback>
        </mc:AlternateContent>
      </w:r>
      <w:proofErr w:type="spellStart"/>
      <w:r w:rsidR="00377D33">
        <w:rPr>
          <w:rFonts w:hint="eastAsia"/>
          <w:szCs w:val="30"/>
        </w:rPr>
        <w:t>幼儿园游戏</w:t>
      </w:r>
      <w:bookmarkEnd w:id="0"/>
      <w:proofErr w:type="spellEnd"/>
    </w:p>
    <w:p w14:paraId="1C24F12B" w14:textId="77777777" w:rsidR="00E748FB" w:rsidRDefault="00E748FB" w:rsidP="00E748FB">
      <w:pPr>
        <w:shd w:val="clear" w:color="auto" w:fill="F5F5F5"/>
        <w:jc w:val="center"/>
        <w:textAlignment w:val="top"/>
        <w:rPr>
          <w:rFonts w:ascii="黑体" w:eastAsia="黑体" w:hAnsi="宋体"/>
          <w:sz w:val="24"/>
        </w:rPr>
      </w:pPr>
      <w:r w:rsidRPr="00744884">
        <w:rPr>
          <w:rFonts w:hint="eastAsia"/>
          <w:b/>
          <w:sz w:val="28"/>
          <w:szCs w:val="28"/>
        </w:rPr>
        <w:t>【</w:t>
      </w:r>
      <w:r w:rsidR="00377D33" w:rsidRPr="00FE04BF">
        <w:rPr>
          <w:b/>
          <w:sz w:val="28"/>
          <w:szCs w:val="30"/>
        </w:rPr>
        <w:t xml:space="preserve">Kindergarten </w:t>
      </w:r>
      <w:r w:rsidR="00377D33">
        <w:rPr>
          <w:b/>
          <w:sz w:val="28"/>
          <w:szCs w:val="30"/>
        </w:rPr>
        <w:t>Play</w:t>
      </w:r>
      <w:r w:rsidRPr="00744884">
        <w:rPr>
          <w:rFonts w:hint="eastAsia"/>
          <w:b/>
          <w:sz w:val="28"/>
          <w:szCs w:val="28"/>
        </w:rPr>
        <w:t>】</w:t>
      </w:r>
    </w:p>
    <w:p w14:paraId="5044C427" w14:textId="77777777" w:rsidR="00E748FB" w:rsidRDefault="00E748FB" w:rsidP="00E748FB">
      <w:pPr>
        <w:pStyle w:val="af2"/>
        <w:jc w:val="left"/>
        <w:rPr>
          <w:rFonts w:ascii="黑体" w:eastAsia="黑体" w:hAnsi="宋体"/>
          <w:sz w:val="24"/>
          <w:lang w:eastAsia="zh-CN"/>
        </w:rPr>
      </w:pPr>
      <w:proofErr w:type="spellStart"/>
      <w:r>
        <w:rPr>
          <w:rFonts w:ascii="黑体" w:eastAsia="黑体" w:hAnsi="宋体"/>
          <w:sz w:val="24"/>
        </w:rPr>
        <w:t>一</w:t>
      </w:r>
      <w:r>
        <w:rPr>
          <w:rFonts w:ascii="黑体" w:eastAsia="黑体" w:hAnsi="宋体" w:hint="eastAsia"/>
          <w:sz w:val="24"/>
        </w:rPr>
        <w:t>、</w:t>
      </w:r>
      <w:r>
        <w:rPr>
          <w:rFonts w:ascii="黑体" w:eastAsia="黑体" w:hAnsi="宋体"/>
          <w:sz w:val="24"/>
        </w:rPr>
        <w:t>基本信息</w:t>
      </w:r>
      <w:proofErr w:type="spellEnd"/>
    </w:p>
    <w:p w14:paraId="7925FB95" w14:textId="77777777" w:rsidR="00377D33" w:rsidRDefault="00377D33" w:rsidP="00377D33">
      <w:pPr>
        <w:adjustRightInd w:val="0"/>
        <w:snapToGrid w:val="0"/>
        <w:spacing w:line="288" w:lineRule="auto"/>
        <w:rPr>
          <w:color w:val="000000"/>
          <w:sz w:val="20"/>
          <w:szCs w:val="20"/>
        </w:rPr>
      </w:pPr>
    </w:p>
    <w:p w14:paraId="41318727" w14:textId="77777777" w:rsidR="00377D33" w:rsidRDefault="00377D33" w:rsidP="00377D33">
      <w:pPr>
        <w:snapToGrid w:val="0"/>
        <w:spacing w:line="288" w:lineRule="auto"/>
        <w:ind w:firstLineChars="196" w:firstLine="394"/>
        <w:rPr>
          <w:color w:val="000000"/>
          <w:sz w:val="20"/>
          <w:szCs w:val="20"/>
        </w:rPr>
      </w:pPr>
      <w:r>
        <w:rPr>
          <w:rFonts w:hint="eastAsia"/>
          <w:b/>
          <w:bCs/>
          <w:color w:val="000000"/>
          <w:sz w:val="20"/>
          <w:szCs w:val="20"/>
        </w:rPr>
        <w:t>课程代码：</w:t>
      </w:r>
      <w:r>
        <w:rPr>
          <w:rFonts w:hint="eastAsia"/>
          <w:color w:val="000000"/>
          <w:sz w:val="20"/>
          <w:szCs w:val="20"/>
        </w:rPr>
        <w:t>【</w:t>
      </w:r>
      <w:r w:rsidRPr="0009507C">
        <w:rPr>
          <w:color w:val="000000"/>
          <w:sz w:val="20"/>
          <w:szCs w:val="20"/>
        </w:rPr>
        <w:t>2130018</w:t>
      </w:r>
      <w:r>
        <w:rPr>
          <w:rFonts w:hint="eastAsia"/>
          <w:color w:val="000000"/>
          <w:sz w:val="20"/>
          <w:szCs w:val="20"/>
        </w:rPr>
        <w:t>】</w:t>
      </w:r>
    </w:p>
    <w:p w14:paraId="241ABF1B" w14:textId="77777777" w:rsidR="00377D33" w:rsidRDefault="00377D33" w:rsidP="00377D33">
      <w:pPr>
        <w:snapToGrid w:val="0"/>
        <w:spacing w:line="288" w:lineRule="auto"/>
        <w:ind w:firstLineChars="196" w:firstLine="394"/>
        <w:rPr>
          <w:color w:val="000000"/>
          <w:szCs w:val="21"/>
        </w:rPr>
      </w:pPr>
      <w:r>
        <w:rPr>
          <w:rFonts w:hint="eastAsia"/>
          <w:b/>
          <w:bCs/>
          <w:color w:val="000000"/>
          <w:sz w:val="20"/>
          <w:szCs w:val="20"/>
        </w:rPr>
        <w:t>课程学分：</w:t>
      </w:r>
      <w:r>
        <w:rPr>
          <w:rFonts w:hint="eastAsia"/>
          <w:color w:val="000000"/>
          <w:sz w:val="20"/>
          <w:szCs w:val="20"/>
        </w:rPr>
        <w:t>【</w:t>
      </w:r>
      <w:r>
        <w:rPr>
          <w:rFonts w:hint="eastAsia"/>
          <w:color w:val="000000"/>
          <w:sz w:val="20"/>
          <w:szCs w:val="20"/>
        </w:rPr>
        <w:t>2</w:t>
      </w:r>
      <w:r>
        <w:rPr>
          <w:rFonts w:hint="eastAsia"/>
          <w:color w:val="000000"/>
          <w:sz w:val="20"/>
          <w:szCs w:val="20"/>
        </w:rPr>
        <w:t>】</w:t>
      </w:r>
    </w:p>
    <w:p w14:paraId="312243C7" w14:textId="77777777" w:rsidR="00377D33" w:rsidRDefault="00377D33" w:rsidP="00377D33">
      <w:pPr>
        <w:snapToGrid w:val="0"/>
        <w:spacing w:line="288" w:lineRule="auto"/>
        <w:ind w:firstLineChars="196" w:firstLine="394"/>
        <w:rPr>
          <w:color w:val="000000"/>
          <w:szCs w:val="21"/>
        </w:rPr>
      </w:pPr>
      <w:r>
        <w:rPr>
          <w:rFonts w:hint="eastAsia"/>
          <w:b/>
          <w:bCs/>
          <w:color w:val="000000"/>
          <w:sz w:val="20"/>
          <w:szCs w:val="20"/>
        </w:rPr>
        <w:t>面向专业：</w:t>
      </w:r>
      <w:r>
        <w:rPr>
          <w:rFonts w:hint="eastAsia"/>
          <w:color w:val="000000"/>
          <w:sz w:val="20"/>
          <w:szCs w:val="20"/>
        </w:rPr>
        <w:t>【学前教育专业学生】</w:t>
      </w:r>
    </w:p>
    <w:p w14:paraId="0A8F0263" w14:textId="77777777" w:rsidR="00377D33" w:rsidRDefault="00377D33" w:rsidP="00377D33">
      <w:pPr>
        <w:snapToGrid w:val="0"/>
        <w:spacing w:line="288" w:lineRule="auto"/>
        <w:ind w:firstLineChars="196" w:firstLine="394"/>
        <w:rPr>
          <w:color w:val="000000"/>
          <w:sz w:val="20"/>
          <w:szCs w:val="20"/>
        </w:rPr>
      </w:pPr>
      <w:r>
        <w:rPr>
          <w:rFonts w:hint="eastAsia"/>
          <w:b/>
          <w:bCs/>
          <w:color w:val="000000"/>
          <w:sz w:val="20"/>
          <w:szCs w:val="20"/>
        </w:rPr>
        <w:t>课程性质：</w:t>
      </w:r>
      <w:r>
        <w:rPr>
          <w:rFonts w:hint="eastAsia"/>
          <w:color w:val="000000"/>
          <w:sz w:val="20"/>
          <w:szCs w:val="20"/>
        </w:rPr>
        <w:t>【系级必修课】◎</w:t>
      </w:r>
    </w:p>
    <w:p w14:paraId="2B5B4251" w14:textId="77777777" w:rsidR="00377D33" w:rsidRDefault="00377D33" w:rsidP="00377D33">
      <w:pPr>
        <w:snapToGrid w:val="0"/>
        <w:spacing w:line="288" w:lineRule="auto"/>
        <w:ind w:firstLineChars="196" w:firstLine="394"/>
        <w:rPr>
          <w:b/>
          <w:bCs/>
          <w:color w:val="000000"/>
          <w:szCs w:val="21"/>
        </w:rPr>
      </w:pPr>
      <w:r>
        <w:rPr>
          <w:rFonts w:hint="eastAsia"/>
          <w:b/>
          <w:bCs/>
          <w:color w:val="000000"/>
          <w:sz w:val="20"/>
          <w:szCs w:val="20"/>
        </w:rPr>
        <w:t>开课院系：</w:t>
      </w:r>
      <w:r>
        <w:rPr>
          <w:rFonts w:hint="eastAsia"/>
          <w:color w:val="000000"/>
          <w:sz w:val="20"/>
          <w:szCs w:val="20"/>
        </w:rPr>
        <w:t>学前教育系</w:t>
      </w:r>
    </w:p>
    <w:p w14:paraId="670BF9A9" w14:textId="77777777" w:rsidR="00377D33" w:rsidRDefault="00377D33" w:rsidP="00377D33">
      <w:pPr>
        <w:snapToGrid w:val="0"/>
        <w:spacing w:line="288" w:lineRule="auto"/>
        <w:ind w:firstLineChars="200" w:firstLine="402"/>
        <w:rPr>
          <w:color w:val="000000"/>
          <w:sz w:val="20"/>
          <w:szCs w:val="20"/>
        </w:rPr>
      </w:pPr>
      <w:r>
        <w:rPr>
          <w:rFonts w:hint="eastAsia"/>
          <w:b/>
          <w:bCs/>
          <w:color w:val="000000"/>
          <w:sz w:val="20"/>
          <w:szCs w:val="20"/>
        </w:rPr>
        <w:t>使用教材：</w:t>
      </w:r>
      <w:r>
        <w:rPr>
          <w:rFonts w:hint="eastAsia"/>
          <w:color w:val="000000"/>
          <w:sz w:val="20"/>
          <w:szCs w:val="20"/>
        </w:rPr>
        <w:t>【幼儿园游戏组织与指导，周桂勋，上海交通大学出版社】</w:t>
      </w:r>
    </w:p>
    <w:p w14:paraId="5175B93C" w14:textId="77777777" w:rsidR="00377D33" w:rsidRPr="00B10661" w:rsidRDefault="00377D33" w:rsidP="00377D33">
      <w:pPr>
        <w:snapToGrid w:val="0"/>
        <w:spacing w:line="288" w:lineRule="auto"/>
        <w:ind w:firstLineChars="200" w:firstLine="402"/>
        <w:rPr>
          <w:color w:val="000000"/>
          <w:sz w:val="20"/>
          <w:szCs w:val="20"/>
        </w:rPr>
      </w:pPr>
      <w:r w:rsidRPr="00377D33">
        <w:rPr>
          <w:rFonts w:hint="eastAsia"/>
          <w:b/>
          <w:color w:val="000000"/>
          <w:sz w:val="20"/>
          <w:szCs w:val="20"/>
        </w:rPr>
        <w:t>参考书目</w:t>
      </w:r>
      <w:r>
        <w:rPr>
          <w:rFonts w:hint="eastAsia"/>
          <w:b/>
          <w:color w:val="000000"/>
          <w:sz w:val="20"/>
          <w:szCs w:val="20"/>
        </w:rPr>
        <w:t>：</w:t>
      </w:r>
      <w:r>
        <w:rPr>
          <w:rFonts w:hint="eastAsia"/>
          <w:color w:val="000000"/>
          <w:sz w:val="20"/>
          <w:szCs w:val="20"/>
        </w:rPr>
        <w:t>【</w:t>
      </w:r>
      <w:r w:rsidRPr="00FF3581">
        <w:rPr>
          <w:color w:val="000000"/>
          <w:sz w:val="20"/>
          <w:szCs w:val="20"/>
        </w:rPr>
        <w:t>幼儿园游戏组织与指导</w:t>
      </w:r>
      <w:r>
        <w:rPr>
          <w:rFonts w:hint="eastAsia"/>
          <w:color w:val="000000"/>
          <w:sz w:val="20"/>
          <w:szCs w:val="20"/>
        </w:rPr>
        <w:t>，</w:t>
      </w:r>
      <w:r w:rsidRPr="002801F0">
        <w:rPr>
          <w:rFonts w:hint="eastAsia"/>
          <w:color w:val="000000"/>
          <w:sz w:val="20"/>
          <w:szCs w:val="20"/>
        </w:rPr>
        <w:t>丁海东</w:t>
      </w:r>
      <w:r>
        <w:rPr>
          <w:rFonts w:hint="eastAsia"/>
          <w:color w:val="000000"/>
          <w:sz w:val="20"/>
          <w:szCs w:val="20"/>
        </w:rPr>
        <w:t>，</w:t>
      </w:r>
      <w:r w:rsidRPr="00FF3581">
        <w:rPr>
          <w:color w:val="000000"/>
          <w:sz w:val="20"/>
          <w:szCs w:val="20"/>
        </w:rPr>
        <w:t>湖南大学出版社</w:t>
      </w:r>
      <w:r>
        <w:rPr>
          <w:rFonts w:hint="eastAsia"/>
          <w:color w:val="000000"/>
          <w:sz w:val="20"/>
          <w:szCs w:val="20"/>
        </w:rPr>
        <w:t>】</w:t>
      </w:r>
    </w:p>
    <w:p w14:paraId="2C5021C4" w14:textId="77777777" w:rsidR="00377D33" w:rsidRPr="005F77CD" w:rsidRDefault="00377D33" w:rsidP="00377D33">
      <w:pPr>
        <w:ind w:firstLineChars="650" w:firstLine="1300"/>
        <w:rPr>
          <w:color w:val="000000"/>
          <w:sz w:val="20"/>
          <w:szCs w:val="20"/>
        </w:rPr>
      </w:pPr>
      <w:r>
        <w:rPr>
          <w:rFonts w:hint="eastAsia"/>
          <w:color w:val="000000"/>
          <w:sz w:val="20"/>
          <w:szCs w:val="20"/>
        </w:rPr>
        <w:t>【</w:t>
      </w:r>
      <w:r w:rsidRPr="002801F0">
        <w:rPr>
          <w:rFonts w:hint="eastAsia"/>
          <w:color w:val="000000"/>
          <w:sz w:val="20"/>
          <w:szCs w:val="20"/>
        </w:rPr>
        <w:t>学前游戏论</w:t>
      </w:r>
      <w:r>
        <w:rPr>
          <w:rFonts w:hint="eastAsia"/>
          <w:color w:val="000000"/>
          <w:sz w:val="20"/>
          <w:szCs w:val="20"/>
        </w:rPr>
        <w:t>，</w:t>
      </w:r>
      <w:r w:rsidRPr="002801F0">
        <w:rPr>
          <w:rFonts w:hint="eastAsia"/>
          <w:color w:val="000000"/>
          <w:sz w:val="20"/>
          <w:szCs w:val="20"/>
        </w:rPr>
        <w:t>邱学青</w:t>
      </w:r>
      <w:r>
        <w:rPr>
          <w:rFonts w:hint="eastAsia"/>
          <w:color w:val="000000"/>
          <w:sz w:val="20"/>
          <w:szCs w:val="20"/>
        </w:rPr>
        <w:t>，</w:t>
      </w:r>
      <w:r w:rsidRPr="002801F0">
        <w:rPr>
          <w:rFonts w:hint="eastAsia"/>
          <w:color w:val="000000"/>
          <w:sz w:val="20"/>
          <w:szCs w:val="20"/>
        </w:rPr>
        <w:t>南京师范大学出版社</w:t>
      </w:r>
      <w:r>
        <w:rPr>
          <w:rFonts w:hint="eastAsia"/>
          <w:color w:val="000000"/>
          <w:sz w:val="20"/>
          <w:szCs w:val="20"/>
        </w:rPr>
        <w:t>】</w:t>
      </w:r>
    </w:p>
    <w:p w14:paraId="192C366B" w14:textId="77777777" w:rsidR="00377D33" w:rsidRPr="005F77CD" w:rsidRDefault="00377D33" w:rsidP="00377D33">
      <w:pPr>
        <w:snapToGrid w:val="0"/>
        <w:spacing w:line="288" w:lineRule="auto"/>
        <w:ind w:firstLineChars="650" w:firstLine="1300"/>
        <w:rPr>
          <w:color w:val="000000"/>
          <w:sz w:val="20"/>
          <w:szCs w:val="20"/>
        </w:rPr>
      </w:pPr>
      <w:r>
        <w:rPr>
          <w:rFonts w:hint="eastAsia"/>
          <w:color w:val="000000"/>
          <w:sz w:val="20"/>
          <w:szCs w:val="20"/>
        </w:rPr>
        <w:t>【</w:t>
      </w:r>
      <w:r w:rsidRPr="002801F0">
        <w:rPr>
          <w:rFonts w:hint="eastAsia"/>
          <w:color w:val="000000"/>
          <w:sz w:val="20"/>
          <w:szCs w:val="20"/>
        </w:rPr>
        <w:t>幼儿游戏理论</w:t>
      </w:r>
      <w:r>
        <w:rPr>
          <w:rFonts w:hint="eastAsia"/>
          <w:color w:val="000000"/>
          <w:sz w:val="20"/>
          <w:szCs w:val="20"/>
        </w:rPr>
        <w:t>，</w:t>
      </w:r>
      <w:r w:rsidRPr="002801F0">
        <w:rPr>
          <w:rFonts w:hint="eastAsia"/>
          <w:color w:val="000000"/>
          <w:sz w:val="20"/>
          <w:szCs w:val="20"/>
        </w:rPr>
        <w:t>华爱华</w:t>
      </w:r>
      <w:r>
        <w:rPr>
          <w:rFonts w:hint="eastAsia"/>
          <w:color w:val="000000"/>
          <w:sz w:val="20"/>
          <w:szCs w:val="20"/>
        </w:rPr>
        <w:t>，</w:t>
      </w:r>
      <w:r w:rsidRPr="002801F0">
        <w:rPr>
          <w:rFonts w:hint="eastAsia"/>
          <w:color w:val="000000"/>
          <w:sz w:val="20"/>
          <w:szCs w:val="20"/>
        </w:rPr>
        <w:t>上海教育</w:t>
      </w:r>
      <w:r w:rsidRPr="002801F0">
        <w:rPr>
          <w:color w:val="000000"/>
          <w:sz w:val="20"/>
          <w:szCs w:val="20"/>
        </w:rPr>
        <w:t>出版社</w:t>
      </w:r>
      <w:r>
        <w:rPr>
          <w:rFonts w:hint="eastAsia"/>
          <w:color w:val="000000"/>
          <w:sz w:val="20"/>
          <w:szCs w:val="20"/>
        </w:rPr>
        <w:t>】</w:t>
      </w:r>
    </w:p>
    <w:p w14:paraId="50307505" w14:textId="77777777" w:rsidR="00377D33" w:rsidRDefault="00377D33" w:rsidP="00377D33">
      <w:pPr>
        <w:snapToGrid w:val="0"/>
        <w:spacing w:line="288" w:lineRule="auto"/>
        <w:ind w:firstLineChars="650" w:firstLine="1300"/>
        <w:rPr>
          <w:color w:val="000000"/>
          <w:sz w:val="20"/>
          <w:szCs w:val="20"/>
        </w:rPr>
      </w:pPr>
      <w:r>
        <w:rPr>
          <w:rFonts w:hint="eastAsia"/>
          <w:color w:val="000000"/>
          <w:sz w:val="20"/>
          <w:szCs w:val="20"/>
        </w:rPr>
        <w:t>【</w:t>
      </w:r>
      <w:r w:rsidRPr="002801F0">
        <w:rPr>
          <w:rFonts w:hint="eastAsia"/>
          <w:color w:val="000000"/>
          <w:sz w:val="20"/>
          <w:szCs w:val="20"/>
        </w:rPr>
        <w:t>儿童游戏论</w:t>
      </w:r>
      <w:r>
        <w:rPr>
          <w:rFonts w:hint="eastAsia"/>
          <w:color w:val="000000"/>
          <w:sz w:val="20"/>
          <w:szCs w:val="20"/>
        </w:rPr>
        <w:t>，</w:t>
      </w:r>
      <w:r w:rsidRPr="002801F0">
        <w:rPr>
          <w:rFonts w:hint="eastAsia"/>
          <w:color w:val="000000"/>
          <w:sz w:val="20"/>
          <w:szCs w:val="20"/>
        </w:rPr>
        <w:t>曹中平</w:t>
      </w:r>
      <w:r>
        <w:rPr>
          <w:rFonts w:hint="eastAsia"/>
          <w:color w:val="000000"/>
          <w:sz w:val="20"/>
          <w:szCs w:val="20"/>
        </w:rPr>
        <w:t>，</w:t>
      </w:r>
      <w:r w:rsidRPr="002801F0">
        <w:rPr>
          <w:rFonts w:hint="eastAsia"/>
          <w:color w:val="000000"/>
          <w:sz w:val="20"/>
          <w:szCs w:val="20"/>
        </w:rPr>
        <w:t>宁夏人民出版社</w:t>
      </w:r>
      <w:r w:rsidRPr="005F77CD">
        <w:rPr>
          <w:rFonts w:hint="eastAsia"/>
          <w:color w:val="000000"/>
          <w:sz w:val="20"/>
          <w:szCs w:val="20"/>
        </w:rPr>
        <w:t>】</w:t>
      </w:r>
    </w:p>
    <w:p w14:paraId="6E062BF6" w14:textId="77777777" w:rsidR="00377D33" w:rsidRPr="00377D33" w:rsidRDefault="00377D33" w:rsidP="00377D33">
      <w:pPr>
        <w:snapToGrid w:val="0"/>
        <w:spacing w:line="288" w:lineRule="auto"/>
        <w:ind w:firstLineChars="650" w:firstLine="1300"/>
        <w:rPr>
          <w:color w:val="000000"/>
          <w:sz w:val="20"/>
          <w:szCs w:val="20"/>
        </w:rPr>
      </w:pPr>
      <w:r>
        <w:rPr>
          <w:rFonts w:hint="eastAsia"/>
          <w:color w:val="000000"/>
          <w:sz w:val="20"/>
          <w:szCs w:val="20"/>
        </w:rPr>
        <w:t>【以游戏为中心的幼儿园课程，</w:t>
      </w:r>
      <w:r w:rsidRPr="008277A7">
        <w:rPr>
          <w:color w:val="000000"/>
          <w:sz w:val="20"/>
          <w:szCs w:val="20"/>
        </w:rPr>
        <w:t>朱迪斯</w:t>
      </w:r>
      <w:r w:rsidRPr="008277A7">
        <w:rPr>
          <w:color w:val="000000"/>
          <w:sz w:val="20"/>
          <w:szCs w:val="20"/>
        </w:rPr>
        <w:t>·</w:t>
      </w:r>
      <w:r w:rsidRPr="008277A7">
        <w:rPr>
          <w:color w:val="000000"/>
          <w:sz w:val="20"/>
          <w:szCs w:val="20"/>
        </w:rPr>
        <w:t>范霍恩</w:t>
      </w:r>
      <w:r w:rsidRPr="008277A7">
        <w:rPr>
          <w:color w:val="000000"/>
          <w:sz w:val="20"/>
          <w:szCs w:val="20"/>
        </w:rPr>
        <w:t>(Judith Van Hoorn),</w:t>
      </w:r>
      <w:r w:rsidRPr="008277A7">
        <w:rPr>
          <w:color w:val="000000"/>
          <w:sz w:val="20"/>
          <w:szCs w:val="20"/>
        </w:rPr>
        <w:t>帕特里夏</w:t>
      </w:r>
      <w:r w:rsidRPr="008277A7">
        <w:rPr>
          <w:color w:val="000000"/>
          <w:sz w:val="20"/>
          <w:szCs w:val="20"/>
        </w:rPr>
        <w:t>·</w:t>
      </w:r>
      <w:r w:rsidRPr="008277A7">
        <w:rPr>
          <w:color w:val="000000"/>
          <w:sz w:val="20"/>
          <w:szCs w:val="20"/>
        </w:rPr>
        <w:t>莫尼根</w:t>
      </w:r>
      <w:r w:rsidRPr="008277A7">
        <w:rPr>
          <w:color w:val="000000"/>
          <w:sz w:val="20"/>
          <w:szCs w:val="20"/>
        </w:rPr>
        <w:t>·</w:t>
      </w:r>
      <w:r w:rsidRPr="008277A7">
        <w:rPr>
          <w:color w:val="000000"/>
          <w:sz w:val="20"/>
          <w:szCs w:val="20"/>
        </w:rPr>
        <w:t>努罗塔</w:t>
      </w:r>
      <w:r w:rsidRPr="008277A7">
        <w:rPr>
          <w:color w:val="000000"/>
          <w:sz w:val="20"/>
          <w:szCs w:val="20"/>
        </w:rPr>
        <w:t xml:space="preserve">(Patricia Monighan </w:t>
      </w:r>
      <w:proofErr w:type="spellStart"/>
      <w:r w:rsidRPr="008277A7">
        <w:rPr>
          <w:color w:val="000000"/>
          <w:sz w:val="20"/>
          <w:szCs w:val="20"/>
        </w:rPr>
        <w:t>Nourot</w:t>
      </w:r>
      <w:proofErr w:type="spellEnd"/>
      <w:r w:rsidRPr="008277A7">
        <w:rPr>
          <w:color w:val="000000"/>
          <w:sz w:val="20"/>
          <w:szCs w:val="20"/>
        </w:rPr>
        <w:t>)</w:t>
      </w:r>
      <w:r>
        <w:rPr>
          <w:rFonts w:hint="eastAsia"/>
          <w:color w:val="000000"/>
          <w:sz w:val="20"/>
          <w:szCs w:val="20"/>
        </w:rPr>
        <w:t>，中国轻工业</w:t>
      </w:r>
      <w:r w:rsidRPr="008277A7">
        <w:rPr>
          <w:rFonts w:hint="eastAsia"/>
          <w:color w:val="000000"/>
          <w:sz w:val="20"/>
          <w:szCs w:val="20"/>
        </w:rPr>
        <w:t>出版社】</w:t>
      </w:r>
    </w:p>
    <w:p w14:paraId="7DD172D3" w14:textId="77777777" w:rsidR="00377D33" w:rsidRDefault="00377D33" w:rsidP="00377D33">
      <w:pPr>
        <w:snapToGrid w:val="0"/>
        <w:spacing w:line="288" w:lineRule="auto"/>
        <w:ind w:firstLineChars="196" w:firstLine="394"/>
        <w:rPr>
          <w:b/>
          <w:bCs/>
          <w:color w:val="000000"/>
          <w:sz w:val="20"/>
          <w:szCs w:val="20"/>
        </w:rPr>
      </w:pPr>
      <w:r>
        <w:rPr>
          <w:rFonts w:hint="eastAsia"/>
          <w:b/>
          <w:bCs/>
          <w:color w:val="000000"/>
          <w:sz w:val="20"/>
          <w:szCs w:val="20"/>
        </w:rPr>
        <w:t>课程网站网址：</w:t>
      </w:r>
      <w:r w:rsidR="0044507C">
        <w:fldChar w:fldCharType="begin"/>
      </w:r>
      <w:r w:rsidR="0044507C">
        <w:instrText xml:space="preserve"> HYPERLINK "http://study.163.com/course/courseMain.htm?courseId=1002994057" </w:instrText>
      </w:r>
      <w:r w:rsidR="0044507C">
        <w:fldChar w:fldCharType="separate"/>
      </w:r>
      <w:r>
        <w:rPr>
          <w:rStyle w:val="a5"/>
          <w:bCs/>
          <w:sz w:val="20"/>
          <w:szCs w:val="20"/>
        </w:rPr>
        <w:t>http://study.163.com/course/courseMain.htm?courseId=1002994057</w:t>
      </w:r>
      <w:r w:rsidR="0044507C">
        <w:rPr>
          <w:rStyle w:val="a5"/>
          <w:bCs/>
          <w:sz w:val="20"/>
          <w:szCs w:val="20"/>
        </w:rPr>
        <w:fldChar w:fldCharType="end"/>
      </w:r>
    </w:p>
    <w:p w14:paraId="672F0F99" w14:textId="77777777" w:rsidR="00377D33" w:rsidRDefault="00377D33" w:rsidP="00377D33">
      <w:pPr>
        <w:snapToGrid w:val="0"/>
        <w:spacing w:line="288" w:lineRule="auto"/>
        <w:ind w:firstLineChars="896" w:firstLine="1799"/>
        <w:rPr>
          <w:b/>
          <w:bCs/>
          <w:color w:val="000000"/>
          <w:sz w:val="20"/>
          <w:szCs w:val="20"/>
        </w:rPr>
      </w:pPr>
      <w:r>
        <w:rPr>
          <w:b/>
          <w:bCs/>
          <w:color w:val="000000"/>
          <w:sz w:val="20"/>
          <w:szCs w:val="20"/>
        </w:rPr>
        <w:t>http://v.youku.com/v_show/id_XMzc5NDc4MjM4OA==.html</w:t>
      </w:r>
    </w:p>
    <w:p w14:paraId="13763FAB" w14:textId="77777777" w:rsidR="00377D33" w:rsidRDefault="00377D33" w:rsidP="00377D33">
      <w:pPr>
        <w:adjustRightInd w:val="0"/>
        <w:snapToGrid w:val="0"/>
        <w:spacing w:line="288" w:lineRule="auto"/>
        <w:ind w:firstLineChars="196" w:firstLine="394"/>
        <w:rPr>
          <w:color w:val="000000"/>
          <w:sz w:val="20"/>
          <w:szCs w:val="20"/>
        </w:rPr>
      </w:pPr>
      <w:r>
        <w:rPr>
          <w:rFonts w:hint="eastAsia"/>
          <w:b/>
          <w:bCs/>
          <w:color w:val="000000"/>
          <w:sz w:val="20"/>
          <w:szCs w:val="20"/>
        </w:rPr>
        <w:t>先修课程：</w:t>
      </w:r>
      <w:r>
        <w:rPr>
          <w:rFonts w:hint="eastAsia"/>
          <w:color w:val="000000"/>
          <w:sz w:val="20"/>
          <w:szCs w:val="20"/>
        </w:rPr>
        <w:t>【《</w:t>
      </w:r>
      <w:r w:rsidRPr="00C65C9B">
        <w:rPr>
          <w:rFonts w:hint="eastAsia"/>
          <w:color w:val="000000"/>
          <w:sz w:val="20"/>
          <w:szCs w:val="20"/>
        </w:rPr>
        <w:t>学前儿童卫生与保健</w:t>
      </w:r>
      <w:r>
        <w:rPr>
          <w:rFonts w:hint="eastAsia"/>
          <w:color w:val="000000"/>
          <w:sz w:val="20"/>
          <w:szCs w:val="20"/>
        </w:rPr>
        <w:t>》《学前教育学》《</w:t>
      </w:r>
      <w:r w:rsidRPr="00C65C9B">
        <w:rPr>
          <w:rFonts w:hint="eastAsia"/>
          <w:color w:val="000000"/>
          <w:sz w:val="20"/>
          <w:szCs w:val="20"/>
        </w:rPr>
        <w:t>学前儿童发展科学</w:t>
      </w:r>
      <w:r>
        <w:rPr>
          <w:rFonts w:hint="eastAsia"/>
          <w:color w:val="000000"/>
          <w:sz w:val="20"/>
          <w:szCs w:val="20"/>
        </w:rPr>
        <w:t>》】</w:t>
      </w:r>
    </w:p>
    <w:p w14:paraId="3A7549DB" w14:textId="77777777" w:rsidR="00377D33" w:rsidRPr="00377D33" w:rsidRDefault="00377D33" w:rsidP="00377D33">
      <w:pPr>
        <w:adjustRightInd w:val="0"/>
        <w:snapToGrid w:val="0"/>
        <w:spacing w:line="288" w:lineRule="auto"/>
        <w:ind w:firstLineChars="196" w:firstLine="392"/>
        <w:rPr>
          <w:color w:val="000000"/>
          <w:sz w:val="20"/>
          <w:szCs w:val="20"/>
        </w:rPr>
      </w:pPr>
    </w:p>
    <w:p w14:paraId="409F1C04" w14:textId="77777777" w:rsidR="00E748FB" w:rsidRPr="0067499C" w:rsidRDefault="00E748FB" w:rsidP="00E748FB">
      <w:pPr>
        <w:pStyle w:val="af2"/>
        <w:jc w:val="left"/>
        <w:rPr>
          <w:rFonts w:ascii="黑体" w:eastAsia="黑体" w:hAnsi="宋体"/>
          <w:sz w:val="24"/>
        </w:rPr>
      </w:pPr>
      <w:proofErr w:type="spellStart"/>
      <w:r>
        <w:rPr>
          <w:rFonts w:ascii="黑体" w:eastAsia="黑体" w:hAnsi="宋体"/>
          <w:sz w:val="24"/>
        </w:rPr>
        <w:t>二</w:t>
      </w:r>
      <w:r>
        <w:rPr>
          <w:rFonts w:ascii="黑体" w:eastAsia="黑体" w:hAnsi="宋体" w:hint="eastAsia"/>
          <w:sz w:val="24"/>
        </w:rPr>
        <w:t>、</w:t>
      </w:r>
      <w:r>
        <w:rPr>
          <w:rFonts w:ascii="黑体" w:eastAsia="黑体" w:hAnsi="宋体"/>
          <w:sz w:val="24"/>
        </w:rPr>
        <w:t>课程简介</w:t>
      </w:r>
      <w:proofErr w:type="spellEnd"/>
    </w:p>
    <w:p w14:paraId="3302ADE7" w14:textId="77777777" w:rsidR="00E748FB" w:rsidRPr="0067499C" w:rsidRDefault="00377D33" w:rsidP="00377D33">
      <w:pPr>
        <w:widowControl/>
        <w:spacing w:beforeLines="50" w:before="156" w:afterLines="50" w:after="156" w:line="288" w:lineRule="auto"/>
        <w:ind w:firstLineChars="150" w:firstLine="300"/>
        <w:jc w:val="left"/>
        <w:rPr>
          <w:rFonts w:ascii="宋体" w:hAnsi="宋体"/>
          <w:sz w:val="20"/>
          <w:szCs w:val="20"/>
        </w:rPr>
      </w:pPr>
      <w:r w:rsidRPr="00377D33">
        <w:rPr>
          <w:rFonts w:ascii="宋体" w:hAnsi="宋体" w:hint="eastAsia"/>
          <w:sz w:val="20"/>
          <w:szCs w:val="20"/>
        </w:rPr>
        <w:t>《幼儿园游戏》是高校学前教育专业的必修课程。通过本门课程的学习，可以帮助学生了解幼儿园游戏的分类、发展历史、意义和价值，掌握游戏观察的策略，学会在课程中通过游戏实现学习内容和学习手段的融合，并通过游戏加强与幼儿及其父母之间的联系，通过对游戏的诊断与治疗促进幼儿身心的健康发展。本门课程注重提高学生的游戏理论水平，尤其是对“游戏是幼儿园的基本活动”有充分的认识；同时，又重视提高学生的综合实践能力，对学生今后的专业发展具有重要意义。幼儿园游戏是一门综合性很强的学科，与《学前儿童卫生与保健》《学前教育学》《学前儿童发展科学》等学科关系密切。一般来说，在学习本课程之前，先要学习好这几门相关课程。在学习本课程的基础知识和基本技能时，一定要与实践密切结合，通过幼儿园游戏现场的观察和参与体验游戏对孩子发展的价值以及教师在孩子游戏中的合理定位</w:t>
      </w:r>
      <w:r>
        <w:rPr>
          <w:rFonts w:ascii="宋体" w:hAnsi="宋体" w:hint="eastAsia"/>
          <w:sz w:val="20"/>
          <w:szCs w:val="20"/>
        </w:rPr>
        <w:t>。</w:t>
      </w:r>
    </w:p>
    <w:p w14:paraId="08D658B4" w14:textId="77777777" w:rsidR="00E748FB" w:rsidRDefault="00E748FB" w:rsidP="00E748FB">
      <w:pPr>
        <w:pStyle w:val="af2"/>
        <w:jc w:val="left"/>
        <w:rPr>
          <w:rFonts w:ascii="黑体" w:eastAsia="黑体" w:hAnsi="宋体"/>
          <w:sz w:val="24"/>
        </w:rPr>
      </w:pPr>
      <w:proofErr w:type="spellStart"/>
      <w:r>
        <w:rPr>
          <w:rFonts w:ascii="黑体" w:eastAsia="黑体" w:hAnsi="宋体"/>
          <w:sz w:val="24"/>
        </w:rPr>
        <w:t>三</w:t>
      </w:r>
      <w:r>
        <w:rPr>
          <w:rFonts w:ascii="黑体" w:eastAsia="黑体" w:hAnsi="宋体" w:hint="eastAsia"/>
          <w:sz w:val="24"/>
        </w:rPr>
        <w:t>、</w:t>
      </w:r>
      <w:r>
        <w:rPr>
          <w:rFonts w:ascii="黑体" w:eastAsia="黑体" w:hAnsi="宋体"/>
          <w:sz w:val="24"/>
        </w:rPr>
        <w:t>选课建议</w:t>
      </w:r>
      <w:proofErr w:type="spellEnd"/>
    </w:p>
    <w:p w14:paraId="2215A671" w14:textId="77777777" w:rsidR="00E748FB" w:rsidRPr="0067499C" w:rsidRDefault="00377D33" w:rsidP="00E748FB">
      <w:pPr>
        <w:widowControl/>
        <w:spacing w:beforeLines="50" w:before="156" w:afterLines="50" w:after="156" w:line="288" w:lineRule="auto"/>
        <w:ind w:firstLineChars="150" w:firstLine="300"/>
        <w:jc w:val="left"/>
        <w:rPr>
          <w:rFonts w:ascii="宋体" w:hAnsi="宋体"/>
          <w:sz w:val="20"/>
          <w:szCs w:val="20"/>
        </w:rPr>
      </w:pPr>
      <w:r>
        <w:rPr>
          <w:rFonts w:hint="eastAsia"/>
          <w:color w:val="000000"/>
          <w:sz w:val="20"/>
          <w:szCs w:val="20"/>
        </w:rPr>
        <w:t>本课程建议学前教育专业的三年级学生修课。</w:t>
      </w:r>
      <w:r w:rsidRPr="00E071D2">
        <w:rPr>
          <w:rFonts w:hint="eastAsia"/>
          <w:color w:val="000000"/>
          <w:sz w:val="20"/>
          <w:szCs w:val="20"/>
        </w:rPr>
        <w:t>本</w:t>
      </w:r>
      <w:r w:rsidRPr="001D506D">
        <w:rPr>
          <w:rFonts w:asciiTheme="minorEastAsia" w:hAnsiTheme="minorEastAsia" w:hint="eastAsia"/>
          <w:sz w:val="20"/>
          <w:szCs w:val="20"/>
        </w:rPr>
        <w:t>课程教学主要采用</w:t>
      </w:r>
      <w:r>
        <w:rPr>
          <w:rFonts w:asciiTheme="minorEastAsia" w:hAnsiTheme="minorEastAsia" w:hint="eastAsia"/>
          <w:sz w:val="20"/>
          <w:szCs w:val="20"/>
        </w:rPr>
        <w:t>课堂</w:t>
      </w:r>
      <w:r w:rsidRPr="00B25A71">
        <w:rPr>
          <w:rFonts w:asciiTheme="minorEastAsia" w:hAnsiTheme="minorEastAsia"/>
          <w:sz w:val="20"/>
          <w:szCs w:val="20"/>
        </w:rPr>
        <w:t>讲授、</w:t>
      </w:r>
      <w:r>
        <w:rPr>
          <w:rFonts w:asciiTheme="minorEastAsia" w:hAnsiTheme="minorEastAsia" w:hint="eastAsia"/>
          <w:sz w:val="20"/>
          <w:szCs w:val="20"/>
        </w:rPr>
        <w:t>问题和案例</w:t>
      </w:r>
      <w:r w:rsidRPr="00B25A71">
        <w:rPr>
          <w:rFonts w:asciiTheme="minorEastAsia" w:hAnsiTheme="minorEastAsia"/>
          <w:sz w:val="20"/>
          <w:szCs w:val="20"/>
        </w:rPr>
        <w:t>讨论、小组</w:t>
      </w:r>
      <w:r>
        <w:rPr>
          <w:rFonts w:asciiTheme="minorEastAsia" w:hAnsiTheme="minorEastAsia" w:hint="eastAsia"/>
          <w:sz w:val="20"/>
          <w:szCs w:val="20"/>
        </w:rPr>
        <w:t>情景表演</w:t>
      </w:r>
      <w:r w:rsidRPr="00B25A71">
        <w:rPr>
          <w:rFonts w:asciiTheme="minorEastAsia" w:hAnsiTheme="minorEastAsia"/>
          <w:sz w:val="20"/>
          <w:szCs w:val="20"/>
        </w:rPr>
        <w:t>、</w:t>
      </w:r>
      <w:r>
        <w:rPr>
          <w:rFonts w:asciiTheme="minorEastAsia" w:hAnsiTheme="minorEastAsia" w:hint="eastAsia"/>
          <w:sz w:val="20"/>
          <w:szCs w:val="20"/>
        </w:rPr>
        <w:t>小组及</w:t>
      </w:r>
      <w:r w:rsidRPr="00B25A71">
        <w:rPr>
          <w:rFonts w:asciiTheme="minorEastAsia" w:hAnsiTheme="minorEastAsia"/>
          <w:sz w:val="20"/>
          <w:szCs w:val="20"/>
        </w:rPr>
        <w:t>个别设计</w:t>
      </w:r>
      <w:r>
        <w:rPr>
          <w:rFonts w:asciiTheme="minorEastAsia" w:hAnsiTheme="minorEastAsia" w:hint="eastAsia"/>
          <w:sz w:val="20"/>
          <w:szCs w:val="20"/>
        </w:rPr>
        <w:t>、</w:t>
      </w:r>
      <w:r w:rsidRPr="001D506D">
        <w:rPr>
          <w:rFonts w:asciiTheme="minorEastAsia" w:hAnsiTheme="minorEastAsia" w:hint="eastAsia"/>
          <w:sz w:val="20"/>
          <w:szCs w:val="20"/>
        </w:rPr>
        <w:t>专题讲座</w:t>
      </w:r>
      <w:r w:rsidRPr="00B25A71">
        <w:rPr>
          <w:rFonts w:asciiTheme="minorEastAsia" w:hAnsiTheme="minorEastAsia"/>
          <w:sz w:val="20"/>
          <w:szCs w:val="20"/>
        </w:rPr>
        <w:t>等方法进行教学。在教学手段上，本课程</w:t>
      </w:r>
      <w:r>
        <w:rPr>
          <w:rFonts w:asciiTheme="minorEastAsia" w:hAnsiTheme="minorEastAsia" w:hint="eastAsia"/>
          <w:sz w:val="20"/>
          <w:szCs w:val="20"/>
        </w:rPr>
        <w:t>会大量</w:t>
      </w:r>
      <w:r w:rsidRPr="00B25A71">
        <w:rPr>
          <w:rFonts w:asciiTheme="minorEastAsia" w:hAnsiTheme="minorEastAsia"/>
          <w:sz w:val="20"/>
          <w:szCs w:val="20"/>
        </w:rPr>
        <w:t>结合游戏</w:t>
      </w:r>
      <w:r>
        <w:rPr>
          <w:rFonts w:asciiTheme="minorEastAsia" w:hAnsiTheme="minorEastAsia" w:hint="eastAsia"/>
          <w:sz w:val="20"/>
          <w:szCs w:val="20"/>
        </w:rPr>
        <w:t>情景和游戏</w:t>
      </w:r>
      <w:r w:rsidRPr="00B25A71">
        <w:rPr>
          <w:rFonts w:asciiTheme="minorEastAsia" w:hAnsiTheme="minorEastAsia"/>
          <w:sz w:val="20"/>
          <w:szCs w:val="20"/>
        </w:rPr>
        <w:t>材料进行教学，</w:t>
      </w:r>
      <w:r>
        <w:rPr>
          <w:rFonts w:asciiTheme="minorEastAsia" w:hAnsiTheme="minorEastAsia" w:hint="eastAsia"/>
          <w:sz w:val="20"/>
          <w:szCs w:val="20"/>
        </w:rPr>
        <w:t>充分借助视频工具</w:t>
      </w:r>
      <w:r w:rsidRPr="00B25A71">
        <w:rPr>
          <w:rFonts w:asciiTheme="minorEastAsia" w:hAnsiTheme="minorEastAsia"/>
          <w:sz w:val="20"/>
          <w:szCs w:val="20"/>
        </w:rPr>
        <w:t>创设良好的游戏教学环境。</w:t>
      </w:r>
      <w:r w:rsidRPr="00E071D2">
        <w:rPr>
          <w:rFonts w:hint="eastAsia"/>
          <w:color w:val="000000"/>
          <w:sz w:val="20"/>
          <w:szCs w:val="20"/>
        </w:rPr>
        <w:t>修课学生须先</w:t>
      </w:r>
      <w:r>
        <w:rPr>
          <w:rFonts w:hint="eastAsia"/>
          <w:color w:val="000000"/>
          <w:sz w:val="20"/>
          <w:szCs w:val="20"/>
        </w:rPr>
        <w:t>学好</w:t>
      </w:r>
      <w:r w:rsidRPr="00B25A71">
        <w:rPr>
          <w:rFonts w:hint="eastAsia"/>
          <w:color w:val="000000"/>
          <w:sz w:val="20"/>
          <w:szCs w:val="20"/>
        </w:rPr>
        <w:t>《学前儿童卫生与保健》《学前教育学》《学前儿童发展科学》</w:t>
      </w:r>
      <w:r>
        <w:rPr>
          <w:rFonts w:hint="eastAsia"/>
          <w:color w:val="000000"/>
          <w:sz w:val="20"/>
          <w:szCs w:val="20"/>
        </w:rPr>
        <w:t>等学科，</w:t>
      </w:r>
      <w:r w:rsidRPr="00E071D2">
        <w:rPr>
          <w:rFonts w:hint="eastAsia"/>
          <w:color w:val="000000"/>
          <w:sz w:val="20"/>
          <w:szCs w:val="20"/>
        </w:rPr>
        <w:t>阅读相关材料，结合</w:t>
      </w:r>
      <w:r>
        <w:rPr>
          <w:rFonts w:hint="eastAsia"/>
          <w:color w:val="000000"/>
          <w:sz w:val="20"/>
          <w:szCs w:val="20"/>
        </w:rPr>
        <w:t>幼儿</w:t>
      </w:r>
      <w:r w:rsidRPr="00E071D2">
        <w:rPr>
          <w:rFonts w:hint="eastAsia"/>
          <w:color w:val="000000"/>
          <w:sz w:val="20"/>
          <w:szCs w:val="20"/>
        </w:rPr>
        <w:lastRenderedPageBreak/>
        <w:t>园观察</w:t>
      </w:r>
      <w:r>
        <w:rPr>
          <w:rFonts w:hint="eastAsia"/>
          <w:color w:val="000000"/>
          <w:sz w:val="20"/>
          <w:szCs w:val="20"/>
        </w:rPr>
        <w:t>思考和提出问题</w:t>
      </w:r>
      <w:r w:rsidRPr="00E071D2">
        <w:rPr>
          <w:rFonts w:hint="eastAsia"/>
          <w:color w:val="000000"/>
          <w:sz w:val="20"/>
          <w:szCs w:val="20"/>
        </w:rPr>
        <w:t>，并自</w:t>
      </w:r>
      <w:r>
        <w:rPr>
          <w:rFonts w:hint="eastAsia"/>
          <w:color w:val="000000"/>
          <w:sz w:val="20"/>
          <w:szCs w:val="20"/>
        </w:rPr>
        <w:t>由</w:t>
      </w:r>
      <w:r w:rsidRPr="00E071D2">
        <w:rPr>
          <w:rFonts w:hint="eastAsia"/>
          <w:color w:val="000000"/>
          <w:sz w:val="20"/>
          <w:szCs w:val="20"/>
        </w:rPr>
        <w:t>组成讨论小组</w:t>
      </w:r>
      <w:r>
        <w:rPr>
          <w:rFonts w:hint="eastAsia"/>
          <w:color w:val="000000"/>
          <w:sz w:val="20"/>
          <w:szCs w:val="20"/>
        </w:rPr>
        <w:t>作情景表演并</w:t>
      </w:r>
      <w:r w:rsidRPr="00E071D2">
        <w:rPr>
          <w:rFonts w:hint="eastAsia"/>
          <w:color w:val="000000"/>
          <w:sz w:val="20"/>
          <w:szCs w:val="20"/>
        </w:rPr>
        <w:t>就相关重难点问题进行交流</w:t>
      </w:r>
      <w:r>
        <w:rPr>
          <w:rFonts w:hint="eastAsia"/>
          <w:color w:val="000000"/>
          <w:sz w:val="20"/>
          <w:szCs w:val="20"/>
        </w:rPr>
        <w:t>、撰写心得。</w:t>
      </w:r>
    </w:p>
    <w:p w14:paraId="339F079B" w14:textId="77777777" w:rsidR="00E748FB" w:rsidRDefault="00E748FB" w:rsidP="00E748FB">
      <w:pPr>
        <w:snapToGrid w:val="0"/>
        <w:spacing w:line="288" w:lineRule="auto"/>
        <w:ind w:firstLineChars="200" w:firstLine="400"/>
        <w:rPr>
          <w:color w:val="000000"/>
          <w:sz w:val="20"/>
          <w:szCs w:val="20"/>
        </w:rPr>
      </w:pPr>
    </w:p>
    <w:p w14:paraId="76F394E1" w14:textId="77777777" w:rsidR="00377D33" w:rsidRPr="00377D33" w:rsidRDefault="00E748FB" w:rsidP="00377D33">
      <w:pPr>
        <w:pStyle w:val="af2"/>
        <w:jc w:val="left"/>
        <w:rPr>
          <w:lang w:eastAsia="zh-CN"/>
        </w:rPr>
      </w:pPr>
      <w:proofErr w:type="spellStart"/>
      <w:r>
        <w:rPr>
          <w:rFonts w:ascii="黑体" w:eastAsia="黑体" w:hAnsi="宋体"/>
          <w:sz w:val="24"/>
        </w:rPr>
        <w:t>四</w:t>
      </w:r>
      <w:r>
        <w:rPr>
          <w:rFonts w:ascii="黑体" w:eastAsia="黑体" w:hAnsi="宋体" w:hint="eastAsia"/>
          <w:sz w:val="24"/>
        </w:rPr>
        <w:t>、</w:t>
      </w:r>
      <w:r>
        <w:rPr>
          <w:rFonts w:ascii="黑体" w:eastAsia="黑体" w:hAnsi="宋体"/>
          <w:sz w:val="24"/>
        </w:rPr>
        <w:t>课程与</w:t>
      </w:r>
      <w:r>
        <w:rPr>
          <w:rFonts w:ascii="黑体" w:eastAsia="黑体" w:hAnsi="宋体" w:hint="eastAsia"/>
          <w:sz w:val="24"/>
        </w:rPr>
        <w:t>专业毕业要求</w:t>
      </w:r>
      <w:r>
        <w:rPr>
          <w:rFonts w:ascii="黑体" w:eastAsia="黑体" w:hAnsi="宋体"/>
          <w:sz w:val="24"/>
        </w:rPr>
        <w:t>的关联性</w:t>
      </w:r>
      <w:proofErr w:type="spellEnd"/>
      <w:r w:rsidR="00377D33">
        <w:rPr>
          <w:rFonts w:ascii="黑体" w:eastAsia="黑体" w:hAnsi="宋体" w:hint="eastAsia"/>
          <w:sz w:val="24"/>
          <w:lang w:eastAsia="zh-CN"/>
        </w:rPr>
        <w:br/>
      </w:r>
    </w:p>
    <w:tbl>
      <w:tblPr>
        <w:tblStyle w:val="aff"/>
        <w:tblpPr w:leftFromText="180" w:rightFromText="180" w:vertAnchor="text" w:horzAnchor="page" w:tblpX="2199" w:tblpY="242"/>
        <w:tblOverlap w:val="never"/>
        <w:tblW w:w="8216" w:type="dxa"/>
        <w:tblLayout w:type="fixed"/>
        <w:tblLook w:val="04A0" w:firstRow="1" w:lastRow="0" w:firstColumn="1" w:lastColumn="0" w:noHBand="0" w:noVBand="1"/>
      </w:tblPr>
      <w:tblGrid>
        <w:gridCol w:w="6974"/>
        <w:gridCol w:w="1242"/>
      </w:tblGrid>
      <w:tr w:rsidR="00377D33" w14:paraId="2DC2FB83" w14:textId="77777777" w:rsidTr="00377D33">
        <w:tc>
          <w:tcPr>
            <w:tcW w:w="6974" w:type="dxa"/>
            <w:tcBorders>
              <w:top w:val="single" w:sz="4" w:space="0" w:color="auto"/>
              <w:left w:val="single" w:sz="4" w:space="0" w:color="auto"/>
              <w:bottom w:val="single" w:sz="4" w:space="0" w:color="auto"/>
              <w:right w:val="single" w:sz="4" w:space="0" w:color="auto"/>
            </w:tcBorders>
            <w:hideMark/>
          </w:tcPr>
          <w:p w14:paraId="79A37831" w14:textId="77777777" w:rsidR="00377D33" w:rsidRDefault="00377D33" w:rsidP="00377D33">
            <w:pPr>
              <w:ind w:firstLine="400"/>
              <w:jc w:val="center"/>
              <w:rPr>
                <w:rFonts w:ascii="黑体" w:eastAsia="黑体" w:hAnsi="黑体" w:cs="黑体"/>
              </w:rPr>
            </w:pPr>
            <w:r>
              <w:rPr>
                <w:rFonts w:ascii="黑体" w:eastAsia="黑体" w:hAnsi="黑体" w:cs="黑体" w:hint="eastAsia"/>
              </w:rPr>
              <w:t>专业毕业要求</w:t>
            </w:r>
          </w:p>
        </w:tc>
        <w:tc>
          <w:tcPr>
            <w:tcW w:w="1242" w:type="dxa"/>
            <w:tcBorders>
              <w:top w:val="single" w:sz="4" w:space="0" w:color="auto"/>
              <w:left w:val="single" w:sz="4" w:space="0" w:color="auto"/>
              <w:bottom w:val="single" w:sz="4" w:space="0" w:color="auto"/>
              <w:right w:val="single" w:sz="4" w:space="0" w:color="auto"/>
            </w:tcBorders>
            <w:hideMark/>
          </w:tcPr>
          <w:p w14:paraId="0F46E4C4" w14:textId="77777777" w:rsidR="00377D33" w:rsidRDefault="00377D33" w:rsidP="00377D33">
            <w:pPr>
              <w:ind w:firstLine="400"/>
              <w:jc w:val="center"/>
              <w:rPr>
                <w:rFonts w:ascii="黑体" w:eastAsia="黑体" w:hAnsi="黑体" w:cs="黑体"/>
              </w:rPr>
            </w:pPr>
            <w:r>
              <w:rPr>
                <w:rFonts w:ascii="黑体" w:eastAsia="黑体" w:hAnsi="黑体" w:cs="黑体" w:hint="eastAsia"/>
              </w:rPr>
              <w:t>关联</w:t>
            </w:r>
          </w:p>
        </w:tc>
      </w:tr>
      <w:tr w:rsidR="00377D33" w14:paraId="5D7CC55E"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2C378EEF"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XQ111:</w:t>
            </w:r>
            <w:r>
              <w:rPr>
                <w:rFonts w:ascii="楷体_GB2312" w:eastAsia="楷体_GB2312" w:hAnsi="楷体" w:hint="eastAsia"/>
                <w:bCs/>
              </w:rPr>
              <w:t>认同社会主义核心价值观</w:t>
            </w:r>
          </w:p>
        </w:tc>
        <w:tc>
          <w:tcPr>
            <w:tcW w:w="1242" w:type="dxa"/>
            <w:tcBorders>
              <w:top w:val="single" w:sz="4" w:space="0" w:color="auto"/>
              <w:left w:val="single" w:sz="4" w:space="0" w:color="auto"/>
              <w:bottom w:val="single" w:sz="4" w:space="0" w:color="auto"/>
              <w:right w:val="single" w:sz="4" w:space="0" w:color="auto"/>
            </w:tcBorders>
            <w:vAlign w:val="center"/>
          </w:tcPr>
          <w:p w14:paraId="6A731F18" w14:textId="77777777" w:rsidR="00377D33" w:rsidRDefault="00377D33" w:rsidP="00377D33">
            <w:pPr>
              <w:widowControl/>
              <w:ind w:firstLine="480"/>
              <w:jc w:val="center"/>
              <w:rPr>
                <w:rFonts w:ascii="仿宋" w:eastAsia="仿宋" w:hAnsi="仿宋"/>
                <w:color w:val="000000"/>
              </w:rPr>
            </w:pPr>
          </w:p>
        </w:tc>
      </w:tr>
      <w:tr w:rsidR="00377D33" w14:paraId="28379A2E"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16AC8556"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XQ112:</w:t>
            </w:r>
            <w:r>
              <w:rPr>
                <w:rFonts w:ascii="楷体_GB2312" w:eastAsia="楷体_GB2312" w:hAnsi="楷体" w:hint="eastAsia"/>
                <w:bCs/>
              </w:rPr>
              <w:t>理解与践行学前教育核心价值</w:t>
            </w:r>
          </w:p>
        </w:tc>
        <w:tc>
          <w:tcPr>
            <w:tcW w:w="1242" w:type="dxa"/>
            <w:tcBorders>
              <w:top w:val="single" w:sz="4" w:space="0" w:color="auto"/>
              <w:left w:val="single" w:sz="4" w:space="0" w:color="auto"/>
              <w:bottom w:val="single" w:sz="4" w:space="0" w:color="auto"/>
              <w:right w:val="single" w:sz="4" w:space="0" w:color="auto"/>
            </w:tcBorders>
            <w:vAlign w:val="center"/>
          </w:tcPr>
          <w:p w14:paraId="7383F414" w14:textId="77777777" w:rsidR="00377D33" w:rsidRDefault="00377D33" w:rsidP="00377D33">
            <w:pPr>
              <w:widowControl/>
              <w:ind w:firstLine="480"/>
              <w:jc w:val="center"/>
              <w:rPr>
                <w:rFonts w:ascii="仿宋" w:eastAsia="仿宋" w:hAnsi="仿宋"/>
                <w:color w:val="000000"/>
              </w:rPr>
            </w:pPr>
          </w:p>
        </w:tc>
      </w:tr>
      <w:tr w:rsidR="00377D33" w14:paraId="4830BDD7" w14:textId="77777777" w:rsidTr="00377D33">
        <w:trPr>
          <w:trHeight w:val="260"/>
        </w:trPr>
        <w:tc>
          <w:tcPr>
            <w:tcW w:w="6974" w:type="dxa"/>
            <w:tcBorders>
              <w:top w:val="single" w:sz="4" w:space="0" w:color="auto"/>
              <w:left w:val="single" w:sz="4" w:space="0" w:color="auto"/>
              <w:bottom w:val="single" w:sz="4" w:space="0" w:color="auto"/>
              <w:right w:val="single" w:sz="4" w:space="0" w:color="auto"/>
            </w:tcBorders>
            <w:vAlign w:val="center"/>
            <w:hideMark/>
          </w:tcPr>
          <w:p w14:paraId="78229460"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XQ113:</w:t>
            </w:r>
            <w:r>
              <w:rPr>
                <w:rFonts w:ascii="楷体_GB2312" w:eastAsia="楷体_GB2312" w:hAnsi="楷体" w:hint="eastAsia"/>
                <w:bCs/>
              </w:rPr>
              <w:t>明确与践行幼儿园教师保教行为规范</w:t>
            </w:r>
          </w:p>
        </w:tc>
        <w:tc>
          <w:tcPr>
            <w:tcW w:w="1242" w:type="dxa"/>
            <w:tcBorders>
              <w:top w:val="single" w:sz="4" w:space="0" w:color="auto"/>
              <w:left w:val="single" w:sz="4" w:space="0" w:color="auto"/>
              <w:bottom w:val="single" w:sz="4" w:space="0" w:color="auto"/>
              <w:right w:val="single" w:sz="4" w:space="0" w:color="auto"/>
            </w:tcBorders>
            <w:vAlign w:val="center"/>
          </w:tcPr>
          <w:p w14:paraId="61A31385" w14:textId="77777777" w:rsidR="00377D33" w:rsidRDefault="00377D33" w:rsidP="00377D33">
            <w:pPr>
              <w:widowControl/>
              <w:ind w:firstLine="480"/>
              <w:jc w:val="center"/>
              <w:rPr>
                <w:rFonts w:ascii="仿宋" w:eastAsia="仿宋" w:hAnsi="仿宋"/>
                <w:color w:val="000000"/>
              </w:rPr>
            </w:pPr>
          </w:p>
        </w:tc>
      </w:tr>
      <w:tr w:rsidR="00377D33" w14:paraId="0C5D4F21"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10EFC9DC"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XQ121:</w:t>
            </w:r>
            <w:r>
              <w:rPr>
                <w:rFonts w:ascii="楷体_GB2312" w:eastAsia="楷体_GB2312" w:hAnsi="楷体" w:hint="eastAsia"/>
                <w:bCs/>
              </w:rPr>
              <w:t>增强专业认同感和使命感</w:t>
            </w:r>
          </w:p>
        </w:tc>
        <w:tc>
          <w:tcPr>
            <w:tcW w:w="1242" w:type="dxa"/>
            <w:tcBorders>
              <w:top w:val="single" w:sz="4" w:space="0" w:color="auto"/>
              <w:left w:val="single" w:sz="4" w:space="0" w:color="auto"/>
              <w:bottom w:val="single" w:sz="4" w:space="0" w:color="auto"/>
              <w:right w:val="single" w:sz="4" w:space="0" w:color="auto"/>
            </w:tcBorders>
            <w:vAlign w:val="center"/>
          </w:tcPr>
          <w:p w14:paraId="5A1FADD9" w14:textId="77777777" w:rsidR="00377D33" w:rsidRDefault="00377D33" w:rsidP="00377D33">
            <w:pPr>
              <w:widowControl/>
              <w:ind w:firstLine="480"/>
              <w:jc w:val="center"/>
              <w:rPr>
                <w:rFonts w:ascii="仿宋" w:eastAsia="仿宋" w:hAnsi="仿宋"/>
                <w:color w:val="000000"/>
              </w:rPr>
            </w:pPr>
          </w:p>
        </w:tc>
      </w:tr>
      <w:tr w:rsidR="00377D33" w14:paraId="628FC193"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72B14AAD"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XQ122:</w:t>
            </w:r>
            <w:r>
              <w:rPr>
                <w:rFonts w:ascii="楷体_GB2312" w:eastAsia="楷体_GB2312" w:hAnsi="楷体" w:hint="eastAsia"/>
                <w:bCs/>
              </w:rPr>
              <w:t>具有人文底蕴、生命关怀和科学精神</w:t>
            </w:r>
          </w:p>
        </w:tc>
        <w:tc>
          <w:tcPr>
            <w:tcW w:w="1242" w:type="dxa"/>
            <w:tcBorders>
              <w:top w:val="single" w:sz="4" w:space="0" w:color="auto"/>
              <w:left w:val="single" w:sz="4" w:space="0" w:color="auto"/>
              <w:bottom w:val="single" w:sz="4" w:space="0" w:color="auto"/>
              <w:right w:val="single" w:sz="4" w:space="0" w:color="auto"/>
            </w:tcBorders>
            <w:vAlign w:val="center"/>
            <w:hideMark/>
          </w:tcPr>
          <w:p w14:paraId="168AB6B3" w14:textId="77777777" w:rsidR="00377D33" w:rsidRDefault="00377D33" w:rsidP="00377D33">
            <w:pPr>
              <w:widowControl/>
              <w:ind w:firstLine="400"/>
              <w:jc w:val="center"/>
              <w:rPr>
                <w:rFonts w:ascii="仿宋" w:eastAsia="仿宋" w:hAnsi="仿宋"/>
                <w:color w:val="000000"/>
              </w:rPr>
            </w:pPr>
          </w:p>
        </w:tc>
      </w:tr>
      <w:tr w:rsidR="00377D33" w14:paraId="1D7CC8CC"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4002085B"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XQ123:</w:t>
            </w:r>
            <w:r>
              <w:rPr>
                <w:rFonts w:ascii="楷体_GB2312" w:eastAsia="楷体_GB2312" w:hAnsi="楷体" w:hint="eastAsia"/>
                <w:bCs/>
              </w:rPr>
              <w:t>践行幼儿为本和爱与自由理念</w:t>
            </w:r>
          </w:p>
        </w:tc>
        <w:tc>
          <w:tcPr>
            <w:tcW w:w="1242" w:type="dxa"/>
            <w:tcBorders>
              <w:top w:val="single" w:sz="4" w:space="0" w:color="auto"/>
              <w:left w:val="single" w:sz="4" w:space="0" w:color="auto"/>
              <w:bottom w:val="single" w:sz="4" w:space="0" w:color="auto"/>
              <w:right w:val="single" w:sz="4" w:space="0" w:color="auto"/>
            </w:tcBorders>
            <w:vAlign w:val="center"/>
            <w:hideMark/>
          </w:tcPr>
          <w:p w14:paraId="290770BD" w14:textId="77777777" w:rsidR="00377D33" w:rsidRDefault="00377D33" w:rsidP="00377D33">
            <w:pPr>
              <w:widowControl/>
              <w:ind w:firstLine="400"/>
              <w:jc w:val="center"/>
              <w:rPr>
                <w:rFonts w:ascii="仿宋" w:eastAsia="仿宋" w:hAnsi="仿宋"/>
                <w:color w:val="000000"/>
              </w:rPr>
            </w:pPr>
            <w:r w:rsidRPr="00E071D2">
              <w:rPr>
                <w:color w:val="000000"/>
              </w:rPr>
              <w:sym w:font="Wingdings 2" w:char="F098"/>
            </w:r>
          </w:p>
        </w:tc>
      </w:tr>
      <w:tr w:rsidR="00377D33" w14:paraId="4FFB24C6"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572FEE2F"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XQ211:</w:t>
            </w:r>
            <w:r>
              <w:rPr>
                <w:rFonts w:ascii="楷体_GB2312" w:eastAsia="楷体_GB2312" w:hAnsi="楷体" w:hint="eastAsia"/>
                <w:bCs/>
              </w:rPr>
              <w:t>掌握儿童发展、儿童研究的基本理论</w:t>
            </w:r>
          </w:p>
        </w:tc>
        <w:tc>
          <w:tcPr>
            <w:tcW w:w="1242" w:type="dxa"/>
            <w:tcBorders>
              <w:top w:val="single" w:sz="4" w:space="0" w:color="auto"/>
              <w:left w:val="single" w:sz="4" w:space="0" w:color="auto"/>
              <w:bottom w:val="single" w:sz="4" w:space="0" w:color="auto"/>
              <w:right w:val="single" w:sz="4" w:space="0" w:color="auto"/>
            </w:tcBorders>
            <w:vAlign w:val="center"/>
          </w:tcPr>
          <w:p w14:paraId="64D16421" w14:textId="77777777" w:rsidR="00377D33" w:rsidRDefault="00377D33" w:rsidP="00377D33">
            <w:pPr>
              <w:widowControl/>
              <w:ind w:firstLine="480"/>
              <w:jc w:val="center"/>
              <w:rPr>
                <w:rFonts w:ascii="仿宋" w:eastAsia="仿宋" w:hAnsi="仿宋"/>
                <w:color w:val="000000"/>
              </w:rPr>
            </w:pPr>
          </w:p>
        </w:tc>
      </w:tr>
      <w:tr w:rsidR="00377D33" w14:paraId="1C5B2833"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70BE9126"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XQ212:</w:t>
            </w:r>
            <w:r>
              <w:rPr>
                <w:rFonts w:ascii="楷体_GB2312" w:eastAsia="楷体_GB2312" w:hAnsi="楷体" w:hint="eastAsia"/>
                <w:bCs/>
              </w:rPr>
              <w:t>具备现场观察、记录、分析幼儿的意识和能力</w:t>
            </w:r>
          </w:p>
        </w:tc>
        <w:tc>
          <w:tcPr>
            <w:tcW w:w="1242" w:type="dxa"/>
            <w:tcBorders>
              <w:top w:val="single" w:sz="4" w:space="0" w:color="auto"/>
              <w:left w:val="single" w:sz="4" w:space="0" w:color="auto"/>
              <w:bottom w:val="single" w:sz="4" w:space="0" w:color="auto"/>
              <w:right w:val="single" w:sz="4" w:space="0" w:color="auto"/>
            </w:tcBorders>
            <w:vAlign w:val="center"/>
          </w:tcPr>
          <w:p w14:paraId="59D35B1C" w14:textId="77777777" w:rsidR="00377D33" w:rsidRDefault="00377D33" w:rsidP="00377D33">
            <w:pPr>
              <w:widowControl/>
              <w:ind w:firstLine="480"/>
              <w:jc w:val="center"/>
              <w:rPr>
                <w:rFonts w:ascii="仿宋" w:eastAsia="仿宋" w:hAnsi="仿宋"/>
                <w:color w:val="000000"/>
              </w:rPr>
            </w:pPr>
          </w:p>
        </w:tc>
      </w:tr>
      <w:tr w:rsidR="00377D33" w14:paraId="3CFF3E6C"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7021FCFF"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XQ213:</w:t>
            </w:r>
            <w:r>
              <w:rPr>
                <w:rFonts w:ascii="楷体_GB2312" w:eastAsia="楷体_GB2312" w:hAnsi="楷体" w:hint="eastAsia"/>
                <w:bCs/>
              </w:rPr>
              <w:t>具备评价幼儿园教育活动的能力</w:t>
            </w:r>
          </w:p>
        </w:tc>
        <w:tc>
          <w:tcPr>
            <w:tcW w:w="1242" w:type="dxa"/>
            <w:tcBorders>
              <w:top w:val="single" w:sz="4" w:space="0" w:color="auto"/>
              <w:left w:val="single" w:sz="4" w:space="0" w:color="auto"/>
              <w:bottom w:val="single" w:sz="4" w:space="0" w:color="auto"/>
              <w:right w:val="single" w:sz="4" w:space="0" w:color="auto"/>
            </w:tcBorders>
            <w:vAlign w:val="center"/>
          </w:tcPr>
          <w:p w14:paraId="62F3C5FC" w14:textId="77777777" w:rsidR="00377D33" w:rsidRDefault="00377D33" w:rsidP="00377D33">
            <w:pPr>
              <w:widowControl/>
              <w:ind w:firstLine="480"/>
              <w:jc w:val="center"/>
              <w:rPr>
                <w:rFonts w:ascii="仿宋" w:eastAsia="仿宋" w:hAnsi="仿宋"/>
                <w:color w:val="000000"/>
              </w:rPr>
            </w:pPr>
            <w:r w:rsidRPr="00720B02">
              <w:rPr>
                <w:rFonts w:ascii="仿宋" w:eastAsia="仿宋" w:hAnsi="仿宋"/>
                <w:color w:val="000000"/>
              </w:rPr>
              <w:sym w:font="Wingdings 2" w:char="F098"/>
            </w:r>
          </w:p>
        </w:tc>
      </w:tr>
      <w:tr w:rsidR="00377D33" w14:paraId="04CA86EE"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270A81F6"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XQ221:</w:t>
            </w:r>
            <w:r>
              <w:rPr>
                <w:rFonts w:ascii="楷体_GB2312" w:eastAsia="楷体_GB2312" w:hAnsi="楷体" w:hint="eastAsia"/>
                <w:bCs/>
              </w:rPr>
              <w:t>把握幼儿生理、心理特点</w:t>
            </w:r>
          </w:p>
        </w:tc>
        <w:tc>
          <w:tcPr>
            <w:tcW w:w="1242" w:type="dxa"/>
            <w:tcBorders>
              <w:top w:val="single" w:sz="4" w:space="0" w:color="auto"/>
              <w:left w:val="single" w:sz="4" w:space="0" w:color="auto"/>
              <w:bottom w:val="single" w:sz="4" w:space="0" w:color="auto"/>
              <w:right w:val="single" w:sz="4" w:space="0" w:color="auto"/>
            </w:tcBorders>
            <w:vAlign w:val="center"/>
          </w:tcPr>
          <w:p w14:paraId="59289434" w14:textId="77777777" w:rsidR="00377D33" w:rsidRDefault="00377D33" w:rsidP="00377D33">
            <w:pPr>
              <w:widowControl/>
              <w:ind w:firstLine="400"/>
              <w:jc w:val="center"/>
              <w:rPr>
                <w:color w:val="000000"/>
              </w:rPr>
            </w:pPr>
          </w:p>
        </w:tc>
      </w:tr>
      <w:tr w:rsidR="00377D33" w14:paraId="5736A0F7"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68A70B7C"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XQ222:</w:t>
            </w:r>
            <w:r>
              <w:rPr>
                <w:rFonts w:ascii="楷体_GB2312" w:eastAsia="楷体_GB2312" w:hAnsi="楷体" w:hint="eastAsia"/>
                <w:bCs/>
              </w:rPr>
              <w:t>掌握幼儿园保育和教育的基本知识和方法</w:t>
            </w:r>
          </w:p>
        </w:tc>
        <w:tc>
          <w:tcPr>
            <w:tcW w:w="1242" w:type="dxa"/>
            <w:tcBorders>
              <w:top w:val="single" w:sz="4" w:space="0" w:color="auto"/>
              <w:left w:val="single" w:sz="4" w:space="0" w:color="auto"/>
              <w:bottom w:val="single" w:sz="4" w:space="0" w:color="auto"/>
              <w:right w:val="single" w:sz="4" w:space="0" w:color="auto"/>
            </w:tcBorders>
            <w:vAlign w:val="center"/>
          </w:tcPr>
          <w:p w14:paraId="6B7088A2" w14:textId="77777777" w:rsidR="00377D33" w:rsidRDefault="00377D33" w:rsidP="00377D33">
            <w:pPr>
              <w:widowControl/>
              <w:ind w:firstLine="400"/>
              <w:jc w:val="center"/>
              <w:rPr>
                <w:color w:val="000000"/>
              </w:rPr>
            </w:pPr>
            <w:r w:rsidRPr="00720B02">
              <w:rPr>
                <w:color w:val="000000"/>
              </w:rPr>
              <w:sym w:font="Wingdings 2" w:char="F098"/>
            </w:r>
          </w:p>
        </w:tc>
      </w:tr>
      <w:tr w:rsidR="00377D33" w14:paraId="35C71AA5"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65CA1625"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XQ223:</w:t>
            </w:r>
            <w:r>
              <w:rPr>
                <w:rFonts w:ascii="楷体_GB2312" w:eastAsia="楷体_GB2312" w:hAnsi="楷体" w:hint="eastAsia"/>
                <w:bCs/>
              </w:rPr>
              <w:t>熟悉五大领域知识并能合理运用于综合活动中</w:t>
            </w:r>
          </w:p>
        </w:tc>
        <w:tc>
          <w:tcPr>
            <w:tcW w:w="1242" w:type="dxa"/>
            <w:tcBorders>
              <w:top w:val="single" w:sz="4" w:space="0" w:color="auto"/>
              <w:left w:val="single" w:sz="4" w:space="0" w:color="auto"/>
              <w:bottom w:val="single" w:sz="4" w:space="0" w:color="auto"/>
              <w:right w:val="single" w:sz="4" w:space="0" w:color="auto"/>
            </w:tcBorders>
            <w:vAlign w:val="center"/>
            <w:hideMark/>
          </w:tcPr>
          <w:p w14:paraId="14C0714C" w14:textId="77777777" w:rsidR="00377D33" w:rsidRDefault="00377D33" w:rsidP="00377D33">
            <w:pPr>
              <w:widowControl/>
              <w:ind w:firstLine="400"/>
              <w:jc w:val="center"/>
              <w:rPr>
                <w:color w:val="000000"/>
              </w:rPr>
            </w:pPr>
            <w:r w:rsidRPr="00720B02">
              <w:rPr>
                <w:color w:val="000000"/>
              </w:rPr>
              <w:sym w:font="Wingdings 2" w:char="F098"/>
            </w:r>
          </w:p>
        </w:tc>
      </w:tr>
      <w:tr w:rsidR="00377D33" w14:paraId="1DD4A67C"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325601F6"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XQ231:</w:t>
            </w:r>
            <w:r>
              <w:rPr>
                <w:rFonts w:ascii="楷体_GB2312" w:eastAsia="楷体_GB2312" w:hAnsi="楷体" w:hint="eastAsia"/>
                <w:bCs/>
              </w:rPr>
              <w:t>充分认识大自然、大社会对幼儿发展的价值</w:t>
            </w:r>
          </w:p>
        </w:tc>
        <w:tc>
          <w:tcPr>
            <w:tcW w:w="1242" w:type="dxa"/>
            <w:tcBorders>
              <w:top w:val="single" w:sz="4" w:space="0" w:color="auto"/>
              <w:left w:val="single" w:sz="4" w:space="0" w:color="auto"/>
              <w:bottom w:val="single" w:sz="4" w:space="0" w:color="auto"/>
              <w:right w:val="single" w:sz="4" w:space="0" w:color="auto"/>
            </w:tcBorders>
            <w:vAlign w:val="center"/>
          </w:tcPr>
          <w:p w14:paraId="289601ED" w14:textId="77777777" w:rsidR="00377D33" w:rsidRDefault="00377D33" w:rsidP="00377D33">
            <w:pPr>
              <w:widowControl/>
              <w:ind w:firstLine="400"/>
              <w:jc w:val="center"/>
              <w:rPr>
                <w:color w:val="000000"/>
              </w:rPr>
            </w:pPr>
            <w:r w:rsidRPr="00720B02">
              <w:rPr>
                <w:color w:val="000000"/>
              </w:rPr>
              <w:sym w:font="Wingdings 2" w:char="F098"/>
            </w:r>
          </w:p>
        </w:tc>
      </w:tr>
      <w:tr w:rsidR="00377D33" w14:paraId="6CCEDAEF"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02039E2B"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XQ232:</w:t>
            </w:r>
            <w:r>
              <w:rPr>
                <w:rFonts w:ascii="楷体_GB2312" w:eastAsia="楷体_GB2312" w:hAnsi="楷体" w:hint="eastAsia"/>
                <w:bCs/>
              </w:rPr>
              <w:t>具备创设有准备的环境的知识和能力</w:t>
            </w:r>
          </w:p>
        </w:tc>
        <w:tc>
          <w:tcPr>
            <w:tcW w:w="1242" w:type="dxa"/>
            <w:tcBorders>
              <w:top w:val="single" w:sz="4" w:space="0" w:color="auto"/>
              <w:left w:val="single" w:sz="4" w:space="0" w:color="auto"/>
              <w:bottom w:val="single" w:sz="4" w:space="0" w:color="auto"/>
              <w:right w:val="single" w:sz="4" w:space="0" w:color="auto"/>
            </w:tcBorders>
            <w:vAlign w:val="center"/>
          </w:tcPr>
          <w:p w14:paraId="5FD79729" w14:textId="77777777" w:rsidR="00377D33" w:rsidRDefault="00377D33" w:rsidP="00377D33">
            <w:pPr>
              <w:widowControl/>
              <w:ind w:firstLine="400"/>
              <w:jc w:val="center"/>
              <w:rPr>
                <w:color w:val="000000"/>
              </w:rPr>
            </w:pPr>
          </w:p>
        </w:tc>
      </w:tr>
      <w:tr w:rsidR="00377D33" w14:paraId="497F3BD2"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56B1E7E7"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XQ233:</w:t>
            </w:r>
            <w:r>
              <w:rPr>
                <w:rFonts w:ascii="楷体_GB2312" w:eastAsia="楷体_GB2312" w:hAnsi="楷体" w:hint="eastAsia"/>
                <w:bCs/>
              </w:rPr>
              <w:t>具备幼儿与环境互动质量的评价能力</w:t>
            </w:r>
          </w:p>
        </w:tc>
        <w:tc>
          <w:tcPr>
            <w:tcW w:w="1242" w:type="dxa"/>
            <w:tcBorders>
              <w:top w:val="single" w:sz="4" w:space="0" w:color="auto"/>
              <w:left w:val="single" w:sz="4" w:space="0" w:color="auto"/>
              <w:bottom w:val="single" w:sz="4" w:space="0" w:color="auto"/>
              <w:right w:val="single" w:sz="4" w:space="0" w:color="auto"/>
            </w:tcBorders>
            <w:vAlign w:val="center"/>
          </w:tcPr>
          <w:p w14:paraId="021A641C" w14:textId="77777777" w:rsidR="00377D33" w:rsidRDefault="00377D33" w:rsidP="00377D33">
            <w:pPr>
              <w:widowControl/>
              <w:ind w:firstLine="400"/>
              <w:jc w:val="center"/>
              <w:rPr>
                <w:color w:val="000000"/>
              </w:rPr>
            </w:pPr>
          </w:p>
        </w:tc>
      </w:tr>
      <w:tr w:rsidR="00377D33" w14:paraId="599C9A05"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3126C33B"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XQ311:</w:t>
            </w:r>
            <w:r>
              <w:rPr>
                <w:rFonts w:ascii="楷体_GB2312" w:eastAsia="楷体_GB2312" w:hAnsi="楷体" w:hint="eastAsia"/>
                <w:bCs/>
              </w:rPr>
              <w:t>能引导幼儿建立班级的秩序与规则</w:t>
            </w:r>
          </w:p>
        </w:tc>
        <w:tc>
          <w:tcPr>
            <w:tcW w:w="1242" w:type="dxa"/>
            <w:tcBorders>
              <w:top w:val="single" w:sz="4" w:space="0" w:color="auto"/>
              <w:left w:val="single" w:sz="4" w:space="0" w:color="auto"/>
              <w:bottom w:val="single" w:sz="4" w:space="0" w:color="auto"/>
              <w:right w:val="single" w:sz="4" w:space="0" w:color="auto"/>
            </w:tcBorders>
            <w:vAlign w:val="center"/>
          </w:tcPr>
          <w:p w14:paraId="371C740B" w14:textId="77777777" w:rsidR="00377D33" w:rsidRDefault="00377D33" w:rsidP="00377D33">
            <w:pPr>
              <w:widowControl/>
              <w:ind w:firstLine="400"/>
              <w:jc w:val="center"/>
              <w:rPr>
                <w:color w:val="000000"/>
              </w:rPr>
            </w:pPr>
          </w:p>
        </w:tc>
      </w:tr>
      <w:tr w:rsidR="00377D33" w14:paraId="57909437"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67CD8B5B"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XQ312:</w:t>
            </w:r>
            <w:r>
              <w:rPr>
                <w:rFonts w:ascii="楷体_GB2312" w:eastAsia="楷体_GB2312" w:hAnsi="楷体" w:hint="eastAsia"/>
                <w:bCs/>
              </w:rPr>
              <w:t>能营造愉悦、尊重、平等、积极的班级氛围</w:t>
            </w:r>
          </w:p>
        </w:tc>
        <w:tc>
          <w:tcPr>
            <w:tcW w:w="1242" w:type="dxa"/>
            <w:tcBorders>
              <w:top w:val="single" w:sz="4" w:space="0" w:color="auto"/>
              <w:left w:val="single" w:sz="4" w:space="0" w:color="auto"/>
              <w:bottom w:val="single" w:sz="4" w:space="0" w:color="auto"/>
              <w:right w:val="single" w:sz="4" w:space="0" w:color="auto"/>
            </w:tcBorders>
            <w:vAlign w:val="center"/>
            <w:hideMark/>
          </w:tcPr>
          <w:p w14:paraId="5367FE38" w14:textId="77777777" w:rsidR="00377D33" w:rsidRDefault="00377D33" w:rsidP="00377D33">
            <w:pPr>
              <w:widowControl/>
              <w:ind w:firstLine="400"/>
              <w:jc w:val="center"/>
              <w:rPr>
                <w:color w:val="000000"/>
              </w:rPr>
            </w:pPr>
          </w:p>
        </w:tc>
      </w:tr>
      <w:tr w:rsidR="00377D33" w14:paraId="5BCC93E9"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6092F512"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XQ313:</w:t>
            </w:r>
            <w:r>
              <w:rPr>
                <w:rFonts w:ascii="楷体_GB2312" w:eastAsia="楷体_GB2312" w:hAnsi="楷体" w:hint="eastAsia"/>
                <w:bCs/>
              </w:rPr>
              <w:t>有以班级为纽带调动家庭和社区资源的意识和能力</w:t>
            </w:r>
          </w:p>
        </w:tc>
        <w:tc>
          <w:tcPr>
            <w:tcW w:w="1242" w:type="dxa"/>
            <w:tcBorders>
              <w:top w:val="single" w:sz="4" w:space="0" w:color="auto"/>
              <w:left w:val="single" w:sz="4" w:space="0" w:color="auto"/>
              <w:bottom w:val="single" w:sz="4" w:space="0" w:color="auto"/>
              <w:right w:val="single" w:sz="4" w:space="0" w:color="auto"/>
            </w:tcBorders>
            <w:vAlign w:val="center"/>
          </w:tcPr>
          <w:p w14:paraId="00D08D62" w14:textId="77777777" w:rsidR="00377D33" w:rsidRDefault="00377D33" w:rsidP="00377D33">
            <w:pPr>
              <w:widowControl/>
              <w:ind w:firstLine="400"/>
              <w:jc w:val="center"/>
              <w:rPr>
                <w:color w:val="000000"/>
              </w:rPr>
            </w:pPr>
          </w:p>
        </w:tc>
      </w:tr>
      <w:tr w:rsidR="00377D33" w14:paraId="29D18E1B"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52532B09"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XQ321:</w:t>
            </w:r>
            <w:r>
              <w:rPr>
                <w:rFonts w:ascii="楷体_GB2312" w:eastAsia="楷体_GB2312" w:hAnsi="楷体" w:hint="eastAsia"/>
                <w:bCs/>
              </w:rPr>
              <w:t>充分认识一日生活的课程价值</w:t>
            </w:r>
          </w:p>
        </w:tc>
        <w:tc>
          <w:tcPr>
            <w:tcW w:w="1242" w:type="dxa"/>
            <w:tcBorders>
              <w:top w:val="single" w:sz="4" w:space="0" w:color="auto"/>
              <w:left w:val="single" w:sz="4" w:space="0" w:color="auto"/>
              <w:bottom w:val="single" w:sz="4" w:space="0" w:color="auto"/>
              <w:right w:val="single" w:sz="4" w:space="0" w:color="auto"/>
            </w:tcBorders>
            <w:vAlign w:val="center"/>
          </w:tcPr>
          <w:p w14:paraId="5BA6D1F5" w14:textId="77777777" w:rsidR="00377D33" w:rsidRDefault="00377D33" w:rsidP="00377D33">
            <w:pPr>
              <w:widowControl/>
              <w:ind w:firstLine="400"/>
              <w:jc w:val="center"/>
              <w:rPr>
                <w:color w:val="000000"/>
              </w:rPr>
            </w:pPr>
            <w:r w:rsidRPr="00720B02">
              <w:rPr>
                <w:color w:val="000000"/>
              </w:rPr>
              <w:sym w:font="Wingdings 2" w:char="F098"/>
            </w:r>
          </w:p>
        </w:tc>
      </w:tr>
      <w:tr w:rsidR="00377D33" w14:paraId="764D6CD1"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67455D13"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XQ322:</w:t>
            </w:r>
            <w:r>
              <w:rPr>
                <w:rFonts w:ascii="楷体_GB2312" w:eastAsia="楷体_GB2312" w:hAnsi="楷体" w:hint="eastAsia"/>
                <w:bCs/>
              </w:rPr>
              <w:t>具备以游戏为幼儿园基本活动的意识和能力</w:t>
            </w:r>
          </w:p>
        </w:tc>
        <w:tc>
          <w:tcPr>
            <w:tcW w:w="1242" w:type="dxa"/>
            <w:tcBorders>
              <w:top w:val="single" w:sz="4" w:space="0" w:color="auto"/>
              <w:left w:val="single" w:sz="4" w:space="0" w:color="auto"/>
              <w:bottom w:val="single" w:sz="4" w:space="0" w:color="auto"/>
              <w:right w:val="single" w:sz="4" w:space="0" w:color="auto"/>
            </w:tcBorders>
            <w:vAlign w:val="center"/>
          </w:tcPr>
          <w:p w14:paraId="6B1095BD" w14:textId="77777777" w:rsidR="00377D33" w:rsidRDefault="00377D33" w:rsidP="00377D33">
            <w:pPr>
              <w:widowControl/>
              <w:ind w:firstLine="400"/>
              <w:jc w:val="center"/>
              <w:rPr>
                <w:color w:val="000000"/>
              </w:rPr>
            </w:pPr>
            <w:r w:rsidRPr="00720B02">
              <w:rPr>
                <w:color w:val="000000"/>
              </w:rPr>
              <w:sym w:font="Wingdings 2" w:char="F098"/>
            </w:r>
          </w:p>
        </w:tc>
      </w:tr>
      <w:tr w:rsidR="00377D33" w14:paraId="3B9FFD9E"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13548331"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XQ323:</w:t>
            </w:r>
            <w:r>
              <w:rPr>
                <w:rFonts w:ascii="楷体_GB2312" w:eastAsia="楷体_GB2312" w:hAnsi="楷体" w:hint="eastAsia"/>
                <w:bCs/>
              </w:rPr>
              <w:t>具有整合幼儿园、家庭与社区资源的能力</w:t>
            </w:r>
          </w:p>
        </w:tc>
        <w:tc>
          <w:tcPr>
            <w:tcW w:w="1242" w:type="dxa"/>
            <w:tcBorders>
              <w:top w:val="single" w:sz="4" w:space="0" w:color="auto"/>
              <w:left w:val="single" w:sz="4" w:space="0" w:color="auto"/>
              <w:bottom w:val="single" w:sz="4" w:space="0" w:color="auto"/>
              <w:right w:val="single" w:sz="4" w:space="0" w:color="auto"/>
            </w:tcBorders>
            <w:vAlign w:val="center"/>
          </w:tcPr>
          <w:p w14:paraId="2C39AC9E" w14:textId="77777777" w:rsidR="00377D33" w:rsidRDefault="00377D33" w:rsidP="00377D33">
            <w:pPr>
              <w:widowControl/>
              <w:ind w:firstLine="400"/>
              <w:jc w:val="center"/>
              <w:rPr>
                <w:color w:val="000000"/>
              </w:rPr>
            </w:pPr>
          </w:p>
        </w:tc>
      </w:tr>
      <w:tr w:rsidR="00377D33" w14:paraId="12C07496"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03D17689"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XQ411:</w:t>
            </w:r>
            <w:r>
              <w:rPr>
                <w:rFonts w:ascii="楷体_GB2312" w:eastAsia="楷体_GB2312" w:hAnsi="楷体" w:hint="eastAsia"/>
                <w:bCs/>
              </w:rPr>
              <w:t>养成主动学习、批判性思考的习惯和品格</w:t>
            </w:r>
          </w:p>
        </w:tc>
        <w:tc>
          <w:tcPr>
            <w:tcW w:w="1242" w:type="dxa"/>
            <w:tcBorders>
              <w:top w:val="single" w:sz="4" w:space="0" w:color="auto"/>
              <w:left w:val="single" w:sz="4" w:space="0" w:color="auto"/>
              <w:bottom w:val="single" w:sz="4" w:space="0" w:color="auto"/>
              <w:right w:val="single" w:sz="4" w:space="0" w:color="auto"/>
            </w:tcBorders>
            <w:vAlign w:val="center"/>
          </w:tcPr>
          <w:p w14:paraId="15BD1AF9" w14:textId="77777777" w:rsidR="00377D33" w:rsidRDefault="00377D33" w:rsidP="00377D33">
            <w:pPr>
              <w:widowControl/>
              <w:ind w:firstLine="400"/>
              <w:jc w:val="center"/>
              <w:rPr>
                <w:color w:val="000000"/>
              </w:rPr>
            </w:pPr>
          </w:p>
        </w:tc>
      </w:tr>
      <w:tr w:rsidR="00377D33" w14:paraId="3CB19DB2"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7C4565D2"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XQ412:</w:t>
            </w:r>
            <w:r>
              <w:rPr>
                <w:rFonts w:ascii="楷体_GB2312" w:eastAsia="楷体_GB2312" w:hAnsi="楷体" w:hint="eastAsia"/>
                <w:bCs/>
              </w:rPr>
              <w:t>具有自我反思和引导幼儿反思的意识和能力</w:t>
            </w:r>
          </w:p>
        </w:tc>
        <w:tc>
          <w:tcPr>
            <w:tcW w:w="1242" w:type="dxa"/>
            <w:tcBorders>
              <w:top w:val="single" w:sz="4" w:space="0" w:color="auto"/>
              <w:left w:val="single" w:sz="4" w:space="0" w:color="auto"/>
              <w:bottom w:val="single" w:sz="4" w:space="0" w:color="auto"/>
              <w:right w:val="single" w:sz="4" w:space="0" w:color="auto"/>
            </w:tcBorders>
            <w:vAlign w:val="center"/>
          </w:tcPr>
          <w:p w14:paraId="0D60267F" w14:textId="77777777" w:rsidR="00377D33" w:rsidRDefault="00377D33" w:rsidP="00377D33">
            <w:pPr>
              <w:widowControl/>
              <w:ind w:firstLine="400"/>
              <w:jc w:val="center"/>
              <w:rPr>
                <w:color w:val="000000"/>
              </w:rPr>
            </w:pPr>
            <w:r w:rsidRPr="00442CDC">
              <w:rPr>
                <w:color w:val="000000"/>
              </w:rPr>
              <w:sym w:font="Wingdings 2" w:char="F098"/>
            </w:r>
          </w:p>
        </w:tc>
      </w:tr>
      <w:tr w:rsidR="00377D33" w14:paraId="75728A01"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04FB7B0D"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XQ413:</w:t>
            </w:r>
            <w:r>
              <w:rPr>
                <w:rFonts w:ascii="楷体_GB2312" w:eastAsia="楷体_GB2312" w:hAnsi="楷体" w:hint="eastAsia"/>
                <w:bCs/>
              </w:rPr>
              <w:t>具有创造性解决问题的意识与能力</w:t>
            </w:r>
          </w:p>
        </w:tc>
        <w:tc>
          <w:tcPr>
            <w:tcW w:w="1242" w:type="dxa"/>
            <w:tcBorders>
              <w:top w:val="single" w:sz="4" w:space="0" w:color="auto"/>
              <w:left w:val="single" w:sz="4" w:space="0" w:color="auto"/>
              <w:bottom w:val="single" w:sz="4" w:space="0" w:color="auto"/>
              <w:right w:val="single" w:sz="4" w:space="0" w:color="auto"/>
            </w:tcBorders>
            <w:vAlign w:val="center"/>
          </w:tcPr>
          <w:p w14:paraId="3EAC5CD7" w14:textId="77777777" w:rsidR="00377D33" w:rsidRDefault="00377D33" w:rsidP="00377D33">
            <w:pPr>
              <w:widowControl/>
              <w:ind w:firstLine="400"/>
              <w:jc w:val="center"/>
              <w:rPr>
                <w:color w:val="000000"/>
              </w:rPr>
            </w:pPr>
            <w:r w:rsidRPr="00442CDC">
              <w:rPr>
                <w:color w:val="000000"/>
              </w:rPr>
              <w:sym w:font="Wingdings 2" w:char="F098"/>
            </w:r>
          </w:p>
        </w:tc>
      </w:tr>
      <w:tr w:rsidR="00377D33" w14:paraId="4D4611D8"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462549C4"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XQ421:</w:t>
            </w:r>
            <w:r>
              <w:rPr>
                <w:rFonts w:ascii="楷体_GB2312" w:eastAsia="楷体_GB2312" w:hAnsi="楷体" w:hint="eastAsia"/>
                <w:bCs/>
              </w:rPr>
              <w:t>有参与国际教育交流的意识和能力</w:t>
            </w:r>
          </w:p>
        </w:tc>
        <w:tc>
          <w:tcPr>
            <w:tcW w:w="1242" w:type="dxa"/>
            <w:tcBorders>
              <w:top w:val="single" w:sz="4" w:space="0" w:color="auto"/>
              <w:left w:val="single" w:sz="4" w:space="0" w:color="auto"/>
              <w:bottom w:val="single" w:sz="4" w:space="0" w:color="auto"/>
              <w:right w:val="single" w:sz="4" w:space="0" w:color="auto"/>
            </w:tcBorders>
            <w:vAlign w:val="center"/>
          </w:tcPr>
          <w:p w14:paraId="1F8BB25B" w14:textId="77777777" w:rsidR="00377D33" w:rsidRDefault="00377D33" w:rsidP="00377D33">
            <w:pPr>
              <w:widowControl/>
              <w:ind w:firstLine="400"/>
              <w:jc w:val="center"/>
              <w:rPr>
                <w:color w:val="000000"/>
              </w:rPr>
            </w:pPr>
          </w:p>
        </w:tc>
      </w:tr>
      <w:tr w:rsidR="00377D33" w14:paraId="5FBDA51D"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14275B92"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XQ422:</w:t>
            </w:r>
            <w:r>
              <w:rPr>
                <w:rFonts w:ascii="楷体_GB2312" w:eastAsia="楷体_GB2312" w:hAnsi="楷体" w:hint="eastAsia"/>
                <w:bCs/>
              </w:rPr>
              <w:t>把握学前教育改革发展趋势和前沿动态</w:t>
            </w:r>
          </w:p>
        </w:tc>
        <w:tc>
          <w:tcPr>
            <w:tcW w:w="1242" w:type="dxa"/>
            <w:tcBorders>
              <w:top w:val="single" w:sz="4" w:space="0" w:color="auto"/>
              <w:left w:val="single" w:sz="4" w:space="0" w:color="auto"/>
              <w:bottom w:val="single" w:sz="4" w:space="0" w:color="auto"/>
              <w:right w:val="single" w:sz="4" w:space="0" w:color="auto"/>
            </w:tcBorders>
            <w:vAlign w:val="center"/>
          </w:tcPr>
          <w:p w14:paraId="44F0AA2F" w14:textId="77777777" w:rsidR="00377D33" w:rsidRDefault="00377D33" w:rsidP="00377D33">
            <w:pPr>
              <w:widowControl/>
              <w:ind w:firstLine="400"/>
              <w:jc w:val="center"/>
              <w:rPr>
                <w:color w:val="000000"/>
              </w:rPr>
            </w:pPr>
          </w:p>
        </w:tc>
      </w:tr>
      <w:tr w:rsidR="00377D33" w14:paraId="1AFEC94F"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097433CA"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XQ423:</w:t>
            </w:r>
            <w:r>
              <w:rPr>
                <w:rFonts w:ascii="楷体_GB2312" w:eastAsia="楷体_GB2312" w:hAnsi="楷体" w:hint="eastAsia"/>
                <w:bCs/>
              </w:rPr>
              <w:t>有分析和借鉴国际教育理念与实践的能力</w:t>
            </w:r>
          </w:p>
        </w:tc>
        <w:tc>
          <w:tcPr>
            <w:tcW w:w="1242" w:type="dxa"/>
            <w:tcBorders>
              <w:top w:val="single" w:sz="4" w:space="0" w:color="auto"/>
              <w:left w:val="single" w:sz="4" w:space="0" w:color="auto"/>
              <w:bottom w:val="single" w:sz="4" w:space="0" w:color="auto"/>
              <w:right w:val="single" w:sz="4" w:space="0" w:color="auto"/>
            </w:tcBorders>
            <w:vAlign w:val="center"/>
          </w:tcPr>
          <w:p w14:paraId="49F36F39" w14:textId="77777777" w:rsidR="00377D33" w:rsidRDefault="00377D33" w:rsidP="00377D33">
            <w:pPr>
              <w:widowControl/>
              <w:ind w:firstLine="400"/>
              <w:jc w:val="center"/>
              <w:rPr>
                <w:color w:val="000000"/>
              </w:rPr>
            </w:pPr>
          </w:p>
        </w:tc>
      </w:tr>
      <w:tr w:rsidR="00377D33" w14:paraId="42967164"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3B7D88E2"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XQ431:</w:t>
            </w:r>
            <w:r>
              <w:rPr>
                <w:rFonts w:ascii="楷体_GB2312" w:eastAsia="楷体_GB2312" w:hAnsi="楷体" w:hint="eastAsia"/>
                <w:bCs/>
              </w:rPr>
              <w:t>具有团队协作精神，认同学习共同体的价值</w:t>
            </w:r>
          </w:p>
        </w:tc>
        <w:tc>
          <w:tcPr>
            <w:tcW w:w="1242" w:type="dxa"/>
            <w:tcBorders>
              <w:top w:val="single" w:sz="4" w:space="0" w:color="auto"/>
              <w:left w:val="single" w:sz="4" w:space="0" w:color="auto"/>
              <w:bottom w:val="single" w:sz="4" w:space="0" w:color="auto"/>
              <w:right w:val="single" w:sz="4" w:space="0" w:color="auto"/>
            </w:tcBorders>
            <w:vAlign w:val="center"/>
            <w:hideMark/>
          </w:tcPr>
          <w:p w14:paraId="59F90DE2" w14:textId="77777777" w:rsidR="00377D33" w:rsidRDefault="00377D33" w:rsidP="00377D33">
            <w:pPr>
              <w:widowControl/>
              <w:ind w:firstLine="400"/>
              <w:jc w:val="center"/>
              <w:rPr>
                <w:color w:val="000000"/>
              </w:rPr>
            </w:pPr>
          </w:p>
        </w:tc>
      </w:tr>
      <w:tr w:rsidR="00377D33" w14:paraId="21C69987"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2088DE73"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XQ432:</w:t>
            </w:r>
            <w:r>
              <w:rPr>
                <w:rFonts w:ascii="楷体_GB2312" w:eastAsia="楷体_GB2312" w:hAnsi="楷体" w:hint="eastAsia"/>
                <w:bCs/>
              </w:rPr>
              <w:t>掌握沟通合作的技能</w:t>
            </w:r>
          </w:p>
        </w:tc>
        <w:tc>
          <w:tcPr>
            <w:tcW w:w="1242" w:type="dxa"/>
            <w:tcBorders>
              <w:top w:val="single" w:sz="4" w:space="0" w:color="auto"/>
              <w:left w:val="single" w:sz="4" w:space="0" w:color="auto"/>
              <w:bottom w:val="single" w:sz="4" w:space="0" w:color="auto"/>
              <w:right w:val="single" w:sz="4" w:space="0" w:color="auto"/>
            </w:tcBorders>
            <w:vAlign w:val="center"/>
          </w:tcPr>
          <w:p w14:paraId="3DCAA271" w14:textId="77777777" w:rsidR="00377D33" w:rsidRDefault="00377D33" w:rsidP="00377D33">
            <w:pPr>
              <w:widowControl/>
              <w:ind w:firstLine="400"/>
              <w:jc w:val="center"/>
              <w:rPr>
                <w:color w:val="000000"/>
              </w:rPr>
            </w:pPr>
          </w:p>
        </w:tc>
      </w:tr>
      <w:tr w:rsidR="00377D33" w14:paraId="03F960B6" w14:textId="77777777" w:rsidTr="00377D33">
        <w:tc>
          <w:tcPr>
            <w:tcW w:w="6974" w:type="dxa"/>
            <w:tcBorders>
              <w:top w:val="single" w:sz="4" w:space="0" w:color="auto"/>
              <w:left w:val="single" w:sz="4" w:space="0" w:color="auto"/>
              <w:bottom w:val="single" w:sz="4" w:space="0" w:color="auto"/>
              <w:right w:val="single" w:sz="4" w:space="0" w:color="auto"/>
            </w:tcBorders>
            <w:vAlign w:val="center"/>
            <w:hideMark/>
          </w:tcPr>
          <w:p w14:paraId="5AFC86AA" w14:textId="77777777" w:rsidR="00377D33" w:rsidRDefault="00377D33" w:rsidP="00377D33">
            <w:pPr>
              <w:tabs>
                <w:tab w:val="left" w:pos="4200"/>
              </w:tabs>
              <w:adjustRightInd w:val="0"/>
              <w:snapToGrid w:val="0"/>
              <w:spacing w:line="264" w:lineRule="auto"/>
              <w:ind w:firstLineChars="200" w:firstLine="422"/>
              <w:outlineLvl w:val="1"/>
              <w:rPr>
                <w:rFonts w:ascii="楷体_GB2312" w:eastAsia="楷体_GB2312" w:hAnsi="楷体"/>
                <w:bCs/>
              </w:rPr>
            </w:pPr>
            <w:r>
              <w:rPr>
                <w:rFonts w:ascii="楷体_GB2312" w:eastAsia="楷体_GB2312" w:hAnsi="楷体" w:hint="eastAsia"/>
                <w:b/>
              </w:rPr>
              <w:t>XQ433:</w:t>
            </w:r>
            <w:r>
              <w:rPr>
                <w:rFonts w:ascii="楷体_GB2312" w:eastAsia="楷体_GB2312" w:hAnsi="楷体" w:hint="eastAsia"/>
                <w:bCs/>
              </w:rPr>
              <w:t>有参与、组织专业团队开展合作学习的意识和能力</w:t>
            </w:r>
          </w:p>
        </w:tc>
        <w:tc>
          <w:tcPr>
            <w:tcW w:w="1242" w:type="dxa"/>
            <w:tcBorders>
              <w:top w:val="single" w:sz="4" w:space="0" w:color="auto"/>
              <w:left w:val="single" w:sz="4" w:space="0" w:color="auto"/>
              <w:bottom w:val="single" w:sz="4" w:space="0" w:color="auto"/>
              <w:right w:val="single" w:sz="4" w:space="0" w:color="auto"/>
            </w:tcBorders>
            <w:vAlign w:val="center"/>
            <w:hideMark/>
          </w:tcPr>
          <w:p w14:paraId="24C7118F" w14:textId="77777777" w:rsidR="00377D33" w:rsidRDefault="00377D33" w:rsidP="00377D33">
            <w:pPr>
              <w:widowControl/>
              <w:ind w:firstLine="400"/>
              <w:jc w:val="center"/>
              <w:rPr>
                <w:color w:val="000000"/>
              </w:rPr>
            </w:pPr>
          </w:p>
        </w:tc>
      </w:tr>
    </w:tbl>
    <w:p w14:paraId="10FFDDB8" w14:textId="77777777" w:rsidR="00377D33" w:rsidRPr="00377D33" w:rsidRDefault="00377D33" w:rsidP="00377D33">
      <w:pPr>
        <w:pStyle w:val="af2"/>
        <w:jc w:val="left"/>
        <w:rPr>
          <w:lang w:val="en-US" w:eastAsia="zh-CN"/>
        </w:rPr>
      </w:pPr>
    </w:p>
    <w:p w14:paraId="42E986C7" w14:textId="77777777" w:rsidR="00E748FB" w:rsidRDefault="00E748FB" w:rsidP="00E748FB">
      <w:pPr>
        <w:pStyle w:val="af2"/>
        <w:jc w:val="left"/>
        <w:rPr>
          <w:rFonts w:ascii="黑体" w:eastAsia="黑体" w:hAnsi="宋体"/>
          <w:sz w:val="24"/>
          <w:lang w:eastAsia="zh-CN"/>
        </w:rPr>
      </w:pPr>
      <w:proofErr w:type="spellStart"/>
      <w:r>
        <w:rPr>
          <w:rFonts w:ascii="黑体" w:eastAsia="黑体" w:hAnsi="宋体" w:hint="eastAsia"/>
          <w:sz w:val="24"/>
        </w:rPr>
        <w:t>五、</w:t>
      </w:r>
      <w:r>
        <w:rPr>
          <w:rFonts w:ascii="黑体" w:eastAsia="黑体" w:hAnsi="宋体"/>
          <w:sz w:val="24"/>
        </w:rPr>
        <w:t>课程</w:t>
      </w:r>
      <w:r>
        <w:rPr>
          <w:rFonts w:ascii="黑体" w:eastAsia="黑体" w:hAnsi="宋体" w:hint="eastAsia"/>
          <w:sz w:val="24"/>
        </w:rPr>
        <w:t>目标</w:t>
      </w:r>
      <w:proofErr w:type="spellEnd"/>
      <w:r>
        <w:rPr>
          <w:rFonts w:ascii="黑体" w:eastAsia="黑体" w:hAnsi="宋体" w:hint="eastAsia"/>
          <w:sz w:val="24"/>
        </w:rPr>
        <w:t>/</w:t>
      </w:r>
      <w:proofErr w:type="spellStart"/>
      <w:r>
        <w:rPr>
          <w:rFonts w:ascii="黑体" w:eastAsia="黑体" w:hAnsi="宋体" w:hint="eastAsia"/>
          <w:sz w:val="24"/>
        </w:rPr>
        <w:t>课程预期学习成果</w:t>
      </w:r>
      <w:proofErr w:type="spellEnd"/>
    </w:p>
    <w:p w14:paraId="13E45D35" w14:textId="77777777" w:rsidR="00E748FB" w:rsidRPr="00E748FB" w:rsidRDefault="00E748FB" w:rsidP="00E748FB">
      <w:pPr>
        <w:rPr>
          <w:lang w:val="x-none"/>
        </w:rPr>
      </w:pPr>
    </w:p>
    <w:tbl>
      <w:tblPr>
        <w:tblpPr w:leftFromText="180" w:rightFromText="180" w:vertAnchor="text" w:horzAnchor="page" w:tblpX="2163" w:tblpY="152"/>
        <w:tblOverlap w:val="never"/>
        <w:tblW w:w="7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175"/>
        <w:gridCol w:w="2470"/>
        <w:gridCol w:w="2199"/>
        <w:gridCol w:w="1526"/>
      </w:tblGrid>
      <w:tr w:rsidR="00377D33" w14:paraId="776CB142" w14:textId="77777777" w:rsidTr="00EB657B">
        <w:tc>
          <w:tcPr>
            <w:tcW w:w="535" w:type="dxa"/>
            <w:tcBorders>
              <w:top w:val="single" w:sz="4" w:space="0" w:color="auto"/>
              <w:left w:val="single" w:sz="4" w:space="0" w:color="auto"/>
              <w:bottom w:val="single" w:sz="4" w:space="0" w:color="auto"/>
              <w:right w:val="single" w:sz="4" w:space="0" w:color="auto"/>
            </w:tcBorders>
            <w:hideMark/>
          </w:tcPr>
          <w:p w14:paraId="3AD876B9" w14:textId="77777777" w:rsidR="00377D33" w:rsidRDefault="00377D33" w:rsidP="00EB657B">
            <w:pPr>
              <w:snapToGrid w:val="0"/>
              <w:spacing w:line="288" w:lineRule="auto"/>
              <w:jc w:val="center"/>
              <w:rPr>
                <w:b/>
                <w:color w:val="000000"/>
                <w:sz w:val="20"/>
                <w:szCs w:val="20"/>
              </w:rPr>
            </w:pPr>
            <w:r>
              <w:rPr>
                <w:rFonts w:hint="eastAsia"/>
                <w:b/>
                <w:color w:val="000000"/>
                <w:sz w:val="20"/>
                <w:szCs w:val="20"/>
              </w:rPr>
              <w:t>序号</w:t>
            </w:r>
          </w:p>
        </w:tc>
        <w:tc>
          <w:tcPr>
            <w:tcW w:w="1175" w:type="dxa"/>
            <w:tcBorders>
              <w:top w:val="single" w:sz="4" w:space="0" w:color="auto"/>
              <w:left w:val="single" w:sz="4" w:space="0" w:color="auto"/>
              <w:bottom w:val="single" w:sz="4" w:space="0" w:color="auto"/>
              <w:right w:val="single" w:sz="4" w:space="0" w:color="auto"/>
            </w:tcBorders>
            <w:hideMark/>
          </w:tcPr>
          <w:p w14:paraId="1D4F6117" w14:textId="77777777" w:rsidR="00377D33" w:rsidRDefault="00377D33" w:rsidP="00EB657B">
            <w:pPr>
              <w:snapToGrid w:val="0"/>
              <w:spacing w:line="288" w:lineRule="auto"/>
              <w:jc w:val="center"/>
              <w:rPr>
                <w:b/>
                <w:color w:val="000000"/>
                <w:sz w:val="20"/>
                <w:szCs w:val="20"/>
              </w:rPr>
            </w:pPr>
            <w:r>
              <w:rPr>
                <w:rFonts w:hint="eastAsia"/>
                <w:b/>
                <w:color w:val="000000"/>
                <w:sz w:val="20"/>
                <w:szCs w:val="20"/>
              </w:rPr>
              <w:t>课程预期</w:t>
            </w:r>
          </w:p>
          <w:p w14:paraId="094C6695" w14:textId="77777777" w:rsidR="00377D33" w:rsidRDefault="00377D33" w:rsidP="00EB657B">
            <w:pPr>
              <w:snapToGrid w:val="0"/>
              <w:spacing w:line="288" w:lineRule="auto"/>
              <w:jc w:val="center"/>
              <w:rPr>
                <w:b/>
                <w:color w:val="000000"/>
                <w:sz w:val="20"/>
                <w:szCs w:val="20"/>
              </w:rPr>
            </w:pPr>
            <w:r>
              <w:rPr>
                <w:rFonts w:hint="eastAsia"/>
                <w:b/>
                <w:color w:val="000000"/>
                <w:sz w:val="20"/>
                <w:szCs w:val="20"/>
              </w:rPr>
              <w:t>学习成果</w:t>
            </w:r>
          </w:p>
        </w:tc>
        <w:tc>
          <w:tcPr>
            <w:tcW w:w="2470" w:type="dxa"/>
            <w:tcBorders>
              <w:top w:val="single" w:sz="4" w:space="0" w:color="auto"/>
              <w:left w:val="single" w:sz="4" w:space="0" w:color="auto"/>
              <w:bottom w:val="single" w:sz="4" w:space="0" w:color="auto"/>
              <w:right w:val="single" w:sz="4" w:space="0" w:color="auto"/>
            </w:tcBorders>
            <w:vAlign w:val="center"/>
            <w:hideMark/>
          </w:tcPr>
          <w:p w14:paraId="53081095" w14:textId="77777777" w:rsidR="00377D33" w:rsidRDefault="00377D33" w:rsidP="00EB657B">
            <w:pPr>
              <w:snapToGrid w:val="0"/>
              <w:spacing w:line="288" w:lineRule="auto"/>
              <w:jc w:val="center"/>
              <w:rPr>
                <w:b/>
                <w:color w:val="000000"/>
                <w:sz w:val="20"/>
                <w:szCs w:val="20"/>
              </w:rPr>
            </w:pPr>
            <w:r>
              <w:rPr>
                <w:rFonts w:hint="eastAsia"/>
                <w:b/>
                <w:color w:val="000000"/>
                <w:sz w:val="20"/>
                <w:szCs w:val="20"/>
              </w:rPr>
              <w:t>课程目标</w:t>
            </w:r>
          </w:p>
          <w:p w14:paraId="777115A4" w14:textId="77777777" w:rsidR="00377D33" w:rsidRDefault="00377D33" w:rsidP="00EB657B">
            <w:pPr>
              <w:snapToGrid w:val="0"/>
              <w:spacing w:line="288" w:lineRule="auto"/>
              <w:jc w:val="center"/>
              <w:rPr>
                <w:b/>
                <w:color w:val="000000"/>
                <w:sz w:val="20"/>
                <w:szCs w:val="20"/>
              </w:rPr>
            </w:pPr>
            <w:r>
              <w:rPr>
                <w:rFonts w:hint="eastAsia"/>
                <w:b/>
                <w:color w:val="000000"/>
                <w:sz w:val="20"/>
                <w:szCs w:val="20"/>
              </w:rPr>
              <w:t>（细化的预期学习成果）</w:t>
            </w:r>
          </w:p>
        </w:tc>
        <w:tc>
          <w:tcPr>
            <w:tcW w:w="2199" w:type="dxa"/>
            <w:tcBorders>
              <w:top w:val="single" w:sz="4" w:space="0" w:color="auto"/>
              <w:left w:val="single" w:sz="4" w:space="0" w:color="auto"/>
              <w:bottom w:val="single" w:sz="4" w:space="0" w:color="auto"/>
              <w:right w:val="single" w:sz="4" w:space="0" w:color="auto"/>
            </w:tcBorders>
            <w:vAlign w:val="center"/>
            <w:hideMark/>
          </w:tcPr>
          <w:p w14:paraId="48583BE6" w14:textId="77777777" w:rsidR="00377D33" w:rsidRDefault="00377D33" w:rsidP="00EB657B">
            <w:pPr>
              <w:snapToGrid w:val="0"/>
              <w:spacing w:line="288" w:lineRule="auto"/>
              <w:jc w:val="center"/>
              <w:rPr>
                <w:b/>
                <w:color w:val="000000"/>
                <w:sz w:val="20"/>
                <w:szCs w:val="20"/>
              </w:rPr>
            </w:pPr>
            <w:r>
              <w:rPr>
                <w:rFonts w:hint="eastAsia"/>
                <w:b/>
                <w:color w:val="000000"/>
                <w:sz w:val="20"/>
                <w:szCs w:val="20"/>
              </w:rPr>
              <w:t>教与学方式</w:t>
            </w:r>
          </w:p>
        </w:tc>
        <w:tc>
          <w:tcPr>
            <w:tcW w:w="1526" w:type="dxa"/>
            <w:tcBorders>
              <w:top w:val="single" w:sz="4" w:space="0" w:color="auto"/>
              <w:left w:val="single" w:sz="4" w:space="0" w:color="auto"/>
              <w:bottom w:val="single" w:sz="4" w:space="0" w:color="auto"/>
              <w:right w:val="single" w:sz="4" w:space="0" w:color="auto"/>
            </w:tcBorders>
            <w:vAlign w:val="center"/>
            <w:hideMark/>
          </w:tcPr>
          <w:p w14:paraId="7BFEC230" w14:textId="77777777" w:rsidR="00377D33" w:rsidRDefault="00377D33" w:rsidP="00EB657B">
            <w:pPr>
              <w:snapToGrid w:val="0"/>
              <w:spacing w:line="288" w:lineRule="auto"/>
              <w:jc w:val="center"/>
              <w:rPr>
                <w:b/>
                <w:color w:val="000000"/>
                <w:sz w:val="20"/>
                <w:szCs w:val="20"/>
              </w:rPr>
            </w:pPr>
            <w:r>
              <w:rPr>
                <w:rFonts w:hint="eastAsia"/>
                <w:b/>
                <w:color w:val="000000"/>
                <w:sz w:val="20"/>
                <w:szCs w:val="20"/>
              </w:rPr>
              <w:t>评价方式</w:t>
            </w:r>
          </w:p>
        </w:tc>
      </w:tr>
      <w:tr w:rsidR="00377D33" w14:paraId="239AB408" w14:textId="77777777" w:rsidTr="00EB657B">
        <w:tc>
          <w:tcPr>
            <w:tcW w:w="535" w:type="dxa"/>
            <w:tcBorders>
              <w:top w:val="single" w:sz="4" w:space="0" w:color="auto"/>
              <w:left w:val="single" w:sz="4" w:space="0" w:color="auto"/>
              <w:bottom w:val="single" w:sz="4" w:space="0" w:color="auto"/>
              <w:right w:val="single" w:sz="4" w:space="0" w:color="auto"/>
            </w:tcBorders>
            <w:hideMark/>
          </w:tcPr>
          <w:p w14:paraId="1FD91AB4" w14:textId="77777777" w:rsidR="00377D33" w:rsidRDefault="00377D33" w:rsidP="00EB657B">
            <w:pPr>
              <w:rPr>
                <w:rFonts w:ascii="仿宋" w:eastAsia="仿宋" w:hAnsi="仿宋"/>
                <w:color w:val="000000"/>
              </w:rPr>
            </w:pPr>
            <w:r>
              <w:rPr>
                <w:rFonts w:ascii="仿宋" w:eastAsia="仿宋" w:hAnsi="仿宋" w:hint="eastAsia"/>
                <w:color w:val="000000"/>
              </w:rPr>
              <w:lastRenderedPageBreak/>
              <w:t>1</w:t>
            </w:r>
          </w:p>
        </w:tc>
        <w:tc>
          <w:tcPr>
            <w:tcW w:w="1175" w:type="dxa"/>
            <w:tcBorders>
              <w:top w:val="single" w:sz="4" w:space="0" w:color="auto"/>
              <w:left w:val="single" w:sz="4" w:space="0" w:color="auto"/>
              <w:bottom w:val="single" w:sz="4" w:space="0" w:color="auto"/>
              <w:right w:val="single" w:sz="4" w:space="0" w:color="auto"/>
            </w:tcBorders>
            <w:hideMark/>
          </w:tcPr>
          <w:p w14:paraId="66E22A41" w14:textId="77777777" w:rsidR="00377D33" w:rsidRDefault="00377D33" w:rsidP="00EB657B">
            <w:pPr>
              <w:snapToGrid w:val="0"/>
              <w:spacing w:line="288" w:lineRule="auto"/>
              <w:jc w:val="center"/>
              <w:rPr>
                <w:color w:val="000000"/>
                <w:sz w:val="20"/>
                <w:szCs w:val="20"/>
              </w:rPr>
            </w:pPr>
            <w:r>
              <w:rPr>
                <w:color w:val="000000"/>
                <w:sz w:val="20"/>
                <w:szCs w:val="20"/>
              </w:rPr>
              <w:t>XQ1</w:t>
            </w:r>
            <w:r>
              <w:rPr>
                <w:rFonts w:hint="eastAsia"/>
                <w:color w:val="000000"/>
                <w:sz w:val="20"/>
                <w:szCs w:val="20"/>
              </w:rPr>
              <w:t>23</w:t>
            </w:r>
            <w:r>
              <w:rPr>
                <w:color w:val="000000"/>
                <w:sz w:val="20"/>
                <w:szCs w:val="20"/>
              </w:rPr>
              <w:t xml:space="preserve"> </w:t>
            </w:r>
          </w:p>
        </w:tc>
        <w:tc>
          <w:tcPr>
            <w:tcW w:w="2470" w:type="dxa"/>
            <w:tcBorders>
              <w:top w:val="single" w:sz="4" w:space="0" w:color="auto"/>
              <w:left w:val="single" w:sz="4" w:space="0" w:color="auto"/>
              <w:bottom w:val="single" w:sz="4" w:space="0" w:color="auto"/>
              <w:right w:val="single" w:sz="4" w:space="0" w:color="auto"/>
            </w:tcBorders>
            <w:vAlign w:val="center"/>
            <w:hideMark/>
          </w:tcPr>
          <w:p w14:paraId="0D7BE8AB" w14:textId="77777777" w:rsidR="00377D33" w:rsidRDefault="00377D33" w:rsidP="00EB657B">
            <w:pPr>
              <w:snapToGrid w:val="0"/>
              <w:spacing w:line="288" w:lineRule="auto"/>
              <w:rPr>
                <w:color w:val="000000"/>
                <w:sz w:val="20"/>
                <w:szCs w:val="20"/>
              </w:rPr>
            </w:pPr>
            <w:r>
              <w:rPr>
                <w:rFonts w:hint="eastAsia"/>
                <w:bCs/>
                <w:color w:val="000000"/>
                <w:sz w:val="20"/>
                <w:szCs w:val="20"/>
              </w:rPr>
              <w:t>游戏的合理分类、组织，游戏精神的融入，突出</w:t>
            </w:r>
            <w:r w:rsidRPr="00A81CFB">
              <w:rPr>
                <w:rFonts w:hint="eastAsia"/>
                <w:bCs/>
                <w:color w:val="000000"/>
                <w:sz w:val="20"/>
                <w:szCs w:val="20"/>
              </w:rPr>
              <w:t>幼儿为本和爱与自由理念</w:t>
            </w:r>
            <w:r>
              <w:rPr>
                <w:rFonts w:hint="eastAsia"/>
                <w:bCs/>
                <w:color w:val="000000"/>
                <w:sz w:val="20"/>
                <w:szCs w:val="20"/>
              </w:rPr>
              <w:t>。</w:t>
            </w:r>
          </w:p>
        </w:tc>
        <w:tc>
          <w:tcPr>
            <w:tcW w:w="2199" w:type="dxa"/>
            <w:tcBorders>
              <w:top w:val="single" w:sz="4" w:space="0" w:color="auto"/>
              <w:left w:val="single" w:sz="4" w:space="0" w:color="auto"/>
              <w:bottom w:val="single" w:sz="4" w:space="0" w:color="auto"/>
              <w:right w:val="single" w:sz="4" w:space="0" w:color="auto"/>
            </w:tcBorders>
            <w:vAlign w:val="center"/>
            <w:hideMark/>
          </w:tcPr>
          <w:p w14:paraId="65998E8F" w14:textId="77777777" w:rsidR="00377D33" w:rsidRDefault="00377D33" w:rsidP="00EB657B">
            <w:pPr>
              <w:rPr>
                <w:color w:val="000000"/>
                <w:sz w:val="20"/>
                <w:szCs w:val="20"/>
              </w:rPr>
            </w:pPr>
            <w:r w:rsidRPr="00A81CFB">
              <w:rPr>
                <w:color w:val="000000"/>
                <w:sz w:val="20"/>
                <w:szCs w:val="20"/>
              </w:rPr>
              <w:t>课堂讲授、问题和案例讨论、小组情景表演</w:t>
            </w:r>
            <w:r>
              <w:rPr>
                <w:rFonts w:hint="eastAsia"/>
                <w:color w:val="000000"/>
                <w:sz w:val="20"/>
                <w:szCs w:val="20"/>
              </w:rPr>
              <w:t>。</w:t>
            </w:r>
          </w:p>
        </w:tc>
        <w:tc>
          <w:tcPr>
            <w:tcW w:w="1526" w:type="dxa"/>
            <w:tcBorders>
              <w:top w:val="single" w:sz="4" w:space="0" w:color="auto"/>
              <w:left w:val="single" w:sz="4" w:space="0" w:color="auto"/>
              <w:bottom w:val="single" w:sz="4" w:space="0" w:color="auto"/>
              <w:right w:val="single" w:sz="4" w:space="0" w:color="auto"/>
            </w:tcBorders>
            <w:vAlign w:val="center"/>
            <w:hideMark/>
          </w:tcPr>
          <w:p w14:paraId="4EFEE4C2" w14:textId="77777777" w:rsidR="00377D33" w:rsidRDefault="00377D33" w:rsidP="00EB657B">
            <w:pPr>
              <w:rPr>
                <w:color w:val="000000"/>
                <w:sz w:val="20"/>
                <w:szCs w:val="20"/>
              </w:rPr>
            </w:pPr>
            <w:r w:rsidRPr="009F264E">
              <w:rPr>
                <w:rFonts w:hint="eastAsia"/>
                <w:color w:val="000000"/>
                <w:sz w:val="20"/>
                <w:szCs w:val="20"/>
              </w:rPr>
              <w:t>课堂参与、提问实例收集与分析情况评分。</w:t>
            </w:r>
          </w:p>
        </w:tc>
      </w:tr>
      <w:tr w:rsidR="00377D33" w14:paraId="555739FD" w14:textId="77777777" w:rsidTr="00EB657B">
        <w:tc>
          <w:tcPr>
            <w:tcW w:w="535" w:type="dxa"/>
            <w:tcBorders>
              <w:top w:val="single" w:sz="4" w:space="0" w:color="auto"/>
              <w:left w:val="single" w:sz="4" w:space="0" w:color="auto"/>
              <w:bottom w:val="single" w:sz="4" w:space="0" w:color="auto"/>
              <w:right w:val="single" w:sz="4" w:space="0" w:color="auto"/>
            </w:tcBorders>
            <w:hideMark/>
          </w:tcPr>
          <w:p w14:paraId="00F94A50" w14:textId="77777777" w:rsidR="00377D33" w:rsidRDefault="00377D33" w:rsidP="00EB657B">
            <w:pPr>
              <w:rPr>
                <w:rFonts w:ascii="仿宋" w:eastAsia="仿宋" w:hAnsi="仿宋"/>
                <w:color w:val="000000"/>
              </w:rPr>
            </w:pPr>
            <w:r>
              <w:rPr>
                <w:rFonts w:ascii="仿宋" w:eastAsia="仿宋" w:hAnsi="仿宋" w:hint="eastAsia"/>
                <w:color w:val="000000"/>
              </w:rPr>
              <w:t>2</w:t>
            </w:r>
          </w:p>
        </w:tc>
        <w:tc>
          <w:tcPr>
            <w:tcW w:w="1175" w:type="dxa"/>
            <w:tcBorders>
              <w:top w:val="single" w:sz="4" w:space="0" w:color="auto"/>
              <w:left w:val="single" w:sz="4" w:space="0" w:color="auto"/>
              <w:bottom w:val="single" w:sz="4" w:space="0" w:color="auto"/>
              <w:right w:val="single" w:sz="4" w:space="0" w:color="auto"/>
            </w:tcBorders>
            <w:hideMark/>
          </w:tcPr>
          <w:p w14:paraId="76A48366" w14:textId="77777777" w:rsidR="00377D33" w:rsidRDefault="00377D33" w:rsidP="00EB657B">
            <w:pPr>
              <w:snapToGrid w:val="0"/>
              <w:spacing w:line="288" w:lineRule="auto"/>
              <w:jc w:val="center"/>
              <w:rPr>
                <w:color w:val="000000"/>
                <w:sz w:val="20"/>
                <w:szCs w:val="20"/>
              </w:rPr>
            </w:pPr>
            <w:r>
              <w:rPr>
                <w:color w:val="000000"/>
                <w:sz w:val="20"/>
                <w:szCs w:val="20"/>
              </w:rPr>
              <w:t>XQ</w:t>
            </w:r>
            <w:r>
              <w:rPr>
                <w:rFonts w:hint="eastAsia"/>
                <w:color w:val="000000"/>
                <w:sz w:val="20"/>
                <w:szCs w:val="20"/>
              </w:rPr>
              <w:t>21</w:t>
            </w:r>
            <w:r>
              <w:rPr>
                <w:color w:val="000000"/>
                <w:sz w:val="20"/>
                <w:szCs w:val="20"/>
              </w:rPr>
              <w:t>3</w:t>
            </w:r>
          </w:p>
        </w:tc>
        <w:tc>
          <w:tcPr>
            <w:tcW w:w="2470" w:type="dxa"/>
            <w:tcBorders>
              <w:top w:val="single" w:sz="4" w:space="0" w:color="auto"/>
              <w:left w:val="single" w:sz="4" w:space="0" w:color="auto"/>
              <w:bottom w:val="single" w:sz="4" w:space="0" w:color="auto"/>
              <w:right w:val="single" w:sz="4" w:space="0" w:color="auto"/>
            </w:tcBorders>
            <w:vAlign w:val="center"/>
            <w:hideMark/>
          </w:tcPr>
          <w:p w14:paraId="2051E3EF" w14:textId="77777777" w:rsidR="00377D33" w:rsidRDefault="00377D33" w:rsidP="00EB657B">
            <w:pPr>
              <w:rPr>
                <w:color w:val="000000"/>
                <w:sz w:val="20"/>
                <w:szCs w:val="20"/>
              </w:rPr>
            </w:pPr>
            <w:r>
              <w:rPr>
                <w:rFonts w:hint="eastAsia"/>
                <w:color w:val="000000"/>
                <w:sz w:val="20"/>
                <w:szCs w:val="20"/>
              </w:rPr>
              <w:t>游戏观察基础上的分析、识别以及评价，是</w:t>
            </w:r>
            <w:r w:rsidRPr="00A81CFB">
              <w:rPr>
                <w:rFonts w:hint="eastAsia"/>
                <w:color w:val="000000"/>
                <w:sz w:val="20"/>
                <w:szCs w:val="20"/>
              </w:rPr>
              <w:t>幼儿园教育活动</w:t>
            </w:r>
            <w:r>
              <w:rPr>
                <w:rFonts w:hint="eastAsia"/>
                <w:color w:val="000000"/>
                <w:sz w:val="20"/>
                <w:szCs w:val="20"/>
              </w:rPr>
              <w:t>评价的主要</w:t>
            </w:r>
            <w:r w:rsidRPr="00A81CFB">
              <w:rPr>
                <w:rFonts w:hint="eastAsia"/>
                <w:color w:val="000000"/>
                <w:sz w:val="20"/>
                <w:szCs w:val="20"/>
              </w:rPr>
              <w:t>能力</w:t>
            </w:r>
            <w:r>
              <w:rPr>
                <w:rFonts w:hint="eastAsia"/>
                <w:color w:val="000000"/>
                <w:sz w:val="20"/>
                <w:szCs w:val="20"/>
              </w:rPr>
              <w:t>。</w:t>
            </w:r>
          </w:p>
        </w:tc>
        <w:tc>
          <w:tcPr>
            <w:tcW w:w="2199" w:type="dxa"/>
            <w:tcBorders>
              <w:top w:val="single" w:sz="4" w:space="0" w:color="auto"/>
              <w:left w:val="single" w:sz="4" w:space="0" w:color="auto"/>
              <w:bottom w:val="single" w:sz="4" w:space="0" w:color="auto"/>
              <w:right w:val="single" w:sz="4" w:space="0" w:color="auto"/>
            </w:tcBorders>
            <w:vAlign w:val="center"/>
            <w:hideMark/>
          </w:tcPr>
          <w:p w14:paraId="00A1FADB" w14:textId="77777777" w:rsidR="00377D33" w:rsidRDefault="00377D33" w:rsidP="00EB657B">
            <w:pPr>
              <w:rPr>
                <w:color w:val="000000"/>
                <w:sz w:val="20"/>
                <w:szCs w:val="20"/>
              </w:rPr>
            </w:pPr>
            <w:r w:rsidRPr="00A81CFB">
              <w:rPr>
                <w:color w:val="000000"/>
                <w:sz w:val="20"/>
                <w:szCs w:val="20"/>
              </w:rPr>
              <w:t>课堂讲授、问题和案例讨论、小组情景表演、小组及个别设计</w:t>
            </w:r>
            <w:r>
              <w:rPr>
                <w:rFonts w:hint="eastAsia"/>
                <w:color w:val="000000"/>
                <w:sz w:val="20"/>
                <w:szCs w:val="20"/>
              </w:rPr>
              <w:t>。</w:t>
            </w:r>
          </w:p>
        </w:tc>
        <w:tc>
          <w:tcPr>
            <w:tcW w:w="1526" w:type="dxa"/>
            <w:tcBorders>
              <w:top w:val="single" w:sz="4" w:space="0" w:color="auto"/>
              <w:left w:val="single" w:sz="4" w:space="0" w:color="auto"/>
              <w:bottom w:val="single" w:sz="4" w:space="0" w:color="auto"/>
              <w:right w:val="single" w:sz="4" w:space="0" w:color="auto"/>
            </w:tcBorders>
            <w:vAlign w:val="center"/>
            <w:hideMark/>
          </w:tcPr>
          <w:p w14:paraId="61214B6B" w14:textId="77777777" w:rsidR="00377D33" w:rsidRDefault="00377D33" w:rsidP="00EB657B">
            <w:pPr>
              <w:rPr>
                <w:color w:val="000000"/>
                <w:sz w:val="20"/>
                <w:szCs w:val="20"/>
              </w:rPr>
            </w:pPr>
            <w:r w:rsidRPr="009F264E">
              <w:rPr>
                <w:rFonts w:hint="eastAsia"/>
                <w:color w:val="000000"/>
                <w:sz w:val="20"/>
                <w:szCs w:val="20"/>
              </w:rPr>
              <w:t>课堂参与、提问实例收集与分析情况评分。</w:t>
            </w:r>
          </w:p>
        </w:tc>
      </w:tr>
      <w:tr w:rsidR="00377D33" w14:paraId="51F1AB82" w14:textId="77777777" w:rsidTr="00EB657B">
        <w:tc>
          <w:tcPr>
            <w:tcW w:w="535" w:type="dxa"/>
            <w:tcBorders>
              <w:top w:val="single" w:sz="4" w:space="0" w:color="auto"/>
              <w:left w:val="single" w:sz="4" w:space="0" w:color="auto"/>
              <w:bottom w:val="single" w:sz="4" w:space="0" w:color="auto"/>
              <w:right w:val="single" w:sz="4" w:space="0" w:color="auto"/>
            </w:tcBorders>
            <w:hideMark/>
          </w:tcPr>
          <w:p w14:paraId="0E58765B" w14:textId="77777777" w:rsidR="00377D33" w:rsidRDefault="00377D33" w:rsidP="00EB657B">
            <w:pPr>
              <w:rPr>
                <w:rFonts w:ascii="仿宋" w:eastAsia="仿宋" w:hAnsi="仿宋"/>
                <w:color w:val="000000"/>
              </w:rPr>
            </w:pPr>
            <w:r>
              <w:rPr>
                <w:rFonts w:ascii="仿宋" w:eastAsia="仿宋" w:hAnsi="仿宋" w:hint="eastAsia"/>
                <w:color w:val="000000"/>
              </w:rPr>
              <w:t>3</w:t>
            </w:r>
          </w:p>
        </w:tc>
        <w:tc>
          <w:tcPr>
            <w:tcW w:w="1175" w:type="dxa"/>
            <w:tcBorders>
              <w:top w:val="single" w:sz="4" w:space="0" w:color="auto"/>
              <w:left w:val="single" w:sz="4" w:space="0" w:color="auto"/>
              <w:bottom w:val="single" w:sz="4" w:space="0" w:color="auto"/>
              <w:right w:val="single" w:sz="4" w:space="0" w:color="auto"/>
            </w:tcBorders>
            <w:hideMark/>
          </w:tcPr>
          <w:p w14:paraId="72C1338F" w14:textId="77777777" w:rsidR="00377D33" w:rsidRDefault="00377D33" w:rsidP="00EB657B">
            <w:pPr>
              <w:snapToGrid w:val="0"/>
              <w:spacing w:line="288" w:lineRule="auto"/>
              <w:jc w:val="center"/>
              <w:rPr>
                <w:color w:val="000000"/>
                <w:sz w:val="20"/>
                <w:szCs w:val="20"/>
              </w:rPr>
            </w:pPr>
            <w:r>
              <w:rPr>
                <w:color w:val="000000"/>
                <w:sz w:val="20"/>
                <w:szCs w:val="20"/>
              </w:rPr>
              <w:t xml:space="preserve">XQ </w:t>
            </w:r>
            <w:r>
              <w:rPr>
                <w:rFonts w:hint="eastAsia"/>
                <w:color w:val="000000"/>
                <w:sz w:val="20"/>
                <w:szCs w:val="20"/>
              </w:rPr>
              <w:t>222</w:t>
            </w:r>
          </w:p>
        </w:tc>
        <w:tc>
          <w:tcPr>
            <w:tcW w:w="2470" w:type="dxa"/>
            <w:tcBorders>
              <w:top w:val="single" w:sz="4" w:space="0" w:color="auto"/>
              <w:left w:val="single" w:sz="4" w:space="0" w:color="auto"/>
              <w:bottom w:val="single" w:sz="4" w:space="0" w:color="auto"/>
              <w:right w:val="single" w:sz="4" w:space="0" w:color="auto"/>
            </w:tcBorders>
            <w:vAlign w:val="center"/>
            <w:hideMark/>
          </w:tcPr>
          <w:p w14:paraId="78E3DF1F" w14:textId="77777777" w:rsidR="00377D33" w:rsidRDefault="00377D33" w:rsidP="00EB657B">
            <w:pPr>
              <w:rPr>
                <w:color w:val="000000"/>
                <w:sz w:val="20"/>
                <w:szCs w:val="20"/>
              </w:rPr>
            </w:pPr>
            <w:r>
              <w:rPr>
                <w:rFonts w:hint="eastAsia"/>
                <w:color w:val="000000"/>
                <w:sz w:val="20"/>
                <w:szCs w:val="20"/>
              </w:rPr>
              <w:t>游戏活动合符幼儿天性，游戏也作为诊断和治疗的手段渗入</w:t>
            </w:r>
            <w:r w:rsidRPr="00A81CFB">
              <w:rPr>
                <w:rFonts w:hint="eastAsia"/>
                <w:color w:val="000000"/>
                <w:sz w:val="20"/>
                <w:szCs w:val="20"/>
              </w:rPr>
              <w:t>保育和教育</w:t>
            </w:r>
            <w:r>
              <w:rPr>
                <w:rFonts w:hint="eastAsia"/>
                <w:color w:val="000000"/>
                <w:sz w:val="20"/>
                <w:szCs w:val="20"/>
              </w:rPr>
              <w:t>。</w:t>
            </w:r>
          </w:p>
        </w:tc>
        <w:tc>
          <w:tcPr>
            <w:tcW w:w="2199" w:type="dxa"/>
            <w:tcBorders>
              <w:top w:val="single" w:sz="4" w:space="0" w:color="auto"/>
              <w:left w:val="single" w:sz="4" w:space="0" w:color="auto"/>
              <w:bottom w:val="single" w:sz="4" w:space="0" w:color="auto"/>
              <w:right w:val="single" w:sz="4" w:space="0" w:color="auto"/>
            </w:tcBorders>
            <w:vAlign w:val="center"/>
            <w:hideMark/>
          </w:tcPr>
          <w:p w14:paraId="58F390EF" w14:textId="77777777" w:rsidR="00377D33" w:rsidRDefault="00377D33" w:rsidP="00EB657B">
            <w:pPr>
              <w:rPr>
                <w:color w:val="000000"/>
                <w:sz w:val="20"/>
                <w:szCs w:val="20"/>
              </w:rPr>
            </w:pPr>
            <w:r w:rsidRPr="00A81CFB">
              <w:rPr>
                <w:color w:val="000000"/>
                <w:sz w:val="20"/>
                <w:szCs w:val="20"/>
              </w:rPr>
              <w:t>课堂讲授、问题和案例讨论</w:t>
            </w:r>
            <w:r>
              <w:rPr>
                <w:rFonts w:hint="eastAsia"/>
                <w:color w:val="000000"/>
                <w:sz w:val="20"/>
                <w:szCs w:val="20"/>
              </w:rPr>
              <w:t>、</w:t>
            </w:r>
            <w:r w:rsidRPr="00A81CFB">
              <w:rPr>
                <w:rFonts w:hint="eastAsia"/>
                <w:color w:val="000000"/>
                <w:sz w:val="20"/>
                <w:szCs w:val="20"/>
              </w:rPr>
              <w:t>专题讲座</w:t>
            </w:r>
            <w:r w:rsidRPr="00A81CFB">
              <w:rPr>
                <w:color w:val="000000"/>
                <w:sz w:val="20"/>
                <w:szCs w:val="20"/>
              </w:rPr>
              <w:t>等</w:t>
            </w:r>
            <w:r>
              <w:rPr>
                <w:rFonts w:hint="eastAsia"/>
                <w:color w:val="000000"/>
                <w:sz w:val="20"/>
                <w:szCs w:val="20"/>
              </w:rPr>
              <w:t>。</w:t>
            </w:r>
          </w:p>
        </w:tc>
        <w:tc>
          <w:tcPr>
            <w:tcW w:w="1526" w:type="dxa"/>
            <w:tcBorders>
              <w:top w:val="single" w:sz="4" w:space="0" w:color="auto"/>
              <w:left w:val="single" w:sz="4" w:space="0" w:color="auto"/>
              <w:bottom w:val="single" w:sz="4" w:space="0" w:color="auto"/>
              <w:right w:val="single" w:sz="4" w:space="0" w:color="auto"/>
            </w:tcBorders>
            <w:vAlign w:val="center"/>
            <w:hideMark/>
          </w:tcPr>
          <w:p w14:paraId="130C1797" w14:textId="77777777" w:rsidR="00377D33" w:rsidRDefault="00377D33" w:rsidP="00EB657B">
            <w:pPr>
              <w:rPr>
                <w:color w:val="000000"/>
                <w:sz w:val="20"/>
                <w:szCs w:val="20"/>
              </w:rPr>
            </w:pPr>
            <w:r w:rsidRPr="009F264E">
              <w:rPr>
                <w:rFonts w:hint="eastAsia"/>
                <w:color w:val="000000"/>
                <w:sz w:val="20"/>
                <w:szCs w:val="20"/>
              </w:rPr>
              <w:t>课堂参与、实例收集与分析情况评分。</w:t>
            </w:r>
          </w:p>
        </w:tc>
      </w:tr>
      <w:tr w:rsidR="00377D33" w14:paraId="58E8EFBE" w14:textId="77777777" w:rsidTr="00EB657B">
        <w:tc>
          <w:tcPr>
            <w:tcW w:w="535" w:type="dxa"/>
            <w:tcBorders>
              <w:top w:val="single" w:sz="4" w:space="0" w:color="auto"/>
              <w:left w:val="single" w:sz="4" w:space="0" w:color="auto"/>
              <w:bottom w:val="single" w:sz="4" w:space="0" w:color="auto"/>
              <w:right w:val="single" w:sz="4" w:space="0" w:color="auto"/>
            </w:tcBorders>
            <w:hideMark/>
          </w:tcPr>
          <w:p w14:paraId="3F4D8826" w14:textId="77777777" w:rsidR="00377D33" w:rsidRDefault="00377D33" w:rsidP="00EB657B">
            <w:pPr>
              <w:rPr>
                <w:rFonts w:ascii="仿宋" w:eastAsia="仿宋" w:hAnsi="仿宋"/>
                <w:color w:val="000000"/>
              </w:rPr>
            </w:pPr>
            <w:r>
              <w:rPr>
                <w:rFonts w:ascii="仿宋" w:eastAsia="仿宋" w:hAnsi="仿宋" w:hint="eastAsia"/>
                <w:color w:val="000000"/>
              </w:rPr>
              <w:t>4</w:t>
            </w:r>
          </w:p>
        </w:tc>
        <w:tc>
          <w:tcPr>
            <w:tcW w:w="1175" w:type="dxa"/>
            <w:tcBorders>
              <w:top w:val="single" w:sz="4" w:space="0" w:color="auto"/>
              <w:left w:val="single" w:sz="4" w:space="0" w:color="auto"/>
              <w:bottom w:val="single" w:sz="4" w:space="0" w:color="auto"/>
              <w:right w:val="single" w:sz="4" w:space="0" w:color="auto"/>
            </w:tcBorders>
            <w:hideMark/>
          </w:tcPr>
          <w:p w14:paraId="1C6CDF31" w14:textId="77777777" w:rsidR="00377D33" w:rsidRDefault="00377D33" w:rsidP="00EB657B">
            <w:pPr>
              <w:snapToGrid w:val="0"/>
              <w:spacing w:line="288" w:lineRule="auto"/>
              <w:jc w:val="center"/>
              <w:rPr>
                <w:color w:val="000000"/>
                <w:sz w:val="20"/>
                <w:szCs w:val="20"/>
              </w:rPr>
            </w:pPr>
            <w:r>
              <w:rPr>
                <w:color w:val="000000"/>
                <w:sz w:val="20"/>
                <w:szCs w:val="20"/>
              </w:rPr>
              <w:t xml:space="preserve">XQ </w:t>
            </w:r>
            <w:r>
              <w:rPr>
                <w:rFonts w:hint="eastAsia"/>
                <w:color w:val="000000"/>
                <w:sz w:val="20"/>
                <w:szCs w:val="20"/>
              </w:rPr>
              <w:t>223</w:t>
            </w:r>
          </w:p>
        </w:tc>
        <w:tc>
          <w:tcPr>
            <w:tcW w:w="2470" w:type="dxa"/>
            <w:tcBorders>
              <w:top w:val="single" w:sz="4" w:space="0" w:color="auto"/>
              <w:left w:val="single" w:sz="4" w:space="0" w:color="auto"/>
              <w:bottom w:val="single" w:sz="4" w:space="0" w:color="auto"/>
              <w:right w:val="single" w:sz="4" w:space="0" w:color="auto"/>
            </w:tcBorders>
            <w:vAlign w:val="center"/>
            <w:hideMark/>
          </w:tcPr>
          <w:p w14:paraId="17BB15EC" w14:textId="77777777" w:rsidR="00377D33" w:rsidRDefault="00377D33" w:rsidP="00EB657B">
            <w:pPr>
              <w:rPr>
                <w:color w:val="000000"/>
                <w:sz w:val="20"/>
                <w:szCs w:val="20"/>
              </w:rPr>
            </w:pPr>
            <w:r>
              <w:rPr>
                <w:rFonts w:hint="eastAsia"/>
                <w:color w:val="000000"/>
                <w:sz w:val="20"/>
                <w:szCs w:val="20"/>
              </w:rPr>
              <w:t>游戏作为综合活动，在学习和实践中观察和分析</w:t>
            </w:r>
            <w:r w:rsidRPr="00A81CFB">
              <w:rPr>
                <w:rFonts w:hint="eastAsia"/>
                <w:color w:val="000000"/>
                <w:sz w:val="20"/>
                <w:szCs w:val="20"/>
              </w:rPr>
              <w:t>领域知识</w:t>
            </w:r>
            <w:r>
              <w:rPr>
                <w:rFonts w:hint="eastAsia"/>
                <w:color w:val="000000"/>
                <w:sz w:val="20"/>
                <w:szCs w:val="20"/>
              </w:rPr>
              <w:t>在游戏中的整合。</w:t>
            </w:r>
          </w:p>
        </w:tc>
        <w:tc>
          <w:tcPr>
            <w:tcW w:w="2199" w:type="dxa"/>
            <w:tcBorders>
              <w:top w:val="single" w:sz="4" w:space="0" w:color="auto"/>
              <w:left w:val="single" w:sz="4" w:space="0" w:color="auto"/>
              <w:bottom w:val="single" w:sz="4" w:space="0" w:color="auto"/>
              <w:right w:val="single" w:sz="4" w:space="0" w:color="auto"/>
            </w:tcBorders>
            <w:vAlign w:val="center"/>
            <w:hideMark/>
          </w:tcPr>
          <w:p w14:paraId="7F44BE45" w14:textId="77777777" w:rsidR="00377D33" w:rsidRDefault="00377D33" w:rsidP="00EB657B">
            <w:pPr>
              <w:rPr>
                <w:color w:val="000000"/>
                <w:sz w:val="20"/>
                <w:szCs w:val="20"/>
              </w:rPr>
            </w:pPr>
            <w:r w:rsidRPr="00A81CFB">
              <w:rPr>
                <w:color w:val="000000"/>
                <w:sz w:val="20"/>
                <w:szCs w:val="20"/>
              </w:rPr>
              <w:t>课堂讲授、问题和案例讨论、小组情景表演、小组及个别设计等</w:t>
            </w:r>
            <w:r>
              <w:rPr>
                <w:rFonts w:hint="eastAsia"/>
                <w:color w:val="000000"/>
                <w:sz w:val="20"/>
                <w:szCs w:val="20"/>
              </w:rPr>
              <w:t>。</w:t>
            </w:r>
          </w:p>
        </w:tc>
        <w:tc>
          <w:tcPr>
            <w:tcW w:w="1526" w:type="dxa"/>
            <w:tcBorders>
              <w:top w:val="single" w:sz="4" w:space="0" w:color="auto"/>
              <w:left w:val="single" w:sz="4" w:space="0" w:color="auto"/>
              <w:bottom w:val="single" w:sz="4" w:space="0" w:color="auto"/>
              <w:right w:val="single" w:sz="4" w:space="0" w:color="auto"/>
            </w:tcBorders>
            <w:vAlign w:val="center"/>
            <w:hideMark/>
          </w:tcPr>
          <w:p w14:paraId="0B445E79" w14:textId="77777777" w:rsidR="00377D33" w:rsidRDefault="00377D33" w:rsidP="00EB657B">
            <w:pPr>
              <w:rPr>
                <w:color w:val="000000"/>
                <w:sz w:val="20"/>
                <w:szCs w:val="20"/>
              </w:rPr>
            </w:pPr>
            <w:r w:rsidRPr="009F264E">
              <w:rPr>
                <w:rFonts w:hint="eastAsia"/>
                <w:color w:val="000000"/>
                <w:sz w:val="20"/>
                <w:szCs w:val="20"/>
              </w:rPr>
              <w:t>课堂参与、提问实例收集与分析情况评分。</w:t>
            </w:r>
          </w:p>
        </w:tc>
      </w:tr>
      <w:tr w:rsidR="00377D33" w14:paraId="3E2FFE45" w14:textId="77777777" w:rsidTr="00EB657B">
        <w:tc>
          <w:tcPr>
            <w:tcW w:w="535" w:type="dxa"/>
            <w:tcBorders>
              <w:top w:val="single" w:sz="4" w:space="0" w:color="auto"/>
              <w:left w:val="single" w:sz="4" w:space="0" w:color="auto"/>
              <w:bottom w:val="single" w:sz="4" w:space="0" w:color="auto"/>
              <w:right w:val="single" w:sz="4" w:space="0" w:color="auto"/>
            </w:tcBorders>
            <w:hideMark/>
          </w:tcPr>
          <w:p w14:paraId="7B42372B" w14:textId="77777777" w:rsidR="00377D33" w:rsidRDefault="00377D33" w:rsidP="00EB657B">
            <w:pPr>
              <w:rPr>
                <w:rFonts w:ascii="仿宋" w:eastAsia="仿宋" w:hAnsi="仿宋"/>
                <w:color w:val="000000"/>
              </w:rPr>
            </w:pPr>
            <w:r>
              <w:rPr>
                <w:rFonts w:ascii="仿宋" w:eastAsia="仿宋" w:hAnsi="仿宋" w:hint="eastAsia"/>
                <w:color w:val="000000"/>
              </w:rPr>
              <w:t>5</w:t>
            </w:r>
          </w:p>
        </w:tc>
        <w:tc>
          <w:tcPr>
            <w:tcW w:w="1175" w:type="dxa"/>
            <w:tcBorders>
              <w:top w:val="single" w:sz="4" w:space="0" w:color="auto"/>
              <w:left w:val="single" w:sz="4" w:space="0" w:color="auto"/>
              <w:bottom w:val="single" w:sz="4" w:space="0" w:color="auto"/>
              <w:right w:val="single" w:sz="4" w:space="0" w:color="auto"/>
            </w:tcBorders>
            <w:hideMark/>
          </w:tcPr>
          <w:p w14:paraId="364B6315" w14:textId="77777777" w:rsidR="00377D33" w:rsidRDefault="00377D33" w:rsidP="00EB657B">
            <w:pPr>
              <w:snapToGrid w:val="0"/>
              <w:spacing w:line="288" w:lineRule="auto"/>
              <w:jc w:val="center"/>
              <w:rPr>
                <w:color w:val="000000"/>
                <w:sz w:val="20"/>
                <w:szCs w:val="20"/>
              </w:rPr>
            </w:pPr>
            <w:r>
              <w:rPr>
                <w:color w:val="000000"/>
                <w:sz w:val="20"/>
                <w:szCs w:val="20"/>
              </w:rPr>
              <w:t xml:space="preserve">XQ </w:t>
            </w:r>
            <w:r>
              <w:rPr>
                <w:rFonts w:hint="eastAsia"/>
                <w:color w:val="000000"/>
                <w:sz w:val="20"/>
                <w:szCs w:val="20"/>
              </w:rPr>
              <w:t>231</w:t>
            </w:r>
          </w:p>
        </w:tc>
        <w:tc>
          <w:tcPr>
            <w:tcW w:w="2470" w:type="dxa"/>
            <w:tcBorders>
              <w:top w:val="single" w:sz="4" w:space="0" w:color="auto"/>
              <w:left w:val="single" w:sz="4" w:space="0" w:color="auto"/>
              <w:bottom w:val="single" w:sz="4" w:space="0" w:color="auto"/>
              <w:right w:val="single" w:sz="4" w:space="0" w:color="auto"/>
            </w:tcBorders>
            <w:vAlign w:val="center"/>
            <w:hideMark/>
          </w:tcPr>
          <w:p w14:paraId="0524FD37" w14:textId="77777777" w:rsidR="00377D33" w:rsidRDefault="00377D33" w:rsidP="00EB657B">
            <w:pPr>
              <w:rPr>
                <w:sz w:val="20"/>
                <w:szCs w:val="20"/>
              </w:rPr>
            </w:pPr>
            <w:r>
              <w:rPr>
                <w:rFonts w:hint="eastAsia"/>
                <w:sz w:val="20"/>
                <w:szCs w:val="20"/>
              </w:rPr>
              <w:t>充分认识游戏环境和材料的价值，</w:t>
            </w:r>
            <w:r w:rsidRPr="00A81CFB">
              <w:rPr>
                <w:rFonts w:hint="eastAsia"/>
                <w:sz w:val="20"/>
                <w:szCs w:val="20"/>
              </w:rPr>
              <w:t>充分认识大自然、大社会对幼儿发展的价值</w:t>
            </w:r>
            <w:r>
              <w:rPr>
                <w:rFonts w:hint="eastAsia"/>
                <w:sz w:val="20"/>
                <w:szCs w:val="20"/>
              </w:rPr>
              <w:t>。</w:t>
            </w:r>
          </w:p>
        </w:tc>
        <w:tc>
          <w:tcPr>
            <w:tcW w:w="2199" w:type="dxa"/>
            <w:tcBorders>
              <w:top w:val="single" w:sz="4" w:space="0" w:color="auto"/>
              <w:left w:val="single" w:sz="4" w:space="0" w:color="auto"/>
              <w:bottom w:val="single" w:sz="4" w:space="0" w:color="auto"/>
              <w:right w:val="single" w:sz="4" w:space="0" w:color="auto"/>
            </w:tcBorders>
            <w:vAlign w:val="center"/>
            <w:hideMark/>
          </w:tcPr>
          <w:p w14:paraId="7712DFA0" w14:textId="77777777" w:rsidR="00377D33" w:rsidRDefault="00377D33" w:rsidP="00EB657B">
            <w:pPr>
              <w:rPr>
                <w:color w:val="000000"/>
                <w:sz w:val="20"/>
                <w:szCs w:val="20"/>
              </w:rPr>
            </w:pPr>
            <w:r w:rsidRPr="00A81CFB">
              <w:rPr>
                <w:color w:val="000000"/>
                <w:sz w:val="20"/>
                <w:szCs w:val="20"/>
              </w:rPr>
              <w:t>课堂讲授、问题和案例讨论、小组及个别设计、</w:t>
            </w:r>
            <w:r w:rsidRPr="00A81CFB">
              <w:rPr>
                <w:rFonts w:hint="eastAsia"/>
                <w:color w:val="000000"/>
                <w:sz w:val="20"/>
                <w:szCs w:val="20"/>
              </w:rPr>
              <w:t>专题讲座</w:t>
            </w:r>
            <w:r w:rsidRPr="00A81CFB">
              <w:rPr>
                <w:color w:val="000000"/>
                <w:sz w:val="20"/>
                <w:szCs w:val="20"/>
              </w:rPr>
              <w:t>等</w:t>
            </w:r>
            <w:r>
              <w:rPr>
                <w:rFonts w:hint="eastAsia"/>
                <w:color w:val="000000"/>
                <w:sz w:val="20"/>
                <w:szCs w:val="20"/>
              </w:rPr>
              <w:t>。</w:t>
            </w:r>
          </w:p>
        </w:tc>
        <w:tc>
          <w:tcPr>
            <w:tcW w:w="1526" w:type="dxa"/>
            <w:tcBorders>
              <w:top w:val="single" w:sz="4" w:space="0" w:color="auto"/>
              <w:left w:val="single" w:sz="4" w:space="0" w:color="auto"/>
              <w:bottom w:val="single" w:sz="4" w:space="0" w:color="auto"/>
              <w:right w:val="single" w:sz="4" w:space="0" w:color="auto"/>
            </w:tcBorders>
            <w:vAlign w:val="center"/>
            <w:hideMark/>
          </w:tcPr>
          <w:p w14:paraId="2A19E341" w14:textId="77777777" w:rsidR="00377D33" w:rsidRDefault="00377D33" w:rsidP="00EB657B">
            <w:pPr>
              <w:rPr>
                <w:color w:val="000000"/>
                <w:sz w:val="20"/>
                <w:szCs w:val="20"/>
              </w:rPr>
            </w:pPr>
            <w:r w:rsidRPr="009F264E">
              <w:rPr>
                <w:rFonts w:hint="eastAsia"/>
                <w:color w:val="000000"/>
                <w:sz w:val="20"/>
                <w:szCs w:val="20"/>
              </w:rPr>
              <w:t>课堂参与、提问实例收集与分析情况评分。</w:t>
            </w:r>
          </w:p>
        </w:tc>
      </w:tr>
      <w:tr w:rsidR="00377D33" w14:paraId="63049036" w14:textId="77777777" w:rsidTr="00EB657B">
        <w:trPr>
          <w:trHeight w:val="1402"/>
        </w:trPr>
        <w:tc>
          <w:tcPr>
            <w:tcW w:w="535" w:type="dxa"/>
            <w:tcBorders>
              <w:top w:val="single" w:sz="4" w:space="0" w:color="auto"/>
              <w:left w:val="single" w:sz="4" w:space="0" w:color="auto"/>
              <w:bottom w:val="single" w:sz="4" w:space="0" w:color="auto"/>
              <w:right w:val="single" w:sz="4" w:space="0" w:color="auto"/>
            </w:tcBorders>
            <w:hideMark/>
          </w:tcPr>
          <w:p w14:paraId="523A65BF" w14:textId="77777777" w:rsidR="00377D33" w:rsidRDefault="00377D33" w:rsidP="00EB657B">
            <w:pPr>
              <w:rPr>
                <w:rFonts w:ascii="仿宋" w:eastAsia="仿宋" w:hAnsi="仿宋"/>
                <w:color w:val="000000"/>
              </w:rPr>
            </w:pPr>
            <w:r>
              <w:rPr>
                <w:rFonts w:ascii="仿宋" w:eastAsia="仿宋" w:hAnsi="仿宋" w:hint="eastAsia"/>
                <w:color w:val="000000"/>
              </w:rPr>
              <w:t>6</w:t>
            </w:r>
          </w:p>
        </w:tc>
        <w:tc>
          <w:tcPr>
            <w:tcW w:w="1175" w:type="dxa"/>
            <w:tcBorders>
              <w:top w:val="single" w:sz="4" w:space="0" w:color="auto"/>
              <w:left w:val="single" w:sz="4" w:space="0" w:color="auto"/>
              <w:bottom w:val="single" w:sz="4" w:space="0" w:color="auto"/>
              <w:right w:val="single" w:sz="4" w:space="0" w:color="auto"/>
            </w:tcBorders>
            <w:hideMark/>
          </w:tcPr>
          <w:p w14:paraId="255E3192" w14:textId="77777777" w:rsidR="00377D33" w:rsidRDefault="00377D33" w:rsidP="00EB657B">
            <w:pPr>
              <w:snapToGrid w:val="0"/>
              <w:spacing w:line="288" w:lineRule="auto"/>
              <w:jc w:val="center"/>
              <w:rPr>
                <w:color w:val="000000"/>
                <w:sz w:val="20"/>
                <w:szCs w:val="20"/>
              </w:rPr>
            </w:pPr>
            <w:r>
              <w:rPr>
                <w:color w:val="000000"/>
                <w:sz w:val="20"/>
                <w:szCs w:val="20"/>
              </w:rPr>
              <w:t xml:space="preserve">XQ </w:t>
            </w:r>
            <w:r>
              <w:rPr>
                <w:rFonts w:hint="eastAsia"/>
                <w:color w:val="000000"/>
                <w:sz w:val="20"/>
                <w:szCs w:val="20"/>
              </w:rPr>
              <w:t>321</w:t>
            </w:r>
          </w:p>
        </w:tc>
        <w:tc>
          <w:tcPr>
            <w:tcW w:w="2470" w:type="dxa"/>
            <w:tcBorders>
              <w:top w:val="single" w:sz="4" w:space="0" w:color="auto"/>
              <w:left w:val="single" w:sz="4" w:space="0" w:color="auto"/>
              <w:bottom w:val="single" w:sz="4" w:space="0" w:color="auto"/>
              <w:right w:val="single" w:sz="4" w:space="0" w:color="auto"/>
            </w:tcBorders>
            <w:vAlign w:val="center"/>
          </w:tcPr>
          <w:p w14:paraId="29A07812" w14:textId="77777777" w:rsidR="00377D33" w:rsidRDefault="00377D33" w:rsidP="00EB657B">
            <w:pPr>
              <w:rPr>
                <w:sz w:val="20"/>
                <w:szCs w:val="20"/>
              </w:rPr>
            </w:pPr>
            <w:r>
              <w:rPr>
                <w:rFonts w:hint="eastAsia"/>
                <w:sz w:val="20"/>
                <w:szCs w:val="20"/>
              </w:rPr>
              <w:t>游戏是一日生活的重要环节，通过体悟游戏的价值以</w:t>
            </w:r>
            <w:r w:rsidRPr="00A81CFB">
              <w:rPr>
                <w:rFonts w:hint="eastAsia"/>
                <w:sz w:val="20"/>
                <w:szCs w:val="20"/>
              </w:rPr>
              <w:t>充分认识一日生活的课程价值</w:t>
            </w:r>
            <w:r>
              <w:rPr>
                <w:rFonts w:hint="eastAsia"/>
                <w:sz w:val="20"/>
                <w:szCs w:val="20"/>
              </w:rPr>
              <w:t>。</w:t>
            </w:r>
          </w:p>
        </w:tc>
        <w:tc>
          <w:tcPr>
            <w:tcW w:w="2199" w:type="dxa"/>
            <w:tcBorders>
              <w:top w:val="single" w:sz="4" w:space="0" w:color="auto"/>
              <w:left w:val="single" w:sz="4" w:space="0" w:color="auto"/>
              <w:bottom w:val="single" w:sz="4" w:space="0" w:color="auto"/>
              <w:right w:val="single" w:sz="4" w:space="0" w:color="auto"/>
            </w:tcBorders>
            <w:vAlign w:val="center"/>
            <w:hideMark/>
          </w:tcPr>
          <w:p w14:paraId="0C2B0FB4" w14:textId="77777777" w:rsidR="00377D33" w:rsidRDefault="00377D33" w:rsidP="00EB657B">
            <w:pPr>
              <w:rPr>
                <w:color w:val="000000"/>
                <w:sz w:val="20"/>
                <w:szCs w:val="20"/>
              </w:rPr>
            </w:pPr>
            <w:r w:rsidRPr="00A81CFB">
              <w:rPr>
                <w:color w:val="000000"/>
                <w:sz w:val="20"/>
                <w:szCs w:val="20"/>
              </w:rPr>
              <w:t>课堂讲授、问题和案例讨论等</w:t>
            </w:r>
            <w:r>
              <w:rPr>
                <w:rFonts w:hint="eastAsia"/>
                <w:color w:val="000000"/>
                <w:sz w:val="20"/>
                <w:szCs w:val="20"/>
              </w:rPr>
              <w:t>。</w:t>
            </w:r>
          </w:p>
        </w:tc>
        <w:tc>
          <w:tcPr>
            <w:tcW w:w="1526" w:type="dxa"/>
            <w:tcBorders>
              <w:top w:val="single" w:sz="4" w:space="0" w:color="auto"/>
              <w:left w:val="single" w:sz="4" w:space="0" w:color="auto"/>
              <w:bottom w:val="single" w:sz="4" w:space="0" w:color="auto"/>
              <w:right w:val="single" w:sz="4" w:space="0" w:color="auto"/>
            </w:tcBorders>
            <w:vAlign w:val="center"/>
            <w:hideMark/>
          </w:tcPr>
          <w:p w14:paraId="6B06129A" w14:textId="77777777" w:rsidR="00377D33" w:rsidRDefault="00377D33" w:rsidP="00EB657B">
            <w:pPr>
              <w:rPr>
                <w:color w:val="000000"/>
                <w:sz w:val="20"/>
                <w:szCs w:val="20"/>
              </w:rPr>
            </w:pPr>
            <w:r w:rsidRPr="009F264E">
              <w:rPr>
                <w:rFonts w:hint="eastAsia"/>
                <w:color w:val="000000"/>
                <w:sz w:val="20"/>
                <w:szCs w:val="20"/>
              </w:rPr>
              <w:t>课堂参与、提问实例收集与分析情况评分。</w:t>
            </w:r>
          </w:p>
        </w:tc>
      </w:tr>
      <w:tr w:rsidR="00377D33" w14:paraId="64D60035" w14:textId="77777777" w:rsidTr="00EB657B">
        <w:trPr>
          <w:trHeight w:val="1402"/>
        </w:trPr>
        <w:tc>
          <w:tcPr>
            <w:tcW w:w="535" w:type="dxa"/>
            <w:tcBorders>
              <w:top w:val="single" w:sz="4" w:space="0" w:color="auto"/>
              <w:left w:val="single" w:sz="4" w:space="0" w:color="auto"/>
              <w:bottom w:val="single" w:sz="4" w:space="0" w:color="auto"/>
              <w:right w:val="single" w:sz="4" w:space="0" w:color="auto"/>
            </w:tcBorders>
          </w:tcPr>
          <w:p w14:paraId="411D419B" w14:textId="77777777" w:rsidR="00377D33" w:rsidRDefault="00377D33" w:rsidP="00EB657B">
            <w:pPr>
              <w:rPr>
                <w:rFonts w:ascii="仿宋" w:eastAsia="仿宋" w:hAnsi="仿宋"/>
                <w:color w:val="000000"/>
              </w:rPr>
            </w:pPr>
            <w:r>
              <w:rPr>
                <w:rFonts w:ascii="仿宋" w:eastAsia="仿宋" w:hAnsi="仿宋" w:hint="eastAsia"/>
                <w:color w:val="000000"/>
              </w:rPr>
              <w:t>7</w:t>
            </w:r>
          </w:p>
        </w:tc>
        <w:tc>
          <w:tcPr>
            <w:tcW w:w="1175" w:type="dxa"/>
            <w:tcBorders>
              <w:top w:val="single" w:sz="4" w:space="0" w:color="auto"/>
              <w:left w:val="single" w:sz="4" w:space="0" w:color="auto"/>
              <w:bottom w:val="single" w:sz="4" w:space="0" w:color="auto"/>
              <w:right w:val="single" w:sz="4" w:space="0" w:color="auto"/>
            </w:tcBorders>
          </w:tcPr>
          <w:p w14:paraId="1A6AB6EB" w14:textId="77777777" w:rsidR="00377D33" w:rsidRDefault="00377D33" w:rsidP="00EB657B">
            <w:pPr>
              <w:snapToGrid w:val="0"/>
              <w:spacing w:line="288" w:lineRule="auto"/>
              <w:jc w:val="center"/>
              <w:rPr>
                <w:color w:val="000000"/>
                <w:sz w:val="20"/>
                <w:szCs w:val="20"/>
              </w:rPr>
            </w:pPr>
            <w:r w:rsidRPr="00A81CFB">
              <w:rPr>
                <w:sz w:val="20"/>
                <w:szCs w:val="20"/>
              </w:rPr>
              <w:t>XQ322</w:t>
            </w:r>
          </w:p>
        </w:tc>
        <w:tc>
          <w:tcPr>
            <w:tcW w:w="2470" w:type="dxa"/>
            <w:tcBorders>
              <w:top w:val="single" w:sz="4" w:space="0" w:color="auto"/>
              <w:left w:val="single" w:sz="4" w:space="0" w:color="auto"/>
              <w:bottom w:val="single" w:sz="4" w:space="0" w:color="auto"/>
              <w:right w:val="single" w:sz="4" w:space="0" w:color="auto"/>
            </w:tcBorders>
            <w:vAlign w:val="center"/>
          </w:tcPr>
          <w:p w14:paraId="0AF82686" w14:textId="77777777" w:rsidR="00377D33" w:rsidRPr="00A81CFB" w:rsidRDefault="00377D33" w:rsidP="00EB657B">
            <w:pPr>
              <w:rPr>
                <w:sz w:val="20"/>
                <w:szCs w:val="20"/>
              </w:rPr>
            </w:pPr>
            <w:r>
              <w:rPr>
                <w:rFonts w:hint="eastAsia"/>
                <w:sz w:val="20"/>
                <w:szCs w:val="20"/>
              </w:rPr>
              <w:t>游戏是幼儿的权利，游戏是幼儿的天性，</w:t>
            </w:r>
            <w:r w:rsidRPr="00A81CFB">
              <w:rPr>
                <w:rFonts w:hint="eastAsia"/>
                <w:sz w:val="20"/>
                <w:szCs w:val="20"/>
              </w:rPr>
              <w:t>具备以游戏为幼儿园基本活动的意识和能力</w:t>
            </w:r>
            <w:r>
              <w:rPr>
                <w:rFonts w:hint="eastAsia"/>
                <w:sz w:val="20"/>
                <w:szCs w:val="20"/>
              </w:rPr>
              <w:t>。</w:t>
            </w:r>
          </w:p>
        </w:tc>
        <w:tc>
          <w:tcPr>
            <w:tcW w:w="2199" w:type="dxa"/>
            <w:tcBorders>
              <w:top w:val="single" w:sz="4" w:space="0" w:color="auto"/>
              <w:left w:val="single" w:sz="4" w:space="0" w:color="auto"/>
              <w:bottom w:val="single" w:sz="4" w:space="0" w:color="auto"/>
              <w:right w:val="single" w:sz="4" w:space="0" w:color="auto"/>
            </w:tcBorders>
            <w:vAlign w:val="center"/>
          </w:tcPr>
          <w:p w14:paraId="6CEA8B4A" w14:textId="77777777" w:rsidR="00377D33" w:rsidRDefault="00377D33" w:rsidP="00EB657B">
            <w:pPr>
              <w:rPr>
                <w:color w:val="000000"/>
                <w:sz w:val="20"/>
                <w:szCs w:val="20"/>
              </w:rPr>
            </w:pPr>
            <w:r w:rsidRPr="00A81CFB">
              <w:rPr>
                <w:color w:val="000000"/>
                <w:sz w:val="20"/>
                <w:szCs w:val="20"/>
              </w:rPr>
              <w:t>课堂讲授、问题和案例讨论、小组情景表演、小组及个别设计、</w:t>
            </w:r>
            <w:r w:rsidRPr="00A81CFB">
              <w:rPr>
                <w:rFonts w:hint="eastAsia"/>
                <w:color w:val="000000"/>
                <w:sz w:val="20"/>
                <w:szCs w:val="20"/>
              </w:rPr>
              <w:t>专题讲座</w:t>
            </w:r>
            <w:r w:rsidRPr="00A81CFB">
              <w:rPr>
                <w:color w:val="000000"/>
                <w:sz w:val="20"/>
                <w:szCs w:val="20"/>
              </w:rPr>
              <w:t>等</w:t>
            </w:r>
            <w:r>
              <w:rPr>
                <w:rFonts w:hint="eastAsia"/>
                <w:color w:val="000000"/>
                <w:sz w:val="20"/>
                <w:szCs w:val="20"/>
              </w:rPr>
              <w:t>。</w:t>
            </w:r>
          </w:p>
        </w:tc>
        <w:tc>
          <w:tcPr>
            <w:tcW w:w="1526" w:type="dxa"/>
            <w:tcBorders>
              <w:top w:val="single" w:sz="4" w:space="0" w:color="auto"/>
              <w:left w:val="single" w:sz="4" w:space="0" w:color="auto"/>
              <w:bottom w:val="single" w:sz="4" w:space="0" w:color="auto"/>
              <w:right w:val="single" w:sz="4" w:space="0" w:color="auto"/>
            </w:tcBorders>
            <w:vAlign w:val="center"/>
          </w:tcPr>
          <w:p w14:paraId="7CEE80F4" w14:textId="77777777" w:rsidR="00377D33" w:rsidRDefault="00377D33" w:rsidP="00EB657B">
            <w:pPr>
              <w:rPr>
                <w:color w:val="000000"/>
                <w:sz w:val="20"/>
                <w:szCs w:val="20"/>
              </w:rPr>
            </w:pPr>
            <w:r w:rsidRPr="009F264E">
              <w:rPr>
                <w:rFonts w:hint="eastAsia"/>
                <w:color w:val="000000"/>
                <w:sz w:val="20"/>
                <w:szCs w:val="20"/>
              </w:rPr>
              <w:t>课堂参与、提问实例收集与分析、情景表演情况评分。</w:t>
            </w:r>
          </w:p>
        </w:tc>
      </w:tr>
      <w:tr w:rsidR="00377D33" w14:paraId="7E424C2B" w14:textId="77777777" w:rsidTr="00EB657B">
        <w:trPr>
          <w:trHeight w:val="1402"/>
        </w:trPr>
        <w:tc>
          <w:tcPr>
            <w:tcW w:w="535" w:type="dxa"/>
            <w:tcBorders>
              <w:top w:val="single" w:sz="4" w:space="0" w:color="auto"/>
              <w:left w:val="single" w:sz="4" w:space="0" w:color="auto"/>
              <w:bottom w:val="single" w:sz="4" w:space="0" w:color="auto"/>
              <w:right w:val="single" w:sz="4" w:space="0" w:color="auto"/>
            </w:tcBorders>
          </w:tcPr>
          <w:p w14:paraId="00D2DCEE" w14:textId="77777777" w:rsidR="00377D33" w:rsidRDefault="00377D33" w:rsidP="00EB657B">
            <w:pPr>
              <w:rPr>
                <w:rFonts w:ascii="仿宋" w:eastAsia="仿宋" w:hAnsi="仿宋"/>
                <w:color w:val="000000"/>
              </w:rPr>
            </w:pPr>
            <w:r>
              <w:rPr>
                <w:rFonts w:ascii="仿宋" w:eastAsia="仿宋" w:hAnsi="仿宋" w:hint="eastAsia"/>
                <w:color w:val="000000"/>
              </w:rPr>
              <w:t>8</w:t>
            </w:r>
          </w:p>
        </w:tc>
        <w:tc>
          <w:tcPr>
            <w:tcW w:w="1175" w:type="dxa"/>
            <w:tcBorders>
              <w:top w:val="single" w:sz="4" w:space="0" w:color="auto"/>
              <w:left w:val="single" w:sz="4" w:space="0" w:color="auto"/>
              <w:bottom w:val="single" w:sz="4" w:space="0" w:color="auto"/>
              <w:right w:val="single" w:sz="4" w:space="0" w:color="auto"/>
            </w:tcBorders>
          </w:tcPr>
          <w:p w14:paraId="34724A9D" w14:textId="77777777" w:rsidR="00377D33" w:rsidRPr="00A81CFB" w:rsidRDefault="00377D33" w:rsidP="00EB657B">
            <w:pPr>
              <w:snapToGrid w:val="0"/>
              <w:spacing w:line="288" w:lineRule="auto"/>
              <w:jc w:val="center"/>
              <w:rPr>
                <w:sz w:val="20"/>
                <w:szCs w:val="20"/>
              </w:rPr>
            </w:pPr>
            <w:r w:rsidRPr="00A81CFB">
              <w:rPr>
                <w:sz w:val="20"/>
                <w:szCs w:val="20"/>
              </w:rPr>
              <w:t>XQ412</w:t>
            </w:r>
          </w:p>
        </w:tc>
        <w:tc>
          <w:tcPr>
            <w:tcW w:w="2470" w:type="dxa"/>
            <w:tcBorders>
              <w:top w:val="single" w:sz="4" w:space="0" w:color="auto"/>
              <w:left w:val="single" w:sz="4" w:space="0" w:color="auto"/>
              <w:bottom w:val="single" w:sz="4" w:space="0" w:color="auto"/>
              <w:right w:val="single" w:sz="4" w:space="0" w:color="auto"/>
            </w:tcBorders>
            <w:vAlign w:val="center"/>
          </w:tcPr>
          <w:p w14:paraId="1FA52CB3" w14:textId="77777777" w:rsidR="00377D33" w:rsidRPr="00A81CFB" w:rsidRDefault="00377D33" w:rsidP="00EB657B">
            <w:pPr>
              <w:rPr>
                <w:sz w:val="20"/>
                <w:szCs w:val="20"/>
              </w:rPr>
            </w:pPr>
            <w:r>
              <w:rPr>
                <w:rFonts w:hint="eastAsia"/>
                <w:sz w:val="20"/>
                <w:szCs w:val="20"/>
              </w:rPr>
              <w:t>通过游戏分享、讲好游戏故事，提升教师</w:t>
            </w:r>
            <w:r w:rsidRPr="00A81CFB">
              <w:rPr>
                <w:rFonts w:hint="eastAsia"/>
                <w:sz w:val="20"/>
                <w:szCs w:val="20"/>
              </w:rPr>
              <w:t>自我反思和引导幼儿反思的意识和能力</w:t>
            </w:r>
            <w:r>
              <w:rPr>
                <w:rFonts w:hint="eastAsia"/>
                <w:sz w:val="20"/>
                <w:szCs w:val="20"/>
              </w:rPr>
              <w:t>。</w:t>
            </w:r>
          </w:p>
        </w:tc>
        <w:tc>
          <w:tcPr>
            <w:tcW w:w="2199" w:type="dxa"/>
            <w:tcBorders>
              <w:top w:val="single" w:sz="4" w:space="0" w:color="auto"/>
              <w:left w:val="single" w:sz="4" w:space="0" w:color="auto"/>
              <w:bottom w:val="single" w:sz="4" w:space="0" w:color="auto"/>
              <w:right w:val="single" w:sz="4" w:space="0" w:color="auto"/>
            </w:tcBorders>
            <w:vAlign w:val="center"/>
          </w:tcPr>
          <w:p w14:paraId="1EB08ED5" w14:textId="77777777" w:rsidR="00377D33" w:rsidRDefault="00377D33" w:rsidP="00EB657B">
            <w:pPr>
              <w:rPr>
                <w:color w:val="000000"/>
                <w:sz w:val="20"/>
                <w:szCs w:val="20"/>
              </w:rPr>
            </w:pPr>
            <w:r w:rsidRPr="00A81CFB">
              <w:rPr>
                <w:color w:val="000000"/>
                <w:sz w:val="20"/>
                <w:szCs w:val="20"/>
              </w:rPr>
              <w:t>课堂讲授、问题和案例讨论、小组情景表演等</w:t>
            </w:r>
            <w:r>
              <w:rPr>
                <w:rFonts w:hint="eastAsia"/>
                <w:color w:val="000000"/>
                <w:sz w:val="20"/>
                <w:szCs w:val="20"/>
              </w:rPr>
              <w:t>。</w:t>
            </w:r>
          </w:p>
        </w:tc>
        <w:tc>
          <w:tcPr>
            <w:tcW w:w="1526" w:type="dxa"/>
            <w:tcBorders>
              <w:top w:val="single" w:sz="4" w:space="0" w:color="auto"/>
              <w:left w:val="single" w:sz="4" w:space="0" w:color="auto"/>
              <w:bottom w:val="single" w:sz="4" w:space="0" w:color="auto"/>
              <w:right w:val="single" w:sz="4" w:space="0" w:color="auto"/>
            </w:tcBorders>
            <w:vAlign w:val="center"/>
          </w:tcPr>
          <w:p w14:paraId="76643B42" w14:textId="77777777" w:rsidR="00377D33" w:rsidRDefault="00377D33" w:rsidP="00EB657B">
            <w:pPr>
              <w:rPr>
                <w:color w:val="000000"/>
                <w:sz w:val="20"/>
                <w:szCs w:val="20"/>
              </w:rPr>
            </w:pPr>
            <w:r w:rsidRPr="009F264E">
              <w:rPr>
                <w:rFonts w:hint="eastAsia"/>
                <w:color w:val="000000"/>
                <w:sz w:val="20"/>
                <w:szCs w:val="20"/>
              </w:rPr>
              <w:t>课堂参与、提问实例收集与分析、情景表演情况评分。</w:t>
            </w:r>
          </w:p>
        </w:tc>
      </w:tr>
    </w:tbl>
    <w:p w14:paraId="50711983" w14:textId="77777777" w:rsidR="00E748FB" w:rsidRPr="00377D33" w:rsidRDefault="00E748FB" w:rsidP="00E748FB">
      <w:pPr>
        <w:snapToGrid w:val="0"/>
        <w:spacing w:line="288" w:lineRule="auto"/>
        <w:ind w:leftChars="200" w:left="420"/>
        <w:rPr>
          <w:rFonts w:ascii="黑体" w:eastAsia="黑体" w:hAnsi="宋体"/>
          <w:sz w:val="24"/>
        </w:rPr>
      </w:pPr>
    </w:p>
    <w:p w14:paraId="1DEC953A" w14:textId="77777777" w:rsidR="00E748FB" w:rsidRDefault="00E748FB" w:rsidP="00E748FB">
      <w:pPr>
        <w:pStyle w:val="af2"/>
        <w:jc w:val="left"/>
        <w:rPr>
          <w:rFonts w:ascii="黑体" w:eastAsia="黑体" w:hAnsi="宋体"/>
          <w:sz w:val="24"/>
        </w:rPr>
      </w:pPr>
      <w:r>
        <w:rPr>
          <w:rFonts w:ascii="黑体" w:eastAsia="黑体" w:hAnsi="宋体" w:hint="eastAsia"/>
          <w:sz w:val="24"/>
          <w:lang w:eastAsia="zh-CN"/>
        </w:rPr>
        <w:t>六、</w:t>
      </w:r>
      <w:proofErr w:type="spellStart"/>
      <w:r>
        <w:rPr>
          <w:rFonts w:ascii="黑体" w:eastAsia="黑体" w:hAnsi="宋体"/>
          <w:sz w:val="24"/>
        </w:rPr>
        <w:t>课程内容</w:t>
      </w:r>
      <w:proofErr w:type="spellEnd"/>
      <w:r w:rsidR="002D5D20">
        <w:rPr>
          <w:rFonts w:ascii="黑体" w:eastAsia="黑体" w:hAnsi="宋体"/>
          <w:noProof/>
          <w:sz w:val="24"/>
          <w:lang w:val="en-US" w:eastAsia="zh-CN"/>
        </w:rPr>
        <mc:AlternateContent>
          <mc:Choice Requires="wps">
            <w:drawing>
              <wp:anchor distT="0" distB="0" distL="114300" distR="114300" simplePos="0" relativeHeight="251661824" behindDoc="0" locked="0" layoutInCell="1" allowOverlap="1" wp14:anchorId="55822785" wp14:editId="7D330E0D">
                <wp:simplePos x="0" y="0"/>
                <wp:positionH relativeFrom="page">
                  <wp:posOffset>530860</wp:posOffset>
                </wp:positionH>
                <wp:positionV relativeFrom="page">
                  <wp:posOffset>349885</wp:posOffset>
                </wp:positionV>
                <wp:extent cx="2635250" cy="280670"/>
                <wp:effectExtent l="0" t="0" r="0" b="5080"/>
                <wp:wrapNone/>
                <wp:docPr id="12"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35250" cy="280670"/>
                        </a:xfrm>
                        <a:prstGeom prst="rect">
                          <a:avLst/>
                        </a:prstGeom>
                        <a:solidFill>
                          <a:srgbClr val="FFFFFF"/>
                        </a:solidFill>
                        <a:ln w="6350">
                          <a:noFill/>
                        </a:ln>
                        <a:effectLst/>
                      </wps:spPr>
                      <wps:txbx>
                        <w:txbxContent>
                          <w:p w14:paraId="6BE4411C" w14:textId="77777777" w:rsidR="005E2965" w:rsidRDefault="005E2965" w:rsidP="00E748FB">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33（A</w:t>
                            </w:r>
                            <w:r>
                              <w:rPr>
                                <w:rFonts w:ascii="宋体" w:hAnsi="宋体"/>
                                <w:spacing w:val="20"/>
                                <w:sz w:val="24"/>
                                <w:szCs w:val="24"/>
                              </w:rPr>
                              <w:t>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page">
                  <wp14:pctWidth>0</wp14:pctWidth>
                </wp14:sizeRelH>
                <wp14:sizeRelV relativeFrom="page">
                  <wp14:pctHeight>0</wp14:pctHeight>
                </wp14:sizeRelV>
              </wp:anchor>
            </w:drawing>
          </mc:Choice>
          <mc:Fallback>
            <w:pict>
              <v:shape w14:anchorId="55822785" id="_x0000_s1027" type="#_x0000_t202" style="position:absolute;margin-left:41.8pt;margin-top:27.55pt;width:207.5pt;height:22.1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" stroked="f" strokeweight=".5pt">
                <v:textbox>
                  <w:txbxContent>
                    <w:p w14:paraId="6BE4411C" w14:textId="77777777" w:rsidR="005E2965" w:rsidRDefault="005E2965" w:rsidP="00E748FB">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33（A</w:t>
                      </w:r>
                      <w:r>
                        <w:rPr>
                          <w:rFonts w:ascii="宋体" w:hAnsi="宋体"/>
                          <w:spacing w:val="20"/>
                          <w:sz w:val="24"/>
                          <w:szCs w:val="24"/>
                        </w:rPr>
                        <w:t>0）</w:t>
                      </w:r>
                    </w:p>
                  </w:txbxContent>
                </v:textbox>
                <w10:wrap anchorx="page" anchory="page"/>
              </v:shape>
            </w:pict>
          </mc:Fallback>
        </mc:AlternateContent>
      </w:r>
    </w:p>
    <w:tbl>
      <w:tblPr>
        <w:tblStyle w:val="aff"/>
        <w:tblW w:w="8085" w:type="dxa"/>
        <w:jc w:val="center"/>
        <w:tblLayout w:type="fixed"/>
        <w:tblLook w:val="04A0" w:firstRow="1" w:lastRow="0" w:firstColumn="1" w:lastColumn="0" w:noHBand="0" w:noVBand="1"/>
      </w:tblPr>
      <w:tblGrid>
        <w:gridCol w:w="1305"/>
        <w:gridCol w:w="2201"/>
        <w:gridCol w:w="2383"/>
        <w:gridCol w:w="2196"/>
      </w:tblGrid>
      <w:tr w:rsidR="00377D33" w14:paraId="7DC32CD9" w14:textId="77777777" w:rsidTr="00EB657B">
        <w:trPr>
          <w:jc w:val="center"/>
        </w:trPr>
        <w:tc>
          <w:tcPr>
            <w:tcW w:w="1304" w:type="dxa"/>
            <w:tcBorders>
              <w:top w:val="single" w:sz="4" w:space="0" w:color="auto"/>
              <w:left w:val="single" w:sz="4" w:space="0" w:color="auto"/>
              <w:bottom w:val="single" w:sz="4" w:space="0" w:color="auto"/>
              <w:right w:val="single" w:sz="4" w:space="0" w:color="auto"/>
            </w:tcBorders>
            <w:vAlign w:val="center"/>
            <w:hideMark/>
          </w:tcPr>
          <w:p w14:paraId="1825955C" w14:textId="77777777" w:rsidR="00377D33" w:rsidRPr="00F10F09" w:rsidRDefault="00377D33" w:rsidP="00EB657B">
            <w:pPr>
              <w:ind w:firstLine="422"/>
              <w:jc w:val="center"/>
              <w:rPr>
                <w:rFonts w:asciiTheme="minorEastAsia" w:eastAsiaTheme="minorEastAsia" w:hAnsiTheme="minorEastAsia"/>
                <w:b/>
                <w:sz w:val="20"/>
                <w:szCs w:val="20"/>
              </w:rPr>
            </w:pPr>
            <w:r w:rsidRPr="00F10F09">
              <w:rPr>
                <w:rFonts w:asciiTheme="minorEastAsia" w:eastAsiaTheme="minorEastAsia" w:hAnsiTheme="minorEastAsia" w:hint="eastAsia"/>
                <w:b/>
                <w:sz w:val="20"/>
                <w:szCs w:val="20"/>
              </w:rPr>
              <w:t>单元</w:t>
            </w:r>
          </w:p>
        </w:tc>
        <w:tc>
          <w:tcPr>
            <w:tcW w:w="2199" w:type="dxa"/>
            <w:tcBorders>
              <w:top w:val="single" w:sz="4" w:space="0" w:color="auto"/>
              <w:left w:val="single" w:sz="4" w:space="0" w:color="auto"/>
              <w:bottom w:val="single" w:sz="4" w:space="0" w:color="auto"/>
              <w:right w:val="single" w:sz="4" w:space="0" w:color="auto"/>
            </w:tcBorders>
            <w:vAlign w:val="center"/>
            <w:hideMark/>
          </w:tcPr>
          <w:p w14:paraId="74DFA23E" w14:textId="77777777" w:rsidR="00377D33" w:rsidRPr="00F10F09" w:rsidRDefault="00377D33" w:rsidP="00EB657B">
            <w:pPr>
              <w:ind w:firstLine="422"/>
              <w:jc w:val="center"/>
              <w:rPr>
                <w:rFonts w:asciiTheme="minorEastAsia" w:eastAsiaTheme="minorEastAsia" w:hAnsiTheme="minorEastAsia"/>
                <w:b/>
                <w:sz w:val="20"/>
                <w:szCs w:val="20"/>
              </w:rPr>
            </w:pPr>
            <w:r w:rsidRPr="00F10F09">
              <w:rPr>
                <w:rFonts w:asciiTheme="minorEastAsia" w:eastAsiaTheme="minorEastAsia" w:hAnsiTheme="minorEastAsia" w:hint="eastAsia"/>
                <w:b/>
                <w:sz w:val="20"/>
                <w:szCs w:val="20"/>
              </w:rPr>
              <w:t>知识点</w:t>
            </w:r>
          </w:p>
        </w:tc>
        <w:tc>
          <w:tcPr>
            <w:tcW w:w="2381" w:type="dxa"/>
            <w:tcBorders>
              <w:top w:val="single" w:sz="4" w:space="0" w:color="auto"/>
              <w:left w:val="single" w:sz="4" w:space="0" w:color="auto"/>
              <w:bottom w:val="single" w:sz="4" w:space="0" w:color="auto"/>
              <w:right w:val="single" w:sz="4" w:space="0" w:color="auto"/>
            </w:tcBorders>
            <w:vAlign w:val="center"/>
            <w:hideMark/>
          </w:tcPr>
          <w:p w14:paraId="42600ABA" w14:textId="77777777" w:rsidR="00377D33" w:rsidRPr="00F10F09" w:rsidRDefault="00377D33" w:rsidP="00EB657B">
            <w:pPr>
              <w:ind w:firstLine="422"/>
              <w:jc w:val="center"/>
              <w:rPr>
                <w:rFonts w:asciiTheme="minorEastAsia" w:eastAsiaTheme="minorEastAsia" w:hAnsiTheme="minorEastAsia"/>
                <w:b/>
                <w:sz w:val="20"/>
                <w:szCs w:val="20"/>
              </w:rPr>
            </w:pPr>
            <w:r w:rsidRPr="00F10F09">
              <w:rPr>
                <w:rFonts w:asciiTheme="minorEastAsia" w:eastAsiaTheme="minorEastAsia" w:hAnsiTheme="minorEastAsia" w:hint="eastAsia"/>
                <w:b/>
                <w:sz w:val="20"/>
                <w:szCs w:val="20"/>
              </w:rPr>
              <w:t>能力要求</w:t>
            </w:r>
          </w:p>
        </w:tc>
        <w:tc>
          <w:tcPr>
            <w:tcW w:w="2194" w:type="dxa"/>
            <w:tcBorders>
              <w:top w:val="single" w:sz="4" w:space="0" w:color="auto"/>
              <w:left w:val="single" w:sz="4" w:space="0" w:color="auto"/>
              <w:bottom w:val="single" w:sz="4" w:space="0" w:color="auto"/>
              <w:right w:val="single" w:sz="4" w:space="0" w:color="auto"/>
            </w:tcBorders>
            <w:vAlign w:val="center"/>
            <w:hideMark/>
          </w:tcPr>
          <w:p w14:paraId="7988521D" w14:textId="77777777" w:rsidR="00377D33" w:rsidRPr="00F10F09" w:rsidRDefault="00377D33" w:rsidP="00EB657B">
            <w:pPr>
              <w:ind w:firstLine="422"/>
              <w:jc w:val="center"/>
              <w:rPr>
                <w:rFonts w:asciiTheme="minorEastAsia" w:eastAsiaTheme="minorEastAsia" w:hAnsiTheme="minorEastAsia"/>
                <w:b/>
                <w:sz w:val="20"/>
                <w:szCs w:val="20"/>
              </w:rPr>
            </w:pPr>
            <w:r w:rsidRPr="00F10F09">
              <w:rPr>
                <w:rFonts w:asciiTheme="minorEastAsia" w:eastAsiaTheme="minorEastAsia" w:hAnsiTheme="minorEastAsia" w:hint="eastAsia"/>
                <w:b/>
                <w:sz w:val="20"/>
                <w:szCs w:val="20"/>
              </w:rPr>
              <w:t>教学难点</w:t>
            </w:r>
          </w:p>
        </w:tc>
      </w:tr>
      <w:tr w:rsidR="00377D33" w14:paraId="5D3C075B" w14:textId="77777777" w:rsidTr="00EB657B">
        <w:trPr>
          <w:trHeight w:val="557"/>
          <w:jc w:val="center"/>
        </w:trPr>
        <w:tc>
          <w:tcPr>
            <w:tcW w:w="1304" w:type="dxa"/>
            <w:tcBorders>
              <w:top w:val="single" w:sz="4" w:space="0" w:color="auto"/>
              <w:left w:val="single" w:sz="4" w:space="0" w:color="auto"/>
              <w:bottom w:val="single" w:sz="4" w:space="0" w:color="auto"/>
              <w:right w:val="single" w:sz="4" w:space="0" w:color="auto"/>
            </w:tcBorders>
            <w:vAlign w:val="center"/>
            <w:hideMark/>
          </w:tcPr>
          <w:p w14:paraId="439C8D06" w14:textId="77777777" w:rsidR="00377D33" w:rsidRPr="00F10F09" w:rsidRDefault="00377D33" w:rsidP="00EB657B">
            <w:pPr>
              <w:rPr>
                <w:color w:val="000000"/>
                <w:sz w:val="20"/>
                <w:szCs w:val="20"/>
              </w:rPr>
            </w:pPr>
            <w:r>
              <w:rPr>
                <w:rFonts w:hint="eastAsia"/>
                <w:color w:val="000000"/>
                <w:sz w:val="20"/>
                <w:szCs w:val="20"/>
              </w:rPr>
              <w:t>1</w:t>
            </w:r>
            <w:r>
              <w:rPr>
                <w:color w:val="000000"/>
                <w:sz w:val="20"/>
                <w:szCs w:val="20"/>
              </w:rPr>
              <w:t>.</w:t>
            </w:r>
            <w:r w:rsidRPr="00F10F09">
              <w:rPr>
                <w:rFonts w:hint="eastAsia"/>
                <w:color w:val="000000"/>
                <w:sz w:val="20"/>
                <w:szCs w:val="20"/>
              </w:rPr>
              <w:t>幼儿游戏概述</w:t>
            </w:r>
          </w:p>
          <w:p w14:paraId="67DAF352" w14:textId="77777777" w:rsidR="00377D33" w:rsidRPr="00F10F09" w:rsidRDefault="00377D33" w:rsidP="00EB657B">
            <w:pPr>
              <w:jc w:val="center"/>
              <w:rPr>
                <w:rFonts w:asciiTheme="minorEastAsia" w:hAnsiTheme="minorEastAsia"/>
                <w:b/>
                <w:sz w:val="20"/>
                <w:szCs w:val="20"/>
              </w:rPr>
            </w:pPr>
          </w:p>
        </w:tc>
        <w:tc>
          <w:tcPr>
            <w:tcW w:w="2199" w:type="dxa"/>
            <w:tcBorders>
              <w:top w:val="single" w:sz="4" w:space="0" w:color="auto"/>
              <w:left w:val="single" w:sz="4" w:space="0" w:color="auto"/>
              <w:bottom w:val="single" w:sz="4" w:space="0" w:color="auto"/>
              <w:right w:val="single" w:sz="4" w:space="0" w:color="auto"/>
            </w:tcBorders>
            <w:vAlign w:val="center"/>
            <w:hideMark/>
          </w:tcPr>
          <w:p w14:paraId="55B59051" w14:textId="77777777" w:rsidR="00377D33" w:rsidRPr="00F10F09" w:rsidRDefault="00377D33" w:rsidP="00EB657B">
            <w:pPr>
              <w:rPr>
                <w:color w:val="000000"/>
                <w:sz w:val="20"/>
                <w:szCs w:val="20"/>
              </w:rPr>
            </w:pPr>
            <w:r>
              <w:rPr>
                <w:rFonts w:hint="eastAsia"/>
                <w:color w:val="000000"/>
                <w:sz w:val="20"/>
                <w:szCs w:val="20"/>
              </w:rPr>
              <w:t>1</w:t>
            </w:r>
            <w:r>
              <w:rPr>
                <w:color w:val="000000"/>
                <w:sz w:val="20"/>
                <w:szCs w:val="20"/>
              </w:rPr>
              <w:t>.</w:t>
            </w:r>
            <w:r w:rsidRPr="00F10F09">
              <w:rPr>
                <w:rFonts w:hint="eastAsia"/>
                <w:color w:val="000000"/>
                <w:sz w:val="20"/>
                <w:szCs w:val="20"/>
              </w:rPr>
              <w:t>游戏的多重含义</w:t>
            </w:r>
          </w:p>
          <w:p w14:paraId="316E531C" w14:textId="77777777" w:rsidR="00377D33" w:rsidRPr="00F10F09" w:rsidRDefault="00377D33" w:rsidP="00EB657B">
            <w:pPr>
              <w:rPr>
                <w:color w:val="000000"/>
                <w:sz w:val="20"/>
                <w:szCs w:val="20"/>
              </w:rPr>
            </w:pPr>
            <w:r>
              <w:rPr>
                <w:rFonts w:hint="eastAsia"/>
                <w:color w:val="000000"/>
                <w:sz w:val="20"/>
                <w:szCs w:val="20"/>
              </w:rPr>
              <w:t>2</w:t>
            </w:r>
            <w:r>
              <w:rPr>
                <w:color w:val="000000"/>
                <w:sz w:val="20"/>
                <w:szCs w:val="20"/>
              </w:rPr>
              <w:t>.</w:t>
            </w:r>
            <w:r w:rsidRPr="00F10F09">
              <w:rPr>
                <w:rFonts w:hint="eastAsia"/>
                <w:color w:val="000000"/>
                <w:sz w:val="20"/>
                <w:szCs w:val="20"/>
              </w:rPr>
              <w:t>幼儿游戏的特征</w:t>
            </w:r>
          </w:p>
          <w:p w14:paraId="70773149" w14:textId="77777777" w:rsidR="00377D33" w:rsidRPr="00F10F09" w:rsidRDefault="00377D33" w:rsidP="00EB657B">
            <w:pPr>
              <w:rPr>
                <w:color w:val="000000"/>
                <w:sz w:val="20"/>
                <w:szCs w:val="20"/>
              </w:rPr>
            </w:pPr>
            <w:r>
              <w:rPr>
                <w:rFonts w:hint="eastAsia"/>
                <w:color w:val="000000"/>
                <w:sz w:val="20"/>
                <w:szCs w:val="20"/>
              </w:rPr>
              <w:t>3</w:t>
            </w:r>
            <w:r>
              <w:rPr>
                <w:color w:val="000000"/>
                <w:sz w:val="20"/>
                <w:szCs w:val="20"/>
              </w:rPr>
              <w:t>.</w:t>
            </w:r>
            <w:r w:rsidRPr="00F10F09">
              <w:rPr>
                <w:rFonts w:hint="eastAsia"/>
                <w:color w:val="000000"/>
                <w:sz w:val="20"/>
                <w:szCs w:val="20"/>
              </w:rPr>
              <w:t>游戏的分类</w:t>
            </w:r>
          </w:p>
        </w:tc>
        <w:tc>
          <w:tcPr>
            <w:tcW w:w="2381" w:type="dxa"/>
            <w:tcBorders>
              <w:top w:val="single" w:sz="4" w:space="0" w:color="auto"/>
              <w:left w:val="single" w:sz="4" w:space="0" w:color="auto"/>
              <w:bottom w:val="single" w:sz="4" w:space="0" w:color="auto"/>
              <w:right w:val="single" w:sz="4" w:space="0" w:color="auto"/>
            </w:tcBorders>
            <w:vAlign w:val="center"/>
            <w:hideMark/>
          </w:tcPr>
          <w:p w14:paraId="27AAAEBD" w14:textId="77777777" w:rsidR="00377D33" w:rsidRPr="00BE522B" w:rsidRDefault="00377D33" w:rsidP="00EB657B">
            <w:pPr>
              <w:jc w:val="left"/>
              <w:rPr>
                <w:color w:val="000000"/>
                <w:sz w:val="20"/>
                <w:szCs w:val="20"/>
              </w:rPr>
            </w:pPr>
            <w:r w:rsidRPr="00BE522B">
              <w:rPr>
                <w:color w:val="000000"/>
                <w:sz w:val="20"/>
                <w:szCs w:val="20"/>
              </w:rPr>
              <w:t>1.</w:t>
            </w:r>
            <w:r w:rsidRPr="00BE522B">
              <w:rPr>
                <w:color w:val="000000"/>
                <w:sz w:val="20"/>
                <w:szCs w:val="20"/>
              </w:rPr>
              <w:t>文献搜集</w:t>
            </w:r>
            <w:r>
              <w:rPr>
                <w:rFonts w:hint="eastAsia"/>
                <w:color w:val="000000"/>
                <w:sz w:val="20"/>
                <w:szCs w:val="20"/>
              </w:rPr>
              <w:t>分析</w:t>
            </w:r>
          </w:p>
          <w:p w14:paraId="59FE4DD1" w14:textId="77777777" w:rsidR="00377D33" w:rsidRPr="00BE522B" w:rsidRDefault="00377D33" w:rsidP="00EB657B">
            <w:pPr>
              <w:jc w:val="left"/>
              <w:rPr>
                <w:color w:val="000000"/>
                <w:sz w:val="20"/>
                <w:szCs w:val="20"/>
              </w:rPr>
            </w:pPr>
            <w:r w:rsidRPr="00BE522B">
              <w:rPr>
                <w:color w:val="000000"/>
                <w:sz w:val="20"/>
                <w:szCs w:val="20"/>
              </w:rPr>
              <w:t>2.</w:t>
            </w:r>
            <w:r w:rsidRPr="00BE522B">
              <w:rPr>
                <w:rFonts w:hint="eastAsia"/>
                <w:color w:val="000000"/>
                <w:sz w:val="20"/>
                <w:szCs w:val="20"/>
              </w:rPr>
              <w:t>案例搜集</w:t>
            </w:r>
            <w:r>
              <w:rPr>
                <w:rFonts w:hint="eastAsia"/>
                <w:color w:val="000000"/>
                <w:sz w:val="20"/>
                <w:szCs w:val="20"/>
              </w:rPr>
              <w:t>与分析</w:t>
            </w:r>
          </w:p>
          <w:p w14:paraId="0BFC3DDF" w14:textId="77777777" w:rsidR="00377D33" w:rsidRPr="00F10F09" w:rsidRDefault="00377D33" w:rsidP="00EB657B">
            <w:pPr>
              <w:jc w:val="left"/>
              <w:rPr>
                <w:color w:val="000000"/>
                <w:sz w:val="20"/>
                <w:szCs w:val="20"/>
              </w:rPr>
            </w:pPr>
            <w:r w:rsidRPr="00BE522B">
              <w:rPr>
                <w:color w:val="000000"/>
                <w:sz w:val="20"/>
                <w:szCs w:val="20"/>
              </w:rPr>
              <w:t>3.</w:t>
            </w:r>
            <w:r w:rsidRPr="00BE522B">
              <w:rPr>
                <w:color w:val="000000"/>
                <w:sz w:val="20"/>
                <w:szCs w:val="20"/>
              </w:rPr>
              <w:t>问题发现</w:t>
            </w:r>
            <w:r>
              <w:rPr>
                <w:rFonts w:hint="eastAsia"/>
                <w:color w:val="000000"/>
                <w:sz w:val="20"/>
                <w:szCs w:val="20"/>
              </w:rPr>
              <w:t>与观点表达</w:t>
            </w:r>
          </w:p>
        </w:tc>
        <w:tc>
          <w:tcPr>
            <w:tcW w:w="2194" w:type="dxa"/>
            <w:tcBorders>
              <w:top w:val="single" w:sz="4" w:space="0" w:color="auto"/>
              <w:left w:val="single" w:sz="4" w:space="0" w:color="auto"/>
              <w:bottom w:val="single" w:sz="4" w:space="0" w:color="auto"/>
              <w:right w:val="single" w:sz="4" w:space="0" w:color="auto"/>
            </w:tcBorders>
            <w:vAlign w:val="center"/>
            <w:hideMark/>
          </w:tcPr>
          <w:p w14:paraId="66DE398C" w14:textId="77777777" w:rsidR="00377D33" w:rsidRDefault="00377D33" w:rsidP="00EB657B">
            <w:pPr>
              <w:jc w:val="left"/>
              <w:rPr>
                <w:color w:val="000000"/>
                <w:sz w:val="20"/>
                <w:szCs w:val="20"/>
              </w:rPr>
            </w:pPr>
            <w:r>
              <w:rPr>
                <w:rFonts w:hint="eastAsia"/>
                <w:color w:val="000000"/>
                <w:sz w:val="20"/>
                <w:szCs w:val="20"/>
              </w:rPr>
              <w:t>1</w:t>
            </w:r>
            <w:r>
              <w:rPr>
                <w:color w:val="000000"/>
                <w:sz w:val="20"/>
                <w:szCs w:val="20"/>
              </w:rPr>
              <w:t>.</w:t>
            </w:r>
            <w:r w:rsidRPr="001070C1">
              <w:rPr>
                <w:color w:val="000000"/>
                <w:sz w:val="20"/>
                <w:szCs w:val="20"/>
              </w:rPr>
              <w:t>游戏的特征、分类</w:t>
            </w:r>
            <w:r>
              <w:rPr>
                <w:rFonts w:hint="eastAsia"/>
                <w:color w:val="000000"/>
                <w:sz w:val="20"/>
                <w:szCs w:val="20"/>
              </w:rPr>
              <w:t>及其</w:t>
            </w:r>
            <w:r w:rsidRPr="001070C1">
              <w:rPr>
                <w:color w:val="000000"/>
                <w:sz w:val="20"/>
                <w:szCs w:val="20"/>
              </w:rPr>
              <w:t>影响因素。</w:t>
            </w:r>
            <w:r w:rsidRPr="001070C1">
              <w:rPr>
                <w:color w:val="000000"/>
                <w:sz w:val="20"/>
                <w:szCs w:val="20"/>
              </w:rPr>
              <w:t xml:space="preserve"> </w:t>
            </w:r>
          </w:p>
          <w:p w14:paraId="7652B022" w14:textId="77777777" w:rsidR="00377D33" w:rsidRPr="00F10F09" w:rsidRDefault="00377D33" w:rsidP="00EB657B">
            <w:pPr>
              <w:jc w:val="left"/>
              <w:rPr>
                <w:rFonts w:asciiTheme="minorEastAsia" w:hAnsiTheme="minorEastAsia"/>
                <w:b/>
                <w:sz w:val="20"/>
                <w:szCs w:val="20"/>
              </w:rPr>
            </w:pPr>
            <w:r>
              <w:rPr>
                <w:rFonts w:hint="eastAsia"/>
                <w:color w:val="000000"/>
                <w:sz w:val="20"/>
                <w:szCs w:val="20"/>
              </w:rPr>
              <w:t>2</w:t>
            </w:r>
            <w:r>
              <w:rPr>
                <w:color w:val="000000"/>
                <w:sz w:val="20"/>
                <w:szCs w:val="20"/>
              </w:rPr>
              <w:t>.</w:t>
            </w:r>
            <w:r w:rsidRPr="001070C1">
              <w:rPr>
                <w:color w:val="000000"/>
                <w:sz w:val="20"/>
                <w:szCs w:val="20"/>
              </w:rPr>
              <w:t>游戏的多元价值；影响游戏开展的因素</w:t>
            </w:r>
            <w:r>
              <w:rPr>
                <w:rFonts w:hint="eastAsia"/>
                <w:color w:val="000000"/>
                <w:sz w:val="20"/>
                <w:szCs w:val="20"/>
              </w:rPr>
              <w:t>。</w:t>
            </w:r>
          </w:p>
        </w:tc>
      </w:tr>
      <w:tr w:rsidR="00377D33" w14:paraId="03B09A90" w14:textId="77777777" w:rsidTr="00EB657B">
        <w:trPr>
          <w:trHeight w:val="2254"/>
          <w:jc w:val="center"/>
        </w:trPr>
        <w:tc>
          <w:tcPr>
            <w:tcW w:w="1304" w:type="dxa"/>
            <w:tcBorders>
              <w:top w:val="single" w:sz="4" w:space="0" w:color="auto"/>
              <w:left w:val="single" w:sz="4" w:space="0" w:color="auto"/>
              <w:bottom w:val="single" w:sz="4" w:space="0" w:color="auto"/>
              <w:right w:val="single" w:sz="4" w:space="0" w:color="auto"/>
            </w:tcBorders>
            <w:vAlign w:val="center"/>
            <w:hideMark/>
          </w:tcPr>
          <w:p w14:paraId="62F30366" w14:textId="77777777" w:rsidR="00377D33" w:rsidRPr="00F10F09" w:rsidRDefault="00377D33" w:rsidP="00EB657B">
            <w:pPr>
              <w:ind w:right="-50"/>
              <w:rPr>
                <w:color w:val="000000"/>
                <w:sz w:val="20"/>
                <w:szCs w:val="20"/>
              </w:rPr>
            </w:pPr>
            <w:r>
              <w:rPr>
                <w:rFonts w:hint="eastAsia"/>
                <w:color w:val="000000"/>
                <w:sz w:val="20"/>
                <w:szCs w:val="20"/>
              </w:rPr>
              <w:t>2</w:t>
            </w:r>
            <w:r>
              <w:rPr>
                <w:color w:val="000000"/>
                <w:sz w:val="20"/>
                <w:szCs w:val="20"/>
              </w:rPr>
              <w:t>.</w:t>
            </w:r>
            <w:r w:rsidRPr="00F10F09">
              <w:rPr>
                <w:rFonts w:hint="eastAsia"/>
                <w:color w:val="000000"/>
                <w:sz w:val="20"/>
                <w:szCs w:val="20"/>
              </w:rPr>
              <w:t>幼儿园课程的目标与内容</w:t>
            </w:r>
          </w:p>
          <w:p w14:paraId="1FD65BFD" w14:textId="77777777" w:rsidR="00377D33" w:rsidRPr="00F10F09" w:rsidRDefault="00377D33" w:rsidP="00EB657B">
            <w:pPr>
              <w:jc w:val="left"/>
              <w:rPr>
                <w:color w:val="000000"/>
                <w:sz w:val="20"/>
                <w:szCs w:val="20"/>
              </w:rPr>
            </w:pPr>
          </w:p>
        </w:tc>
        <w:tc>
          <w:tcPr>
            <w:tcW w:w="2199" w:type="dxa"/>
            <w:tcBorders>
              <w:top w:val="single" w:sz="4" w:space="0" w:color="auto"/>
              <w:left w:val="single" w:sz="4" w:space="0" w:color="auto"/>
              <w:bottom w:val="single" w:sz="4" w:space="0" w:color="auto"/>
              <w:right w:val="single" w:sz="4" w:space="0" w:color="auto"/>
            </w:tcBorders>
            <w:vAlign w:val="center"/>
            <w:hideMark/>
          </w:tcPr>
          <w:p w14:paraId="7D93BD04" w14:textId="77777777" w:rsidR="00377D33" w:rsidRPr="00F10F09" w:rsidRDefault="00377D33" w:rsidP="00EB657B">
            <w:pPr>
              <w:ind w:right="-50"/>
              <w:rPr>
                <w:color w:val="000000"/>
                <w:sz w:val="20"/>
                <w:szCs w:val="20"/>
              </w:rPr>
            </w:pPr>
            <w:r>
              <w:rPr>
                <w:rFonts w:hint="eastAsia"/>
                <w:color w:val="000000"/>
                <w:sz w:val="20"/>
                <w:szCs w:val="20"/>
              </w:rPr>
              <w:t>1</w:t>
            </w:r>
            <w:r>
              <w:rPr>
                <w:color w:val="000000"/>
                <w:sz w:val="20"/>
                <w:szCs w:val="20"/>
              </w:rPr>
              <w:t>.</w:t>
            </w:r>
            <w:r w:rsidRPr="00F10F09">
              <w:rPr>
                <w:rFonts w:hint="eastAsia"/>
                <w:color w:val="000000"/>
                <w:sz w:val="20"/>
                <w:szCs w:val="20"/>
              </w:rPr>
              <w:t>幼儿游戏理论</w:t>
            </w:r>
          </w:p>
          <w:p w14:paraId="27C746EE" w14:textId="77777777" w:rsidR="00377D33" w:rsidRPr="00F10F09" w:rsidRDefault="00377D33" w:rsidP="00EB657B">
            <w:pPr>
              <w:ind w:right="-50"/>
              <w:rPr>
                <w:color w:val="000000"/>
                <w:sz w:val="20"/>
                <w:szCs w:val="20"/>
              </w:rPr>
            </w:pPr>
            <w:r>
              <w:rPr>
                <w:rFonts w:hint="eastAsia"/>
                <w:color w:val="000000"/>
                <w:sz w:val="20"/>
                <w:szCs w:val="20"/>
              </w:rPr>
              <w:t>2</w:t>
            </w:r>
            <w:r>
              <w:rPr>
                <w:color w:val="000000"/>
                <w:sz w:val="20"/>
                <w:szCs w:val="20"/>
              </w:rPr>
              <w:t>.</w:t>
            </w:r>
            <w:r w:rsidRPr="00F10F09">
              <w:rPr>
                <w:rFonts w:hint="eastAsia"/>
                <w:color w:val="000000"/>
                <w:sz w:val="20"/>
                <w:szCs w:val="20"/>
              </w:rPr>
              <w:t>游戏与幼儿园教育</w:t>
            </w:r>
          </w:p>
          <w:p w14:paraId="22F8D155" w14:textId="77777777" w:rsidR="00377D33" w:rsidRPr="00F10F09" w:rsidRDefault="00377D33" w:rsidP="00EB657B">
            <w:pPr>
              <w:ind w:right="-50"/>
              <w:rPr>
                <w:color w:val="000000"/>
                <w:sz w:val="20"/>
                <w:szCs w:val="20"/>
              </w:rPr>
            </w:pPr>
            <w:r>
              <w:rPr>
                <w:rFonts w:hint="eastAsia"/>
                <w:color w:val="000000"/>
                <w:sz w:val="20"/>
                <w:szCs w:val="20"/>
              </w:rPr>
              <w:t>3</w:t>
            </w:r>
            <w:r>
              <w:rPr>
                <w:color w:val="000000"/>
                <w:sz w:val="20"/>
                <w:szCs w:val="20"/>
              </w:rPr>
              <w:t>.</w:t>
            </w:r>
            <w:r w:rsidRPr="00F10F09">
              <w:rPr>
                <w:rFonts w:hint="eastAsia"/>
                <w:color w:val="000000"/>
                <w:sz w:val="20"/>
                <w:szCs w:val="20"/>
              </w:rPr>
              <w:t>游戏与幼儿园课程</w:t>
            </w:r>
          </w:p>
          <w:p w14:paraId="3E837E8C" w14:textId="77777777" w:rsidR="00377D33" w:rsidRPr="00F10F09" w:rsidRDefault="00377D33" w:rsidP="00EB657B">
            <w:pPr>
              <w:ind w:right="-50"/>
              <w:rPr>
                <w:color w:val="000000"/>
                <w:sz w:val="20"/>
                <w:szCs w:val="20"/>
              </w:rPr>
            </w:pPr>
          </w:p>
        </w:tc>
        <w:tc>
          <w:tcPr>
            <w:tcW w:w="2381" w:type="dxa"/>
            <w:tcBorders>
              <w:top w:val="single" w:sz="4" w:space="0" w:color="auto"/>
              <w:left w:val="single" w:sz="4" w:space="0" w:color="auto"/>
              <w:bottom w:val="single" w:sz="4" w:space="0" w:color="auto"/>
              <w:right w:val="single" w:sz="4" w:space="0" w:color="auto"/>
            </w:tcBorders>
            <w:vAlign w:val="center"/>
            <w:hideMark/>
          </w:tcPr>
          <w:p w14:paraId="559AA470" w14:textId="77777777" w:rsidR="00377D33" w:rsidRPr="00112347" w:rsidRDefault="00377D33" w:rsidP="00EB657B">
            <w:pPr>
              <w:jc w:val="left"/>
              <w:rPr>
                <w:color w:val="000000"/>
                <w:sz w:val="20"/>
                <w:szCs w:val="20"/>
              </w:rPr>
            </w:pPr>
            <w:r w:rsidRPr="00112347">
              <w:rPr>
                <w:color w:val="000000"/>
                <w:sz w:val="20"/>
                <w:szCs w:val="20"/>
              </w:rPr>
              <w:t>1.</w:t>
            </w:r>
            <w:r w:rsidRPr="00112347">
              <w:rPr>
                <w:color w:val="000000"/>
                <w:sz w:val="20"/>
                <w:szCs w:val="20"/>
              </w:rPr>
              <w:t>文献搜集</w:t>
            </w:r>
            <w:r>
              <w:rPr>
                <w:rFonts w:hint="eastAsia"/>
                <w:color w:val="000000"/>
                <w:sz w:val="20"/>
                <w:szCs w:val="20"/>
              </w:rPr>
              <w:t>分析</w:t>
            </w:r>
          </w:p>
          <w:p w14:paraId="28A345E3" w14:textId="77777777" w:rsidR="00377D33" w:rsidRPr="00112347" w:rsidRDefault="00377D33" w:rsidP="00EB657B">
            <w:pPr>
              <w:jc w:val="left"/>
              <w:rPr>
                <w:color w:val="000000"/>
                <w:sz w:val="20"/>
                <w:szCs w:val="20"/>
              </w:rPr>
            </w:pPr>
            <w:r w:rsidRPr="00112347">
              <w:rPr>
                <w:color w:val="000000"/>
                <w:sz w:val="20"/>
                <w:szCs w:val="20"/>
              </w:rPr>
              <w:t>2.</w:t>
            </w:r>
            <w:r w:rsidRPr="00112347">
              <w:rPr>
                <w:rFonts w:hint="eastAsia"/>
                <w:color w:val="000000"/>
                <w:sz w:val="20"/>
                <w:szCs w:val="20"/>
              </w:rPr>
              <w:t>案例搜集与分析</w:t>
            </w:r>
          </w:p>
          <w:p w14:paraId="1ABCF035" w14:textId="77777777" w:rsidR="00377D33" w:rsidRPr="00F10F09" w:rsidRDefault="00377D33" w:rsidP="00EB657B">
            <w:pPr>
              <w:jc w:val="left"/>
              <w:rPr>
                <w:color w:val="000000"/>
                <w:sz w:val="20"/>
                <w:szCs w:val="20"/>
              </w:rPr>
            </w:pPr>
            <w:r w:rsidRPr="00112347">
              <w:rPr>
                <w:color w:val="000000"/>
                <w:sz w:val="20"/>
                <w:szCs w:val="20"/>
              </w:rPr>
              <w:t>3.</w:t>
            </w:r>
            <w:r w:rsidRPr="00112347">
              <w:rPr>
                <w:color w:val="000000"/>
                <w:sz w:val="20"/>
                <w:szCs w:val="20"/>
              </w:rPr>
              <w:t>问题发现</w:t>
            </w:r>
            <w:r>
              <w:rPr>
                <w:rFonts w:hint="eastAsia"/>
                <w:color w:val="000000"/>
                <w:sz w:val="20"/>
                <w:szCs w:val="20"/>
              </w:rPr>
              <w:t>与观点表达</w:t>
            </w:r>
          </w:p>
        </w:tc>
        <w:tc>
          <w:tcPr>
            <w:tcW w:w="2194" w:type="dxa"/>
            <w:tcBorders>
              <w:top w:val="single" w:sz="4" w:space="0" w:color="auto"/>
              <w:left w:val="single" w:sz="4" w:space="0" w:color="auto"/>
              <w:bottom w:val="single" w:sz="4" w:space="0" w:color="auto"/>
              <w:right w:val="single" w:sz="4" w:space="0" w:color="auto"/>
            </w:tcBorders>
            <w:vAlign w:val="center"/>
            <w:hideMark/>
          </w:tcPr>
          <w:p w14:paraId="5D57D374" w14:textId="77777777" w:rsidR="00377D33" w:rsidRDefault="00377D33" w:rsidP="00EB657B">
            <w:pPr>
              <w:jc w:val="left"/>
              <w:rPr>
                <w:color w:val="000000"/>
                <w:sz w:val="20"/>
                <w:szCs w:val="20"/>
              </w:rPr>
            </w:pPr>
            <w:r>
              <w:rPr>
                <w:rFonts w:hint="eastAsia"/>
                <w:color w:val="000000"/>
                <w:sz w:val="20"/>
                <w:szCs w:val="20"/>
              </w:rPr>
              <w:t>1</w:t>
            </w:r>
            <w:r>
              <w:rPr>
                <w:color w:val="000000"/>
                <w:sz w:val="20"/>
                <w:szCs w:val="20"/>
              </w:rPr>
              <w:t>.</w:t>
            </w:r>
            <w:r w:rsidRPr="001070C1">
              <w:rPr>
                <w:color w:val="000000"/>
                <w:sz w:val="20"/>
                <w:szCs w:val="20"/>
              </w:rPr>
              <w:t>经典游戏理论；精神分析学派游戏理论；皮亚杰认知发展游戏理论；维果茨基游戏理论</w:t>
            </w:r>
            <w:r>
              <w:rPr>
                <w:rFonts w:hint="eastAsia"/>
                <w:color w:val="000000"/>
                <w:sz w:val="20"/>
                <w:szCs w:val="20"/>
              </w:rPr>
              <w:t>。</w:t>
            </w:r>
          </w:p>
          <w:p w14:paraId="0D57FDCF" w14:textId="77777777" w:rsidR="00377D33" w:rsidRPr="00F10F09" w:rsidRDefault="00377D33" w:rsidP="00EB657B">
            <w:pPr>
              <w:jc w:val="left"/>
              <w:rPr>
                <w:color w:val="000000"/>
                <w:sz w:val="20"/>
                <w:szCs w:val="20"/>
              </w:rPr>
            </w:pPr>
            <w:r>
              <w:rPr>
                <w:rFonts w:hint="eastAsia"/>
                <w:color w:val="000000"/>
                <w:sz w:val="20"/>
                <w:szCs w:val="20"/>
              </w:rPr>
              <w:t>2</w:t>
            </w:r>
            <w:r>
              <w:rPr>
                <w:rFonts w:hint="eastAsia"/>
                <w:color w:val="000000"/>
                <w:sz w:val="20"/>
                <w:szCs w:val="20"/>
              </w:rPr>
              <w:t>．游戏是学习内容与学习手段的合一。</w:t>
            </w:r>
          </w:p>
        </w:tc>
      </w:tr>
      <w:tr w:rsidR="00377D33" w14:paraId="413AF5E1" w14:textId="77777777" w:rsidTr="00EB657B">
        <w:trPr>
          <w:trHeight w:val="2400"/>
          <w:jc w:val="center"/>
        </w:trPr>
        <w:tc>
          <w:tcPr>
            <w:tcW w:w="1304" w:type="dxa"/>
            <w:tcBorders>
              <w:top w:val="single" w:sz="4" w:space="0" w:color="auto"/>
              <w:left w:val="single" w:sz="4" w:space="0" w:color="auto"/>
              <w:bottom w:val="single" w:sz="4" w:space="0" w:color="auto"/>
              <w:right w:val="single" w:sz="4" w:space="0" w:color="auto"/>
            </w:tcBorders>
            <w:vAlign w:val="center"/>
            <w:hideMark/>
          </w:tcPr>
          <w:p w14:paraId="292627CF" w14:textId="77777777" w:rsidR="00377D33" w:rsidRPr="00F10F09" w:rsidRDefault="00377D33" w:rsidP="00EB657B">
            <w:pPr>
              <w:rPr>
                <w:color w:val="000000"/>
                <w:sz w:val="20"/>
                <w:szCs w:val="20"/>
              </w:rPr>
            </w:pPr>
            <w:r>
              <w:rPr>
                <w:rFonts w:hint="eastAsia"/>
                <w:color w:val="000000"/>
                <w:sz w:val="20"/>
                <w:szCs w:val="20"/>
              </w:rPr>
              <w:lastRenderedPageBreak/>
              <w:t>3</w:t>
            </w:r>
            <w:r>
              <w:rPr>
                <w:color w:val="000000"/>
                <w:sz w:val="20"/>
                <w:szCs w:val="20"/>
              </w:rPr>
              <w:t>.</w:t>
            </w:r>
            <w:r w:rsidRPr="00F10F09">
              <w:rPr>
                <w:rFonts w:hint="eastAsia"/>
                <w:color w:val="000000"/>
                <w:sz w:val="20"/>
                <w:szCs w:val="20"/>
              </w:rPr>
              <w:t>游戏安排、常规与组织形式</w:t>
            </w:r>
          </w:p>
          <w:p w14:paraId="37D1EB18" w14:textId="77777777" w:rsidR="00377D33" w:rsidRPr="00F10F09" w:rsidRDefault="00377D33" w:rsidP="00EB657B">
            <w:pPr>
              <w:jc w:val="left"/>
              <w:rPr>
                <w:color w:val="000000"/>
                <w:sz w:val="20"/>
                <w:szCs w:val="20"/>
              </w:rPr>
            </w:pPr>
          </w:p>
        </w:tc>
        <w:tc>
          <w:tcPr>
            <w:tcW w:w="2199" w:type="dxa"/>
            <w:tcBorders>
              <w:top w:val="single" w:sz="4" w:space="0" w:color="auto"/>
              <w:left w:val="single" w:sz="4" w:space="0" w:color="auto"/>
              <w:bottom w:val="single" w:sz="4" w:space="0" w:color="auto"/>
              <w:right w:val="single" w:sz="4" w:space="0" w:color="auto"/>
            </w:tcBorders>
            <w:vAlign w:val="center"/>
            <w:hideMark/>
          </w:tcPr>
          <w:p w14:paraId="0B34C8B8" w14:textId="77777777" w:rsidR="00377D33" w:rsidRPr="00F10F09" w:rsidRDefault="00377D33" w:rsidP="00EB657B">
            <w:pPr>
              <w:rPr>
                <w:color w:val="000000"/>
                <w:sz w:val="20"/>
                <w:szCs w:val="20"/>
              </w:rPr>
            </w:pPr>
            <w:r>
              <w:rPr>
                <w:rFonts w:hint="eastAsia"/>
                <w:color w:val="000000"/>
                <w:sz w:val="20"/>
                <w:szCs w:val="20"/>
              </w:rPr>
              <w:t>1</w:t>
            </w:r>
            <w:r>
              <w:rPr>
                <w:color w:val="000000"/>
                <w:sz w:val="20"/>
                <w:szCs w:val="20"/>
              </w:rPr>
              <w:t>.</w:t>
            </w:r>
            <w:r w:rsidRPr="00F10F09">
              <w:rPr>
                <w:rFonts w:hint="eastAsia"/>
                <w:color w:val="000000"/>
                <w:sz w:val="20"/>
                <w:szCs w:val="20"/>
              </w:rPr>
              <w:t>游戏材料与场地</w:t>
            </w:r>
          </w:p>
          <w:p w14:paraId="0304FBE3" w14:textId="77777777" w:rsidR="00377D33" w:rsidRPr="00F10F09" w:rsidRDefault="00377D33" w:rsidP="00EB657B">
            <w:pPr>
              <w:rPr>
                <w:color w:val="000000"/>
                <w:sz w:val="20"/>
                <w:szCs w:val="20"/>
              </w:rPr>
            </w:pPr>
            <w:r>
              <w:rPr>
                <w:rFonts w:hint="eastAsia"/>
                <w:color w:val="000000"/>
                <w:sz w:val="20"/>
                <w:szCs w:val="20"/>
              </w:rPr>
              <w:t>2</w:t>
            </w:r>
            <w:r>
              <w:rPr>
                <w:color w:val="000000"/>
                <w:sz w:val="20"/>
                <w:szCs w:val="20"/>
              </w:rPr>
              <w:t>.</w:t>
            </w:r>
            <w:r w:rsidRPr="00F10F09">
              <w:rPr>
                <w:rFonts w:hint="eastAsia"/>
                <w:color w:val="000000"/>
                <w:sz w:val="20"/>
                <w:szCs w:val="20"/>
              </w:rPr>
              <w:t>游戏的时间安排</w:t>
            </w:r>
          </w:p>
          <w:p w14:paraId="713FDA0D" w14:textId="77777777" w:rsidR="00377D33" w:rsidRPr="00F10F09" w:rsidRDefault="00377D33" w:rsidP="00EB657B">
            <w:pPr>
              <w:rPr>
                <w:color w:val="000000"/>
                <w:sz w:val="20"/>
                <w:szCs w:val="20"/>
              </w:rPr>
            </w:pPr>
            <w:r>
              <w:rPr>
                <w:rFonts w:hint="eastAsia"/>
                <w:color w:val="000000"/>
                <w:sz w:val="20"/>
                <w:szCs w:val="20"/>
              </w:rPr>
              <w:t>3</w:t>
            </w:r>
            <w:r>
              <w:rPr>
                <w:color w:val="000000"/>
                <w:sz w:val="20"/>
                <w:szCs w:val="20"/>
              </w:rPr>
              <w:t>.</w:t>
            </w:r>
            <w:r w:rsidRPr="00F10F09">
              <w:rPr>
                <w:rFonts w:hint="eastAsia"/>
                <w:color w:val="000000"/>
                <w:sz w:val="20"/>
                <w:szCs w:val="20"/>
              </w:rPr>
              <w:t>游戏常规</w:t>
            </w:r>
          </w:p>
          <w:p w14:paraId="399D1378" w14:textId="77777777" w:rsidR="00377D33" w:rsidRPr="00F10F09" w:rsidRDefault="00377D33" w:rsidP="00EB657B">
            <w:pPr>
              <w:rPr>
                <w:color w:val="000000"/>
                <w:sz w:val="20"/>
                <w:szCs w:val="20"/>
              </w:rPr>
            </w:pPr>
            <w:r>
              <w:rPr>
                <w:rFonts w:hint="eastAsia"/>
                <w:color w:val="000000"/>
                <w:sz w:val="20"/>
                <w:szCs w:val="20"/>
              </w:rPr>
              <w:t>4</w:t>
            </w:r>
            <w:r>
              <w:rPr>
                <w:color w:val="000000"/>
                <w:sz w:val="20"/>
                <w:szCs w:val="20"/>
              </w:rPr>
              <w:t>.</w:t>
            </w:r>
            <w:r w:rsidRPr="00F10F09">
              <w:rPr>
                <w:rFonts w:hint="eastAsia"/>
                <w:color w:val="000000"/>
                <w:sz w:val="20"/>
                <w:szCs w:val="20"/>
              </w:rPr>
              <w:t>游戏的组织形式</w:t>
            </w:r>
          </w:p>
          <w:p w14:paraId="5A00BEFB" w14:textId="77777777" w:rsidR="00377D33" w:rsidRPr="00F10F09" w:rsidRDefault="00377D33" w:rsidP="00EB657B">
            <w:pPr>
              <w:rPr>
                <w:color w:val="000000"/>
                <w:sz w:val="20"/>
                <w:szCs w:val="20"/>
              </w:rPr>
            </w:pPr>
          </w:p>
        </w:tc>
        <w:tc>
          <w:tcPr>
            <w:tcW w:w="2381" w:type="dxa"/>
            <w:tcBorders>
              <w:top w:val="single" w:sz="4" w:space="0" w:color="auto"/>
              <w:left w:val="single" w:sz="4" w:space="0" w:color="auto"/>
              <w:bottom w:val="single" w:sz="4" w:space="0" w:color="auto"/>
              <w:right w:val="single" w:sz="4" w:space="0" w:color="auto"/>
            </w:tcBorders>
            <w:vAlign w:val="center"/>
          </w:tcPr>
          <w:p w14:paraId="69AB7B99" w14:textId="77777777" w:rsidR="00377D33" w:rsidRPr="00112347" w:rsidRDefault="00377D33" w:rsidP="00EB657B">
            <w:pPr>
              <w:rPr>
                <w:color w:val="000000"/>
                <w:sz w:val="20"/>
                <w:szCs w:val="20"/>
              </w:rPr>
            </w:pPr>
            <w:r w:rsidRPr="00112347">
              <w:rPr>
                <w:color w:val="000000"/>
                <w:sz w:val="20"/>
                <w:szCs w:val="20"/>
              </w:rPr>
              <w:t>1.</w:t>
            </w:r>
            <w:r>
              <w:rPr>
                <w:rFonts w:hint="eastAsia"/>
                <w:color w:val="000000"/>
                <w:sz w:val="20"/>
                <w:szCs w:val="20"/>
              </w:rPr>
              <w:t>计划和实操</w:t>
            </w:r>
          </w:p>
          <w:p w14:paraId="72B1834E" w14:textId="77777777" w:rsidR="00377D33" w:rsidRPr="00112347" w:rsidRDefault="00377D33" w:rsidP="00EB657B">
            <w:pPr>
              <w:rPr>
                <w:color w:val="000000"/>
                <w:sz w:val="20"/>
                <w:szCs w:val="20"/>
              </w:rPr>
            </w:pPr>
            <w:r w:rsidRPr="00112347">
              <w:rPr>
                <w:color w:val="000000"/>
                <w:sz w:val="20"/>
                <w:szCs w:val="20"/>
              </w:rPr>
              <w:t>2.</w:t>
            </w:r>
            <w:r w:rsidRPr="00112347">
              <w:rPr>
                <w:rFonts w:hint="eastAsia"/>
                <w:color w:val="000000"/>
                <w:sz w:val="20"/>
                <w:szCs w:val="20"/>
              </w:rPr>
              <w:t>案例搜集与分析</w:t>
            </w:r>
          </w:p>
          <w:p w14:paraId="1F0748AA" w14:textId="77777777" w:rsidR="00377D33" w:rsidRPr="00112347" w:rsidRDefault="00377D33" w:rsidP="00EB657B">
            <w:pPr>
              <w:rPr>
                <w:color w:val="000000"/>
                <w:sz w:val="20"/>
                <w:szCs w:val="20"/>
              </w:rPr>
            </w:pPr>
            <w:r w:rsidRPr="00112347">
              <w:rPr>
                <w:color w:val="000000"/>
                <w:sz w:val="20"/>
                <w:szCs w:val="20"/>
              </w:rPr>
              <w:t>3.</w:t>
            </w:r>
            <w:r w:rsidRPr="00112347">
              <w:rPr>
                <w:color w:val="000000"/>
                <w:sz w:val="20"/>
                <w:szCs w:val="20"/>
              </w:rPr>
              <w:t>问题发现</w:t>
            </w:r>
            <w:r>
              <w:rPr>
                <w:rFonts w:hint="eastAsia"/>
                <w:color w:val="000000"/>
                <w:sz w:val="20"/>
                <w:szCs w:val="20"/>
              </w:rPr>
              <w:t>与观点表达</w:t>
            </w:r>
          </w:p>
          <w:p w14:paraId="757B6903" w14:textId="77777777" w:rsidR="00377D33" w:rsidRPr="00112347" w:rsidRDefault="00377D33" w:rsidP="00EB657B">
            <w:pPr>
              <w:rPr>
                <w:color w:val="000000"/>
                <w:sz w:val="20"/>
                <w:szCs w:val="20"/>
              </w:rPr>
            </w:pPr>
            <w:r w:rsidRPr="00112347">
              <w:rPr>
                <w:rFonts w:hint="eastAsia"/>
                <w:color w:val="000000"/>
                <w:sz w:val="20"/>
                <w:szCs w:val="20"/>
              </w:rPr>
              <w:t>4.</w:t>
            </w:r>
            <w:r w:rsidRPr="00112347">
              <w:rPr>
                <w:rFonts w:hint="eastAsia"/>
                <w:color w:val="000000"/>
                <w:sz w:val="20"/>
                <w:szCs w:val="20"/>
              </w:rPr>
              <w:t>情景表演</w:t>
            </w:r>
          </w:p>
          <w:p w14:paraId="1A788E54" w14:textId="77777777" w:rsidR="00377D33" w:rsidRPr="00F10F09" w:rsidRDefault="00377D33" w:rsidP="00EB657B">
            <w:pPr>
              <w:rPr>
                <w:color w:val="000000"/>
                <w:sz w:val="20"/>
                <w:szCs w:val="20"/>
              </w:rPr>
            </w:pPr>
          </w:p>
        </w:tc>
        <w:tc>
          <w:tcPr>
            <w:tcW w:w="2194" w:type="dxa"/>
            <w:tcBorders>
              <w:top w:val="single" w:sz="4" w:space="0" w:color="auto"/>
              <w:left w:val="single" w:sz="4" w:space="0" w:color="auto"/>
              <w:bottom w:val="single" w:sz="4" w:space="0" w:color="auto"/>
              <w:right w:val="single" w:sz="4" w:space="0" w:color="auto"/>
            </w:tcBorders>
            <w:vAlign w:val="center"/>
            <w:hideMark/>
          </w:tcPr>
          <w:p w14:paraId="1DF8F845" w14:textId="77777777" w:rsidR="00377D33" w:rsidRDefault="00377D33" w:rsidP="00EB657B">
            <w:pPr>
              <w:jc w:val="left"/>
              <w:rPr>
                <w:color w:val="000000"/>
                <w:sz w:val="20"/>
                <w:szCs w:val="20"/>
              </w:rPr>
            </w:pPr>
            <w:r>
              <w:rPr>
                <w:rFonts w:hint="eastAsia"/>
                <w:color w:val="000000"/>
                <w:sz w:val="20"/>
                <w:szCs w:val="20"/>
              </w:rPr>
              <w:t>1</w:t>
            </w:r>
            <w:r>
              <w:rPr>
                <w:color w:val="000000"/>
                <w:sz w:val="20"/>
                <w:szCs w:val="20"/>
              </w:rPr>
              <w:t>.</w:t>
            </w:r>
            <w:r>
              <w:rPr>
                <w:rFonts w:hint="eastAsia"/>
                <w:color w:val="000000"/>
                <w:sz w:val="20"/>
                <w:szCs w:val="20"/>
              </w:rPr>
              <w:t>游戏的时间、空间与材料。</w:t>
            </w:r>
          </w:p>
          <w:p w14:paraId="73593B0A" w14:textId="77777777" w:rsidR="00377D33" w:rsidRPr="00F10F09" w:rsidRDefault="00377D33" w:rsidP="00EB657B">
            <w:pPr>
              <w:jc w:val="left"/>
              <w:rPr>
                <w:color w:val="000000"/>
                <w:sz w:val="20"/>
                <w:szCs w:val="20"/>
              </w:rPr>
            </w:pPr>
            <w:r>
              <w:rPr>
                <w:rFonts w:hint="eastAsia"/>
                <w:color w:val="000000"/>
                <w:sz w:val="20"/>
                <w:szCs w:val="20"/>
              </w:rPr>
              <w:t>2</w:t>
            </w:r>
            <w:r>
              <w:rPr>
                <w:color w:val="000000"/>
                <w:sz w:val="20"/>
                <w:szCs w:val="20"/>
              </w:rPr>
              <w:t>.</w:t>
            </w:r>
            <w:r>
              <w:rPr>
                <w:rFonts w:hint="eastAsia"/>
                <w:color w:val="000000"/>
                <w:sz w:val="20"/>
                <w:szCs w:val="20"/>
              </w:rPr>
              <w:t>游戏的常规与自由</w:t>
            </w:r>
          </w:p>
        </w:tc>
      </w:tr>
      <w:tr w:rsidR="00377D33" w14:paraId="13EEA6F9" w14:textId="77777777" w:rsidTr="00EB657B">
        <w:trPr>
          <w:trHeight w:val="2688"/>
          <w:jc w:val="center"/>
        </w:trPr>
        <w:tc>
          <w:tcPr>
            <w:tcW w:w="1304" w:type="dxa"/>
            <w:tcBorders>
              <w:top w:val="single" w:sz="4" w:space="0" w:color="auto"/>
              <w:left w:val="single" w:sz="4" w:space="0" w:color="auto"/>
              <w:bottom w:val="single" w:sz="4" w:space="0" w:color="auto"/>
              <w:right w:val="single" w:sz="4" w:space="0" w:color="auto"/>
            </w:tcBorders>
            <w:vAlign w:val="center"/>
            <w:hideMark/>
          </w:tcPr>
          <w:p w14:paraId="0DF78D56" w14:textId="77777777" w:rsidR="00377D33" w:rsidRPr="00F10F09" w:rsidRDefault="00377D33" w:rsidP="00EB657B">
            <w:pPr>
              <w:rPr>
                <w:color w:val="000000"/>
                <w:sz w:val="20"/>
                <w:szCs w:val="20"/>
              </w:rPr>
            </w:pPr>
            <w:r>
              <w:rPr>
                <w:rFonts w:hint="eastAsia"/>
                <w:color w:val="000000"/>
                <w:sz w:val="20"/>
                <w:szCs w:val="20"/>
              </w:rPr>
              <w:t>4</w:t>
            </w:r>
            <w:r>
              <w:rPr>
                <w:color w:val="000000"/>
                <w:sz w:val="20"/>
                <w:szCs w:val="20"/>
              </w:rPr>
              <w:t>.</w:t>
            </w:r>
            <w:r w:rsidRPr="00F10F09">
              <w:rPr>
                <w:rFonts w:hint="eastAsia"/>
                <w:color w:val="000000"/>
                <w:sz w:val="20"/>
                <w:szCs w:val="20"/>
              </w:rPr>
              <w:t>游戏的观察、记录与评价</w:t>
            </w:r>
          </w:p>
          <w:p w14:paraId="6CF5D27D" w14:textId="77777777" w:rsidR="00377D33" w:rsidRPr="00F10F09" w:rsidRDefault="00377D33" w:rsidP="00EB657B">
            <w:pPr>
              <w:jc w:val="left"/>
              <w:rPr>
                <w:color w:val="000000"/>
                <w:sz w:val="20"/>
                <w:szCs w:val="20"/>
              </w:rPr>
            </w:pPr>
          </w:p>
        </w:tc>
        <w:tc>
          <w:tcPr>
            <w:tcW w:w="2199" w:type="dxa"/>
            <w:tcBorders>
              <w:top w:val="single" w:sz="4" w:space="0" w:color="auto"/>
              <w:left w:val="single" w:sz="4" w:space="0" w:color="auto"/>
              <w:bottom w:val="single" w:sz="4" w:space="0" w:color="auto"/>
              <w:right w:val="single" w:sz="4" w:space="0" w:color="auto"/>
            </w:tcBorders>
            <w:vAlign w:val="center"/>
            <w:hideMark/>
          </w:tcPr>
          <w:p w14:paraId="2D98F2BB" w14:textId="77777777" w:rsidR="00377D33" w:rsidRPr="00F10F09" w:rsidRDefault="00377D33" w:rsidP="00EB657B">
            <w:pPr>
              <w:rPr>
                <w:color w:val="000000"/>
                <w:sz w:val="20"/>
                <w:szCs w:val="20"/>
              </w:rPr>
            </w:pPr>
            <w:r>
              <w:rPr>
                <w:rFonts w:hint="eastAsia"/>
                <w:color w:val="000000"/>
                <w:sz w:val="20"/>
                <w:szCs w:val="20"/>
              </w:rPr>
              <w:t>1</w:t>
            </w:r>
            <w:r>
              <w:rPr>
                <w:color w:val="000000"/>
                <w:sz w:val="20"/>
                <w:szCs w:val="20"/>
              </w:rPr>
              <w:t>.</w:t>
            </w:r>
            <w:r w:rsidRPr="00F10F09">
              <w:rPr>
                <w:rFonts w:hint="eastAsia"/>
                <w:color w:val="000000"/>
                <w:sz w:val="20"/>
                <w:szCs w:val="20"/>
              </w:rPr>
              <w:t>游戏观察的作用与注意事项</w:t>
            </w:r>
          </w:p>
          <w:p w14:paraId="5FA4CA5F" w14:textId="77777777" w:rsidR="00377D33" w:rsidRPr="00F10F09" w:rsidRDefault="00377D33" w:rsidP="00EB657B">
            <w:pPr>
              <w:rPr>
                <w:color w:val="000000"/>
                <w:sz w:val="20"/>
                <w:szCs w:val="20"/>
              </w:rPr>
            </w:pPr>
            <w:r>
              <w:rPr>
                <w:rFonts w:hint="eastAsia"/>
                <w:color w:val="000000"/>
                <w:sz w:val="20"/>
                <w:szCs w:val="20"/>
              </w:rPr>
              <w:t>2</w:t>
            </w:r>
            <w:r>
              <w:rPr>
                <w:color w:val="000000"/>
                <w:sz w:val="20"/>
                <w:szCs w:val="20"/>
              </w:rPr>
              <w:t>.</w:t>
            </w:r>
            <w:r w:rsidRPr="00F10F09">
              <w:rPr>
                <w:rFonts w:hint="eastAsia"/>
                <w:color w:val="000000"/>
                <w:sz w:val="20"/>
                <w:szCs w:val="20"/>
              </w:rPr>
              <w:t>游戏观察的主要内容</w:t>
            </w:r>
          </w:p>
          <w:p w14:paraId="4FF48191" w14:textId="77777777" w:rsidR="00377D33" w:rsidRPr="00F10F09" w:rsidRDefault="00377D33" w:rsidP="00EB657B">
            <w:pPr>
              <w:rPr>
                <w:color w:val="000000"/>
                <w:sz w:val="20"/>
                <w:szCs w:val="20"/>
              </w:rPr>
            </w:pPr>
            <w:r>
              <w:rPr>
                <w:rFonts w:hint="eastAsia"/>
                <w:color w:val="000000"/>
                <w:sz w:val="20"/>
                <w:szCs w:val="20"/>
              </w:rPr>
              <w:t>3</w:t>
            </w:r>
            <w:r>
              <w:rPr>
                <w:color w:val="000000"/>
                <w:sz w:val="20"/>
                <w:szCs w:val="20"/>
              </w:rPr>
              <w:t>.</w:t>
            </w:r>
            <w:r w:rsidRPr="00F10F09">
              <w:rPr>
                <w:rFonts w:hint="eastAsia"/>
                <w:color w:val="000000"/>
                <w:sz w:val="20"/>
                <w:szCs w:val="20"/>
              </w:rPr>
              <w:t>游戏观察的常用方法</w:t>
            </w:r>
          </w:p>
          <w:p w14:paraId="721B7675" w14:textId="77777777" w:rsidR="00377D33" w:rsidRPr="00F10F09" w:rsidRDefault="00377D33" w:rsidP="00EB657B">
            <w:pPr>
              <w:rPr>
                <w:color w:val="000000"/>
                <w:sz w:val="20"/>
                <w:szCs w:val="20"/>
              </w:rPr>
            </w:pPr>
            <w:r>
              <w:rPr>
                <w:rFonts w:hint="eastAsia"/>
                <w:color w:val="000000"/>
                <w:sz w:val="20"/>
                <w:szCs w:val="20"/>
              </w:rPr>
              <w:t>4</w:t>
            </w:r>
            <w:r>
              <w:rPr>
                <w:color w:val="000000"/>
                <w:sz w:val="20"/>
                <w:szCs w:val="20"/>
              </w:rPr>
              <w:t>.</w:t>
            </w:r>
            <w:r w:rsidRPr="00F10F09">
              <w:rPr>
                <w:rFonts w:hint="eastAsia"/>
                <w:color w:val="000000"/>
                <w:sz w:val="20"/>
                <w:szCs w:val="20"/>
              </w:rPr>
              <w:t>幼儿园游戏活动评价</w:t>
            </w:r>
          </w:p>
          <w:p w14:paraId="229C5E17" w14:textId="77777777" w:rsidR="00377D33" w:rsidRPr="00F10F09" w:rsidRDefault="00377D33" w:rsidP="00EB657B">
            <w:pPr>
              <w:rPr>
                <w:color w:val="000000"/>
                <w:sz w:val="20"/>
                <w:szCs w:val="20"/>
              </w:rPr>
            </w:pPr>
          </w:p>
        </w:tc>
        <w:tc>
          <w:tcPr>
            <w:tcW w:w="2381" w:type="dxa"/>
            <w:tcBorders>
              <w:top w:val="single" w:sz="4" w:space="0" w:color="auto"/>
              <w:left w:val="single" w:sz="4" w:space="0" w:color="auto"/>
              <w:bottom w:val="single" w:sz="4" w:space="0" w:color="auto"/>
              <w:right w:val="single" w:sz="4" w:space="0" w:color="auto"/>
            </w:tcBorders>
            <w:vAlign w:val="center"/>
          </w:tcPr>
          <w:p w14:paraId="63D26E4C" w14:textId="77777777" w:rsidR="00377D33" w:rsidRPr="00112347" w:rsidRDefault="00377D33" w:rsidP="00EB657B">
            <w:pPr>
              <w:rPr>
                <w:color w:val="000000"/>
                <w:sz w:val="20"/>
                <w:szCs w:val="20"/>
              </w:rPr>
            </w:pPr>
            <w:r w:rsidRPr="00112347">
              <w:rPr>
                <w:color w:val="000000"/>
                <w:sz w:val="20"/>
                <w:szCs w:val="20"/>
              </w:rPr>
              <w:t>1.</w:t>
            </w:r>
            <w:r>
              <w:rPr>
                <w:rFonts w:hint="eastAsia"/>
                <w:color w:val="000000"/>
                <w:sz w:val="20"/>
                <w:szCs w:val="20"/>
              </w:rPr>
              <w:t>文献搜集分析</w:t>
            </w:r>
          </w:p>
          <w:p w14:paraId="1ADE4090" w14:textId="77777777" w:rsidR="00377D33" w:rsidRPr="00112347" w:rsidRDefault="00377D33" w:rsidP="00EB657B">
            <w:pPr>
              <w:rPr>
                <w:color w:val="000000"/>
                <w:sz w:val="20"/>
                <w:szCs w:val="20"/>
              </w:rPr>
            </w:pPr>
            <w:r w:rsidRPr="00112347">
              <w:rPr>
                <w:color w:val="000000"/>
                <w:sz w:val="20"/>
                <w:szCs w:val="20"/>
              </w:rPr>
              <w:t>2.</w:t>
            </w:r>
            <w:r w:rsidRPr="00112347">
              <w:rPr>
                <w:rFonts w:hint="eastAsia"/>
                <w:color w:val="000000"/>
                <w:sz w:val="20"/>
                <w:szCs w:val="20"/>
              </w:rPr>
              <w:t>案例搜集与分析</w:t>
            </w:r>
          </w:p>
          <w:p w14:paraId="5B5F9DD1" w14:textId="77777777" w:rsidR="00377D33" w:rsidRPr="00112347" w:rsidRDefault="00377D33" w:rsidP="00EB657B">
            <w:pPr>
              <w:rPr>
                <w:color w:val="000000"/>
                <w:sz w:val="20"/>
                <w:szCs w:val="20"/>
              </w:rPr>
            </w:pPr>
            <w:r w:rsidRPr="00112347">
              <w:rPr>
                <w:color w:val="000000"/>
                <w:sz w:val="20"/>
                <w:szCs w:val="20"/>
              </w:rPr>
              <w:t>3.</w:t>
            </w:r>
            <w:r>
              <w:rPr>
                <w:rFonts w:hint="eastAsia"/>
                <w:color w:val="000000"/>
                <w:sz w:val="20"/>
                <w:szCs w:val="20"/>
              </w:rPr>
              <w:t>实际操作</w:t>
            </w:r>
          </w:p>
          <w:p w14:paraId="7E363C08" w14:textId="77777777" w:rsidR="00377D33" w:rsidRPr="00F10F09" w:rsidRDefault="00377D33" w:rsidP="00EB657B">
            <w:pPr>
              <w:rPr>
                <w:color w:val="000000"/>
                <w:sz w:val="20"/>
                <w:szCs w:val="20"/>
              </w:rPr>
            </w:pPr>
            <w:r w:rsidRPr="00112347">
              <w:rPr>
                <w:rFonts w:hint="eastAsia"/>
                <w:color w:val="000000"/>
                <w:sz w:val="20"/>
                <w:szCs w:val="20"/>
              </w:rPr>
              <w:t>4.</w:t>
            </w:r>
            <w:r>
              <w:rPr>
                <w:rFonts w:hint="eastAsia"/>
                <w:color w:val="000000"/>
                <w:sz w:val="20"/>
                <w:szCs w:val="20"/>
              </w:rPr>
              <w:t>观点表达</w:t>
            </w:r>
          </w:p>
        </w:tc>
        <w:tc>
          <w:tcPr>
            <w:tcW w:w="2194" w:type="dxa"/>
            <w:tcBorders>
              <w:top w:val="single" w:sz="4" w:space="0" w:color="auto"/>
              <w:left w:val="single" w:sz="4" w:space="0" w:color="auto"/>
              <w:bottom w:val="single" w:sz="4" w:space="0" w:color="auto"/>
              <w:right w:val="single" w:sz="4" w:space="0" w:color="auto"/>
            </w:tcBorders>
            <w:vAlign w:val="center"/>
            <w:hideMark/>
          </w:tcPr>
          <w:p w14:paraId="01A9E856" w14:textId="77777777" w:rsidR="00377D33" w:rsidRDefault="00377D33" w:rsidP="00EB657B">
            <w:pPr>
              <w:jc w:val="left"/>
              <w:rPr>
                <w:color w:val="000000"/>
                <w:sz w:val="20"/>
                <w:szCs w:val="20"/>
              </w:rPr>
            </w:pPr>
            <w:r>
              <w:rPr>
                <w:rFonts w:hint="eastAsia"/>
                <w:color w:val="000000"/>
                <w:sz w:val="20"/>
                <w:szCs w:val="20"/>
              </w:rPr>
              <w:t>1</w:t>
            </w:r>
            <w:r>
              <w:rPr>
                <w:color w:val="000000"/>
                <w:sz w:val="20"/>
                <w:szCs w:val="20"/>
              </w:rPr>
              <w:t>.</w:t>
            </w:r>
            <w:r>
              <w:rPr>
                <w:rFonts w:hint="eastAsia"/>
                <w:color w:val="000000"/>
                <w:sz w:val="20"/>
                <w:szCs w:val="20"/>
              </w:rPr>
              <w:t>游戏观察的价值和方法。</w:t>
            </w:r>
          </w:p>
          <w:p w14:paraId="6E42CE3B" w14:textId="77777777" w:rsidR="00377D33" w:rsidRPr="00F10F09" w:rsidRDefault="00377D33" w:rsidP="00EB657B">
            <w:pPr>
              <w:jc w:val="left"/>
              <w:rPr>
                <w:color w:val="000000"/>
                <w:sz w:val="20"/>
                <w:szCs w:val="20"/>
              </w:rPr>
            </w:pPr>
            <w:r>
              <w:rPr>
                <w:rFonts w:hint="eastAsia"/>
                <w:color w:val="000000"/>
                <w:sz w:val="20"/>
                <w:szCs w:val="20"/>
              </w:rPr>
              <w:t>2</w:t>
            </w:r>
            <w:r>
              <w:rPr>
                <w:color w:val="000000"/>
                <w:sz w:val="20"/>
                <w:szCs w:val="20"/>
              </w:rPr>
              <w:t>.</w:t>
            </w:r>
            <w:r>
              <w:rPr>
                <w:rFonts w:hint="eastAsia"/>
                <w:color w:val="000000"/>
                <w:sz w:val="20"/>
                <w:szCs w:val="20"/>
              </w:rPr>
              <w:t>游戏评价。</w:t>
            </w:r>
          </w:p>
        </w:tc>
      </w:tr>
      <w:tr w:rsidR="00377D33" w14:paraId="29AD5083" w14:textId="77777777" w:rsidTr="00EB657B">
        <w:trPr>
          <w:trHeight w:val="2688"/>
          <w:jc w:val="center"/>
        </w:trPr>
        <w:tc>
          <w:tcPr>
            <w:tcW w:w="1304" w:type="dxa"/>
            <w:tcBorders>
              <w:top w:val="single" w:sz="4" w:space="0" w:color="auto"/>
              <w:left w:val="single" w:sz="4" w:space="0" w:color="auto"/>
              <w:bottom w:val="single" w:sz="4" w:space="0" w:color="auto"/>
              <w:right w:val="single" w:sz="4" w:space="0" w:color="auto"/>
            </w:tcBorders>
            <w:vAlign w:val="center"/>
          </w:tcPr>
          <w:p w14:paraId="45884EF0" w14:textId="77777777" w:rsidR="00377D33" w:rsidRPr="00F10F09" w:rsidRDefault="00377D33" w:rsidP="00EB657B">
            <w:pPr>
              <w:rPr>
                <w:color w:val="000000"/>
                <w:sz w:val="20"/>
                <w:szCs w:val="20"/>
              </w:rPr>
            </w:pPr>
            <w:r>
              <w:rPr>
                <w:rFonts w:hint="eastAsia"/>
                <w:color w:val="000000"/>
                <w:sz w:val="20"/>
                <w:szCs w:val="20"/>
              </w:rPr>
              <w:t>5</w:t>
            </w:r>
            <w:r>
              <w:rPr>
                <w:color w:val="000000"/>
                <w:sz w:val="20"/>
                <w:szCs w:val="20"/>
              </w:rPr>
              <w:t>.</w:t>
            </w:r>
            <w:r w:rsidRPr="00F10F09">
              <w:rPr>
                <w:rFonts w:hint="eastAsia"/>
                <w:color w:val="000000"/>
                <w:sz w:val="20"/>
                <w:szCs w:val="20"/>
              </w:rPr>
              <w:t>游戏的分类指导</w:t>
            </w:r>
          </w:p>
          <w:p w14:paraId="194914AC" w14:textId="77777777" w:rsidR="00377D33" w:rsidRPr="00F10F09" w:rsidRDefault="00377D33" w:rsidP="00EB657B">
            <w:pPr>
              <w:rPr>
                <w:color w:val="000000"/>
                <w:sz w:val="20"/>
                <w:szCs w:val="20"/>
              </w:rPr>
            </w:pPr>
          </w:p>
        </w:tc>
        <w:tc>
          <w:tcPr>
            <w:tcW w:w="2199" w:type="dxa"/>
            <w:tcBorders>
              <w:top w:val="single" w:sz="4" w:space="0" w:color="auto"/>
              <w:left w:val="single" w:sz="4" w:space="0" w:color="auto"/>
              <w:bottom w:val="single" w:sz="4" w:space="0" w:color="auto"/>
              <w:right w:val="single" w:sz="4" w:space="0" w:color="auto"/>
            </w:tcBorders>
            <w:vAlign w:val="center"/>
          </w:tcPr>
          <w:p w14:paraId="23AAC8E7" w14:textId="77777777" w:rsidR="00377D33" w:rsidRPr="00F10F09" w:rsidRDefault="00377D33" w:rsidP="00EB657B">
            <w:pPr>
              <w:rPr>
                <w:color w:val="000000"/>
                <w:sz w:val="20"/>
                <w:szCs w:val="20"/>
              </w:rPr>
            </w:pPr>
            <w:r>
              <w:rPr>
                <w:rFonts w:hint="eastAsia"/>
                <w:color w:val="000000"/>
                <w:sz w:val="20"/>
                <w:szCs w:val="20"/>
              </w:rPr>
              <w:t>1</w:t>
            </w:r>
            <w:r>
              <w:rPr>
                <w:color w:val="000000"/>
                <w:sz w:val="20"/>
                <w:szCs w:val="20"/>
              </w:rPr>
              <w:t>.</w:t>
            </w:r>
            <w:r w:rsidRPr="00F10F09">
              <w:rPr>
                <w:rFonts w:hint="eastAsia"/>
                <w:color w:val="000000"/>
                <w:sz w:val="20"/>
                <w:szCs w:val="20"/>
              </w:rPr>
              <w:t>角色游戏的指导</w:t>
            </w:r>
          </w:p>
          <w:p w14:paraId="69EA0528" w14:textId="77777777" w:rsidR="00377D33" w:rsidRPr="00F10F09" w:rsidRDefault="00377D33" w:rsidP="00EB657B">
            <w:pPr>
              <w:rPr>
                <w:color w:val="000000"/>
                <w:sz w:val="20"/>
                <w:szCs w:val="20"/>
              </w:rPr>
            </w:pPr>
            <w:r>
              <w:rPr>
                <w:rFonts w:hint="eastAsia"/>
                <w:color w:val="000000"/>
                <w:sz w:val="20"/>
                <w:szCs w:val="20"/>
              </w:rPr>
              <w:t>2</w:t>
            </w:r>
            <w:r>
              <w:rPr>
                <w:color w:val="000000"/>
                <w:sz w:val="20"/>
                <w:szCs w:val="20"/>
              </w:rPr>
              <w:t>.</w:t>
            </w:r>
            <w:r w:rsidRPr="00F10F09">
              <w:rPr>
                <w:rFonts w:hint="eastAsia"/>
                <w:color w:val="000000"/>
                <w:sz w:val="20"/>
                <w:szCs w:val="20"/>
              </w:rPr>
              <w:t>建构游戏的指导</w:t>
            </w:r>
          </w:p>
          <w:p w14:paraId="51D4B50F" w14:textId="77777777" w:rsidR="00377D33" w:rsidRPr="00F10F09" w:rsidRDefault="00377D33" w:rsidP="00EB657B">
            <w:pPr>
              <w:rPr>
                <w:color w:val="000000"/>
                <w:sz w:val="20"/>
                <w:szCs w:val="20"/>
              </w:rPr>
            </w:pPr>
            <w:r>
              <w:rPr>
                <w:rFonts w:hint="eastAsia"/>
                <w:color w:val="000000"/>
                <w:sz w:val="20"/>
                <w:szCs w:val="20"/>
              </w:rPr>
              <w:t>3</w:t>
            </w:r>
            <w:r>
              <w:rPr>
                <w:color w:val="000000"/>
                <w:sz w:val="20"/>
                <w:szCs w:val="20"/>
              </w:rPr>
              <w:t>.</w:t>
            </w:r>
            <w:r w:rsidRPr="00F10F09">
              <w:rPr>
                <w:rFonts w:hint="eastAsia"/>
                <w:color w:val="000000"/>
                <w:sz w:val="20"/>
                <w:szCs w:val="20"/>
              </w:rPr>
              <w:t>表演游戏的指导</w:t>
            </w:r>
          </w:p>
          <w:p w14:paraId="6832DF02" w14:textId="77777777" w:rsidR="00377D33" w:rsidRPr="00F10F09" w:rsidRDefault="00377D33" w:rsidP="00EB657B">
            <w:pPr>
              <w:rPr>
                <w:color w:val="000000"/>
                <w:sz w:val="20"/>
                <w:szCs w:val="20"/>
              </w:rPr>
            </w:pPr>
            <w:r>
              <w:rPr>
                <w:rFonts w:hint="eastAsia"/>
                <w:color w:val="000000"/>
                <w:sz w:val="20"/>
                <w:szCs w:val="20"/>
              </w:rPr>
              <w:t>4</w:t>
            </w:r>
            <w:r>
              <w:rPr>
                <w:color w:val="000000"/>
                <w:sz w:val="20"/>
                <w:szCs w:val="20"/>
              </w:rPr>
              <w:t>.</w:t>
            </w:r>
            <w:r w:rsidRPr="00F10F09">
              <w:rPr>
                <w:rFonts w:hint="eastAsia"/>
                <w:color w:val="000000"/>
                <w:sz w:val="20"/>
                <w:szCs w:val="20"/>
              </w:rPr>
              <w:t>智力游戏的指导</w:t>
            </w:r>
          </w:p>
          <w:p w14:paraId="02A23269" w14:textId="77777777" w:rsidR="00377D33" w:rsidRPr="00F10F09" w:rsidRDefault="00377D33" w:rsidP="00EB657B">
            <w:pPr>
              <w:rPr>
                <w:color w:val="000000"/>
                <w:sz w:val="20"/>
                <w:szCs w:val="20"/>
              </w:rPr>
            </w:pPr>
            <w:r>
              <w:rPr>
                <w:rFonts w:hint="eastAsia"/>
                <w:color w:val="000000"/>
                <w:sz w:val="20"/>
                <w:szCs w:val="20"/>
              </w:rPr>
              <w:t>5</w:t>
            </w:r>
            <w:r>
              <w:rPr>
                <w:color w:val="000000"/>
                <w:sz w:val="20"/>
                <w:szCs w:val="20"/>
              </w:rPr>
              <w:t>.</w:t>
            </w:r>
            <w:r w:rsidRPr="00F10F09">
              <w:rPr>
                <w:rFonts w:hint="eastAsia"/>
                <w:color w:val="000000"/>
                <w:sz w:val="20"/>
                <w:szCs w:val="20"/>
              </w:rPr>
              <w:t>体育游戏的指导</w:t>
            </w:r>
          </w:p>
        </w:tc>
        <w:tc>
          <w:tcPr>
            <w:tcW w:w="2381" w:type="dxa"/>
            <w:tcBorders>
              <w:top w:val="single" w:sz="4" w:space="0" w:color="auto"/>
              <w:left w:val="single" w:sz="4" w:space="0" w:color="auto"/>
              <w:bottom w:val="single" w:sz="4" w:space="0" w:color="auto"/>
              <w:right w:val="single" w:sz="4" w:space="0" w:color="auto"/>
            </w:tcBorders>
            <w:vAlign w:val="center"/>
          </w:tcPr>
          <w:p w14:paraId="2374A217" w14:textId="77777777" w:rsidR="00377D33" w:rsidRPr="00112347" w:rsidRDefault="00377D33" w:rsidP="00EB657B">
            <w:pPr>
              <w:rPr>
                <w:color w:val="000000"/>
                <w:sz w:val="20"/>
                <w:szCs w:val="20"/>
              </w:rPr>
            </w:pPr>
            <w:r w:rsidRPr="00112347">
              <w:rPr>
                <w:color w:val="000000"/>
                <w:sz w:val="20"/>
                <w:szCs w:val="20"/>
              </w:rPr>
              <w:t>1.</w:t>
            </w:r>
            <w:r>
              <w:rPr>
                <w:rFonts w:hint="eastAsia"/>
                <w:color w:val="000000"/>
                <w:sz w:val="20"/>
                <w:szCs w:val="20"/>
              </w:rPr>
              <w:t>计划与实操</w:t>
            </w:r>
          </w:p>
          <w:p w14:paraId="4C7B0BD2" w14:textId="77777777" w:rsidR="00377D33" w:rsidRPr="00112347" w:rsidRDefault="00377D33" w:rsidP="00EB657B">
            <w:pPr>
              <w:rPr>
                <w:color w:val="000000"/>
                <w:sz w:val="20"/>
                <w:szCs w:val="20"/>
              </w:rPr>
            </w:pPr>
            <w:r w:rsidRPr="00112347">
              <w:rPr>
                <w:color w:val="000000"/>
                <w:sz w:val="20"/>
                <w:szCs w:val="20"/>
              </w:rPr>
              <w:t>2.</w:t>
            </w:r>
            <w:r w:rsidRPr="00112347">
              <w:rPr>
                <w:rFonts w:hint="eastAsia"/>
                <w:color w:val="000000"/>
                <w:sz w:val="20"/>
                <w:szCs w:val="20"/>
              </w:rPr>
              <w:t>案例搜集与分析</w:t>
            </w:r>
          </w:p>
          <w:p w14:paraId="2781625D" w14:textId="77777777" w:rsidR="00377D33" w:rsidRPr="00112347" w:rsidRDefault="00377D33" w:rsidP="00EB657B">
            <w:pPr>
              <w:rPr>
                <w:color w:val="000000"/>
                <w:sz w:val="20"/>
                <w:szCs w:val="20"/>
              </w:rPr>
            </w:pPr>
            <w:r w:rsidRPr="00112347">
              <w:rPr>
                <w:color w:val="000000"/>
                <w:sz w:val="20"/>
                <w:szCs w:val="20"/>
              </w:rPr>
              <w:t>3.</w:t>
            </w:r>
            <w:r w:rsidRPr="00112347">
              <w:rPr>
                <w:color w:val="000000"/>
                <w:sz w:val="20"/>
                <w:szCs w:val="20"/>
              </w:rPr>
              <w:t>问题发现</w:t>
            </w:r>
          </w:p>
          <w:p w14:paraId="29A752EB" w14:textId="77777777" w:rsidR="00377D33" w:rsidRPr="00112347" w:rsidRDefault="00377D33" w:rsidP="00EB657B">
            <w:pPr>
              <w:rPr>
                <w:color w:val="000000"/>
                <w:sz w:val="20"/>
                <w:szCs w:val="20"/>
              </w:rPr>
            </w:pPr>
            <w:r w:rsidRPr="00112347">
              <w:rPr>
                <w:rFonts w:hint="eastAsia"/>
                <w:color w:val="000000"/>
                <w:sz w:val="20"/>
                <w:szCs w:val="20"/>
              </w:rPr>
              <w:t>4.</w:t>
            </w:r>
            <w:r w:rsidRPr="00112347">
              <w:rPr>
                <w:rFonts w:hint="eastAsia"/>
                <w:color w:val="000000"/>
                <w:sz w:val="20"/>
                <w:szCs w:val="20"/>
              </w:rPr>
              <w:t>情景表演</w:t>
            </w:r>
          </w:p>
          <w:p w14:paraId="1324BFA4" w14:textId="77777777" w:rsidR="00377D33" w:rsidRPr="00F10F09" w:rsidRDefault="00377D33" w:rsidP="00EB657B">
            <w:pPr>
              <w:rPr>
                <w:color w:val="000000"/>
                <w:sz w:val="20"/>
                <w:szCs w:val="20"/>
              </w:rPr>
            </w:pPr>
          </w:p>
        </w:tc>
        <w:tc>
          <w:tcPr>
            <w:tcW w:w="2194" w:type="dxa"/>
            <w:tcBorders>
              <w:top w:val="single" w:sz="4" w:space="0" w:color="auto"/>
              <w:left w:val="single" w:sz="4" w:space="0" w:color="auto"/>
              <w:bottom w:val="single" w:sz="4" w:space="0" w:color="auto"/>
              <w:right w:val="single" w:sz="4" w:space="0" w:color="auto"/>
            </w:tcBorders>
            <w:vAlign w:val="center"/>
          </w:tcPr>
          <w:p w14:paraId="03D8A7E3" w14:textId="77777777" w:rsidR="00377D33" w:rsidRPr="00F10F09" w:rsidRDefault="00377D33" w:rsidP="00EB657B">
            <w:pPr>
              <w:rPr>
                <w:color w:val="000000"/>
                <w:sz w:val="20"/>
                <w:szCs w:val="20"/>
              </w:rPr>
            </w:pPr>
            <w:r>
              <w:rPr>
                <w:rFonts w:hint="eastAsia"/>
                <w:color w:val="000000"/>
                <w:sz w:val="20"/>
                <w:szCs w:val="20"/>
              </w:rPr>
              <w:t>1</w:t>
            </w:r>
            <w:r>
              <w:rPr>
                <w:color w:val="000000"/>
                <w:sz w:val="20"/>
                <w:szCs w:val="20"/>
              </w:rPr>
              <w:t>.</w:t>
            </w:r>
            <w:r>
              <w:rPr>
                <w:rFonts w:hint="eastAsia"/>
                <w:color w:val="000000"/>
                <w:sz w:val="20"/>
                <w:szCs w:val="20"/>
              </w:rPr>
              <w:t>自由游戏与工具性游戏在不同分类游戏中的不同指导。</w:t>
            </w:r>
          </w:p>
        </w:tc>
      </w:tr>
      <w:tr w:rsidR="00377D33" w14:paraId="638F4097" w14:textId="77777777" w:rsidTr="00EB657B">
        <w:trPr>
          <w:trHeight w:val="2688"/>
          <w:jc w:val="center"/>
        </w:trPr>
        <w:tc>
          <w:tcPr>
            <w:tcW w:w="1304" w:type="dxa"/>
            <w:tcBorders>
              <w:top w:val="single" w:sz="4" w:space="0" w:color="auto"/>
              <w:left w:val="single" w:sz="4" w:space="0" w:color="auto"/>
              <w:bottom w:val="single" w:sz="4" w:space="0" w:color="auto"/>
              <w:right w:val="single" w:sz="4" w:space="0" w:color="auto"/>
            </w:tcBorders>
            <w:vAlign w:val="center"/>
          </w:tcPr>
          <w:p w14:paraId="78F66909" w14:textId="77777777" w:rsidR="00377D33" w:rsidRPr="00F10F09" w:rsidRDefault="00377D33" w:rsidP="00EB657B">
            <w:pPr>
              <w:rPr>
                <w:color w:val="000000"/>
                <w:sz w:val="20"/>
                <w:szCs w:val="20"/>
              </w:rPr>
            </w:pPr>
            <w:r>
              <w:rPr>
                <w:rFonts w:hint="eastAsia"/>
                <w:color w:val="000000"/>
                <w:sz w:val="20"/>
                <w:szCs w:val="20"/>
              </w:rPr>
              <w:t>6</w:t>
            </w:r>
            <w:r>
              <w:rPr>
                <w:color w:val="000000"/>
                <w:sz w:val="20"/>
                <w:szCs w:val="20"/>
              </w:rPr>
              <w:t>.</w:t>
            </w:r>
            <w:r w:rsidRPr="00F10F09">
              <w:rPr>
                <w:rFonts w:hint="eastAsia"/>
                <w:color w:val="000000"/>
                <w:sz w:val="20"/>
                <w:szCs w:val="20"/>
              </w:rPr>
              <w:t>幼儿园其他游戏的组织</w:t>
            </w:r>
          </w:p>
        </w:tc>
        <w:tc>
          <w:tcPr>
            <w:tcW w:w="2199" w:type="dxa"/>
            <w:tcBorders>
              <w:top w:val="single" w:sz="4" w:space="0" w:color="auto"/>
              <w:left w:val="single" w:sz="4" w:space="0" w:color="auto"/>
              <w:bottom w:val="single" w:sz="4" w:space="0" w:color="auto"/>
              <w:right w:val="single" w:sz="4" w:space="0" w:color="auto"/>
            </w:tcBorders>
            <w:vAlign w:val="center"/>
          </w:tcPr>
          <w:p w14:paraId="202867FF" w14:textId="77777777" w:rsidR="00377D33" w:rsidRPr="00F10F09" w:rsidRDefault="00377D33" w:rsidP="00EB657B">
            <w:pPr>
              <w:rPr>
                <w:color w:val="000000"/>
                <w:sz w:val="20"/>
                <w:szCs w:val="20"/>
              </w:rPr>
            </w:pPr>
            <w:r>
              <w:rPr>
                <w:rFonts w:hint="eastAsia"/>
                <w:color w:val="000000"/>
                <w:sz w:val="20"/>
                <w:szCs w:val="20"/>
              </w:rPr>
              <w:t>1</w:t>
            </w:r>
            <w:r>
              <w:rPr>
                <w:color w:val="000000"/>
                <w:sz w:val="20"/>
                <w:szCs w:val="20"/>
              </w:rPr>
              <w:t>.</w:t>
            </w:r>
            <w:r w:rsidRPr="00F10F09">
              <w:rPr>
                <w:rFonts w:hint="eastAsia"/>
                <w:color w:val="000000"/>
                <w:sz w:val="20"/>
                <w:szCs w:val="20"/>
              </w:rPr>
              <w:t>民间游戏在幼儿园教育中的运用</w:t>
            </w:r>
          </w:p>
          <w:p w14:paraId="492A6080" w14:textId="77777777" w:rsidR="00377D33" w:rsidRPr="00F10F09" w:rsidRDefault="00377D33" w:rsidP="00EB657B">
            <w:pPr>
              <w:rPr>
                <w:color w:val="000000"/>
                <w:sz w:val="20"/>
                <w:szCs w:val="20"/>
              </w:rPr>
            </w:pPr>
            <w:r>
              <w:rPr>
                <w:rFonts w:hint="eastAsia"/>
                <w:color w:val="000000"/>
                <w:sz w:val="20"/>
                <w:szCs w:val="20"/>
              </w:rPr>
              <w:t>2</w:t>
            </w:r>
            <w:r>
              <w:rPr>
                <w:color w:val="000000"/>
                <w:sz w:val="20"/>
                <w:szCs w:val="20"/>
              </w:rPr>
              <w:t>.</w:t>
            </w:r>
            <w:r w:rsidRPr="00F10F09">
              <w:rPr>
                <w:rFonts w:hint="eastAsia"/>
                <w:color w:val="000000"/>
                <w:sz w:val="20"/>
                <w:szCs w:val="20"/>
              </w:rPr>
              <w:t>幼儿园亲子游戏活动的组织</w:t>
            </w:r>
          </w:p>
          <w:p w14:paraId="79C4F78C" w14:textId="77777777" w:rsidR="00377D33" w:rsidRPr="00F10F09" w:rsidRDefault="00377D33" w:rsidP="00EB657B">
            <w:pPr>
              <w:rPr>
                <w:color w:val="000000"/>
                <w:sz w:val="20"/>
                <w:szCs w:val="20"/>
              </w:rPr>
            </w:pPr>
            <w:r>
              <w:rPr>
                <w:rFonts w:hint="eastAsia"/>
                <w:color w:val="000000"/>
                <w:sz w:val="20"/>
                <w:szCs w:val="20"/>
              </w:rPr>
              <w:t>3</w:t>
            </w:r>
            <w:r>
              <w:rPr>
                <w:color w:val="000000"/>
                <w:sz w:val="20"/>
                <w:szCs w:val="20"/>
              </w:rPr>
              <w:t>.</w:t>
            </w:r>
            <w:r w:rsidRPr="00F10F09">
              <w:rPr>
                <w:rFonts w:hint="eastAsia"/>
                <w:color w:val="000000"/>
                <w:sz w:val="20"/>
                <w:szCs w:val="20"/>
              </w:rPr>
              <w:t>如何组织幼儿手指游戏</w:t>
            </w:r>
          </w:p>
          <w:p w14:paraId="1459A907" w14:textId="77777777" w:rsidR="00377D33" w:rsidRPr="00F10F09" w:rsidRDefault="00377D33" w:rsidP="00EB657B">
            <w:pPr>
              <w:rPr>
                <w:color w:val="000000"/>
                <w:sz w:val="20"/>
                <w:szCs w:val="20"/>
              </w:rPr>
            </w:pPr>
            <w:r>
              <w:rPr>
                <w:rFonts w:hint="eastAsia"/>
                <w:color w:val="000000"/>
                <w:sz w:val="20"/>
                <w:szCs w:val="20"/>
              </w:rPr>
              <w:t>4</w:t>
            </w:r>
            <w:r>
              <w:rPr>
                <w:color w:val="000000"/>
                <w:sz w:val="20"/>
                <w:szCs w:val="20"/>
              </w:rPr>
              <w:t>.</w:t>
            </w:r>
            <w:r w:rsidRPr="00F10F09">
              <w:rPr>
                <w:rFonts w:hint="eastAsia"/>
                <w:color w:val="000000"/>
                <w:sz w:val="20"/>
                <w:szCs w:val="20"/>
              </w:rPr>
              <w:t>科技与电子游戏</w:t>
            </w:r>
          </w:p>
        </w:tc>
        <w:tc>
          <w:tcPr>
            <w:tcW w:w="2381" w:type="dxa"/>
            <w:tcBorders>
              <w:top w:val="single" w:sz="4" w:space="0" w:color="auto"/>
              <w:left w:val="single" w:sz="4" w:space="0" w:color="auto"/>
              <w:bottom w:val="single" w:sz="4" w:space="0" w:color="auto"/>
              <w:right w:val="single" w:sz="4" w:space="0" w:color="auto"/>
            </w:tcBorders>
            <w:vAlign w:val="center"/>
          </w:tcPr>
          <w:p w14:paraId="4EB62C10" w14:textId="77777777" w:rsidR="00377D33" w:rsidRPr="00112347" w:rsidRDefault="00377D33" w:rsidP="00EB657B">
            <w:pPr>
              <w:rPr>
                <w:color w:val="000000"/>
                <w:sz w:val="20"/>
                <w:szCs w:val="20"/>
              </w:rPr>
            </w:pPr>
            <w:r w:rsidRPr="00112347">
              <w:rPr>
                <w:color w:val="000000"/>
                <w:sz w:val="20"/>
                <w:szCs w:val="20"/>
              </w:rPr>
              <w:t>1.</w:t>
            </w:r>
            <w:r w:rsidRPr="00112347">
              <w:rPr>
                <w:color w:val="000000"/>
                <w:sz w:val="20"/>
                <w:szCs w:val="20"/>
              </w:rPr>
              <w:t>文献搜集</w:t>
            </w:r>
          </w:p>
          <w:p w14:paraId="3DC53655" w14:textId="77777777" w:rsidR="00377D33" w:rsidRPr="00112347" w:rsidRDefault="00377D33" w:rsidP="00EB657B">
            <w:pPr>
              <w:rPr>
                <w:color w:val="000000"/>
                <w:sz w:val="20"/>
                <w:szCs w:val="20"/>
              </w:rPr>
            </w:pPr>
            <w:r w:rsidRPr="00112347">
              <w:rPr>
                <w:color w:val="000000"/>
                <w:sz w:val="20"/>
                <w:szCs w:val="20"/>
              </w:rPr>
              <w:t>2.</w:t>
            </w:r>
            <w:r w:rsidRPr="00112347">
              <w:rPr>
                <w:rFonts w:hint="eastAsia"/>
                <w:color w:val="000000"/>
                <w:sz w:val="20"/>
                <w:szCs w:val="20"/>
              </w:rPr>
              <w:t>案例搜集与分析</w:t>
            </w:r>
          </w:p>
          <w:p w14:paraId="51C23085" w14:textId="77777777" w:rsidR="00377D33" w:rsidRPr="00112347" w:rsidRDefault="00377D33" w:rsidP="00EB657B">
            <w:pPr>
              <w:rPr>
                <w:color w:val="000000"/>
                <w:sz w:val="20"/>
                <w:szCs w:val="20"/>
              </w:rPr>
            </w:pPr>
            <w:r w:rsidRPr="00112347">
              <w:rPr>
                <w:color w:val="000000"/>
                <w:sz w:val="20"/>
                <w:szCs w:val="20"/>
              </w:rPr>
              <w:t>3.</w:t>
            </w:r>
            <w:r w:rsidRPr="00112347">
              <w:rPr>
                <w:color w:val="000000"/>
                <w:sz w:val="20"/>
                <w:szCs w:val="20"/>
              </w:rPr>
              <w:t>问题发现</w:t>
            </w:r>
          </w:p>
          <w:p w14:paraId="21CC4FC3" w14:textId="77777777" w:rsidR="00377D33" w:rsidRPr="00112347" w:rsidRDefault="00377D33" w:rsidP="00EB657B">
            <w:pPr>
              <w:rPr>
                <w:color w:val="000000"/>
                <w:sz w:val="20"/>
                <w:szCs w:val="20"/>
              </w:rPr>
            </w:pPr>
            <w:r w:rsidRPr="00112347">
              <w:rPr>
                <w:rFonts w:hint="eastAsia"/>
                <w:color w:val="000000"/>
                <w:sz w:val="20"/>
                <w:szCs w:val="20"/>
              </w:rPr>
              <w:t>4.</w:t>
            </w:r>
            <w:r>
              <w:rPr>
                <w:rFonts w:hint="eastAsia"/>
                <w:color w:val="000000"/>
                <w:sz w:val="20"/>
                <w:szCs w:val="20"/>
              </w:rPr>
              <w:t>实际操作</w:t>
            </w:r>
          </w:p>
          <w:p w14:paraId="361C9F77" w14:textId="77777777" w:rsidR="00377D33" w:rsidRPr="00F10F09" w:rsidRDefault="00377D33" w:rsidP="00EB657B">
            <w:pPr>
              <w:rPr>
                <w:color w:val="000000"/>
                <w:sz w:val="20"/>
                <w:szCs w:val="20"/>
              </w:rPr>
            </w:pPr>
          </w:p>
        </w:tc>
        <w:tc>
          <w:tcPr>
            <w:tcW w:w="2194" w:type="dxa"/>
            <w:tcBorders>
              <w:top w:val="single" w:sz="4" w:space="0" w:color="auto"/>
              <w:left w:val="single" w:sz="4" w:space="0" w:color="auto"/>
              <w:bottom w:val="single" w:sz="4" w:space="0" w:color="auto"/>
              <w:right w:val="single" w:sz="4" w:space="0" w:color="auto"/>
            </w:tcBorders>
            <w:vAlign w:val="center"/>
          </w:tcPr>
          <w:p w14:paraId="031E77D8" w14:textId="77777777" w:rsidR="00377D33" w:rsidRDefault="00377D33" w:rsidP="00EB657B">
            <w:pPr>
              <w:rPr>
                <w:color w:val="000000"/>
                <w:sz w:val="20"/>
                <w:szCs w:val="20"/>
              </w:rPr>
            </w:pPr>
            <w:r>
              <w:rPr>
                <w:rFonts w:hint="eastAsia"/>
                <w:color w:val="000000"/>
                <w:sz w:val="20"/>
                <w:szCs w:val="20"/>
              </w:rPr>
              <w:t>1</w:t>
            </w:r>
            <w:r>
              <w:rPr>
                <w:color w:val="000000"/>
                <w:sz w:val="20"/>
                <w:szCs w:val="20"/>
              </w:rPr>
              <w:t>.</w:t>
            </w:r>
            <w:r>
              <w:rPr>
                <w:rFonts w:hint="eastAsia"/>
                <w:color w:val="000000"/>
                <w:sz w:val="20"/>
                <w:szCs w:val="20"/>
              </w:rPr>
              <w:t>民间游戏的搜集整理运用。</w:t>
            </w:r>
          </w:p>
          <w:p w14:paraId="42E84441" w14:textId="77777777" w:rsidR="00377D33" w:rsidRPr="00F10F09" w:rsidRDefault="00377D33" w:rsidP="00EB657B">
            <w:pPr>
              <w:rPr>
                <w:color w:val="000000"/>
                <w:sz w:val="20"/>
                <w:szCs w:val="20"/>
              </w:rPr>
            </w:pPr>
            <w:r>
              <w:rPr>
                <w:rFonts w:hint="eastAsia"/>
                <w:color w:val="000000"/>
                <w:sz w:val="20"/>
                <w:szCs w:val="20"/>
              </w:rPr>
              <w:t>2</w:t>
            </w:r>
            <w:r>
              <w:rPr>
                <w:color w:val="000000"/>
                <w:sz w:val="20"/>
                <w:szCs w:val="20"/>
              </w:rPr>
              <w:t>.</w:t>
            </w:r>
            <w:r>
              <w:rPr>
                <w:rFonts w:hint="eastAsia"/>
                <w:color w:val="000000"/>
                <w:sz w:val="20"/>
                <w:szCs w:val="20"/>
              </w:rPr>
              <w:t>电子游戏的科学认知。</w:t>
            </w:r>
          </w:p>
        </w:tc>
      </w:tr>
      <w:tr w:rsidR="00377D33" w14:paraId="72DAC2CE" w14:textId="77777777" w:rsidTr="00EB657B">
        <w:trPr>
          <w:trHeight w:val="2688"/>
          <w:jc w:val="center"/>
        </w:trPr>
        <w:tc>
          <w:tcPr>
            <w:tcW w:w="1304" w:type="dxa"/>
            <w:tcBorders>
              <w:top w:val="single" w:sz="4" w:space="0" w:color="auto"/>
              <w:left w:val="single" w:sz="4" w:space="0" w:color="auto"/>
              <w:bottom w:val="single" w:sz="4" w:space="0" w:color="auto"/>
              <w:right w:val="single" w:sz="4" w:space="0" w:color="auto"/>
            </w:tcBorders>
            <w:vAlign w:val="center"/>
          </w:tcPr>
          <w:p w14:paraId="09ADBC92" w14:textId="77777777" w:rsidR="00377D33" w:rsidRPr="00F10F09" w:rsidRDefault="00377D33" w:rsidP="00EB657B">
            <w:pPr>
              <w:rPr>
                <w:color w:val="000000"/>
                <w:sz w:val="20"/>
                <w:szCs w:val="20"/>
              </w:rPr>
            </w:pPr>
            <w:r>
              <w:rPr>
                <w:rFonts w:hint="eastAsia"/>
                <w:color w:val="000000"/>
                <w:sz w:val="20"/>
                <w:szCs w:val="20"/>
              </w:rPr>
              <w:t>7</w:t>
            </w:r>
            <w:r>
              <w:rPr>
                <w:color w:val="000000"/>
                <w:sz w:val="20"/>
                <w:szCs w:val="20"/>
              </w:rPr>
              <w:t>.</w:t>
            </w:r>
            <w:r w:rsidRPr="00F10F09">
              <w:rPr>
                <w:rFonts w:hint="eastAsia"/>
                <w:color w:val="000000"/>
                <w:sz w:val="20"/>
                <w:szCs w:val="20"/>
              </w:rPr>
              <w:t>游戏精神在幼儿园中的实现</w:t>
            </w:r>
          </w:p>
          <w:p w14:paraId="6927ED1A" w14:textId="77777777" w:rsidR="00377D33" w:rsidRPr="00F10F09" w:rsidRDefault="00377D33" w:rsidP="00EB657B">
            <w:pPr>
              <w:rPr>
                <w:color w:val="000000"/>
                <w:sz w:val="20"/>
                <w:szCs w:val="20"/>
              </w:rPr>
            </w:pPr>
          </w:p>
        </w:tc>
        <w:tc>
          <w:tcPr>
            <w:tcW w:w="2199" w:type="dxa"/>
            <w:tcBorders>
              <w:top w:val="single" w:sz="4" w:space="0" w:color="auto"/>
              <w:left w:val="single" w:sz="4" w:space="0" w:color="auto"/>
              <w:bottom w:val="single" w:sz="4" w:space="0" w:color="auto"/>
              <w:right w:val="single" w:sz="4" w:space="0" w:color="auto"/>
            </w:tcBorders>
            <w:vAlign w:val="center"/>
          </w:tcPr>
          <w:p w14:paraId="3BBFE3E6" w14:textId="77777777" w:rsidR="00377D33" w:rsidRPr="00F10F09" w:rsidRDefault="00377D33" w:rsidP="00EB657B">
            <w:pPr>
              <w:rPr>
                <w:color w:val="000000"/>
                <w:sz w:val="20"/>
                <w:szCs w:val="20"/>
              </w:rPr>
            </w:pPr>
            <w:r>
              <w:rPr>
                <w:rFonts w:hint="eastAsia"/>
                <w:color w:val="000000"/>
                <w:sz w:val="20"/>
                <w:szCs w:val="20"/>
              </w:rPr>
              <w:t>1</w:t>
            </w:r>
            <w:r>
              <w:rPr>
                <w:color w:val="000000"/>
                <w:sz w:val="20"/>
                <w:szCs w:val="20"/>
              </w:rPr>
              <w:t>.</w:t>
            </w:r>
            <w:r w:rsidRPr="00F10F09">
              <w:rPr>
                <w:rFonts w:hint="eastAsia"/>
                <w:color w:val="000000"/>
                <w:sz w:val="20"/>
                <w:szCs w:val="20"/>
              </w:rPr>
              <w:t>幼儿园中游戏精神的理念探索</w:t>
            </w:r>
          </w:p>
          <w:p w14:paraId="4B96C625" w14:textId="77777777" w:rsidR="00377D33" w:rsidRPr="00F10F09" w:rsidRDefault="00377D33" w:rsidP="00EB657B">
            <w:pPr>
              <w:rPr>
                <w:color w:val="000000"/>
                <w:sz w:val="20"/>
                <w:szCs w:val="20"/>
              </w:rPr>
            </w:pPr>
            <w:r>
              <w:rPr>
                <w:rFonts w:hint="eastAsia"/>
                <w:color w:val="000000"/>
                <w:sz w:val="20"/>
                <w:szCs w:val="20"/>
              </w:rPr>
              <w:t>2</w:t>
            </w:r>
            <w:r>
              <w:rPr>
                <w:color w:val="000000"/>
                <w:sz w:val="20"/>
                <w:szCs w:val="20"/>
              </w:rPr>
              <w:t>.</w:t>
            </w:r>
            <w:r w:rsidRPr="00F10F09">
              <w:rPr>
                <w:rFonts w:hint="eastAsia"/>
                <w:color w:val="000000"/>
                <w:sz w:val="20"/>
                <w:szCs w:val="20"/>
              </w:rPr>
              <w:t>幼儿园中游戏精神的实践</w:t>
            </w:r>
          </w:p>
          <w:p w14:paraId="723C603E" w14:textId="77777777" w:rsidR="00377D33" w:rsidRPr="00F10F09" w:rsidRDefault="00377D33" w:rsidP="00EB657B">
            <w:pPr>
              <w:rPr>
                <w:color w:val="000000"/>
                <w:sz w:val="20"/>
                <w:szCs w:val="20"/>
              </w:rPr>
            </w:pPr>
          </w:p>
        </w:tc>
        <w:tc>
          <w:tcPr>
            <w:tcW w:w="2381" w:type="dxa"/>
            <w:tcBorders>
              <w:top w:val="single" w:sz="4" w:space="0" w:color="auto"/>
              <w:left w:val="single" w:sz="4" w:space="0" w:color="auto"/>
              <w:bottom w:val="single" w:sz="4" w:space="0" w:color="auto"/>
              <w:right w:val="single" w:sz="4" w:space="0" w:color="auto"/>
            </w:tcBorders>
            <w:vAlign w:val="center"/>
          </w:tcPr>
          <w:p w14:paraId="11450C75" w14:textId="77777777" w:rsidR="00377D33" w:rsidRPr="00112347" w:rsidRDefault="00377D33" w:rsidP="00EB657B">
            <w:pPr>
              <w:rPr>
                <w:color w:val="000000"/>
                <w:sz w:val="20"/>
                <w:szCs w:val="20"/>
              </w:rPr>
            </w:pPr>
            <w:r w:rsidRPr="00112347">
              <w:rPr>
                <w:color w:val="000000"/>
                <w:sz w:val="20"/>
                <w:szCs w:val="20"/>
              </w:rPr>
              <w:t>1.</w:t>
            </w:r>
            <w:r w:rsidRPr="00112347">
              <w:rPr>
                <w:color w:val="000000"/>
                <w:sz w:val="20"/>
                <w:szCs w:val="20"/>
              </w:rPr>
              <w:t>文献搜集</w:t>
            </w:r>
          </w:p>
          <w:p w14:paraId="20FBA791" w14:textId="77777777" w:rsidR="00377D33" w:rsidRPr="00112347" w:rsidRDefault="00377D33" w:rsidP="00EB657B">
            <w:pPr>
              <w:rPr>
                <w:color w:val="000000"/>
                <w:sz w:val="20"/>
                <w:szCs w:val="20"/>
              </w:rPr>
            </w:pPr>
            <w:r w:rsidRPr="00112347">
              <w:rPr>
                <w:color w:val="000000"/>
                <w:sz w:val="20"/>
                <w:szCs w:val="20"/>
              </w:rPr>
              <w:t>2.</w:t>
            </w:r>
            <w:r w:rsidRPr="00112347">
              <w:rPr>
                <w:rFonts w:hint="eastAsia"/>
                <w:color w:val="000000"/>
                <w:sz w:val="20"/>
                <w:szCs w:val="20"/>
              </w:rPr>
              <w:t>案例搜集与分析</w:t>
            </w:r>
          </w:p>
          <w:p w14:paraId="71582EF4" w14:textId="77777777" w:rsidR="00377D33" w:rsidRPr="00112347" w:rsidRDefault="00377D33" w:rsidP="00EB657B">
            <w:pPr>
              <w:rPr>
                <w:color w:val="000000"/>
                <w:sz w:val="20"/>
                <w:szCs w:val="20"/>
              </w:rPr>
            </w:pPr>
            <w:r w:rsidRPr="00112347">
              <w:rPr>
                <w:color w:val="000000"/>
                <w:sz w:val="20"/>
                <w:szCs w:val="20"/>
              </w:rPr>
              <w:t>3.</w:t>
            </w:r>
            <w:r w:rsidRPr="00112347">
              <w:rPr>
                <w:color w:val="000000"/>
                <w:sz w:val="20"/>
                <w:szCs w:val="20"/>
              </w:rPr>
              <w:t>问题发现</w:t>
            </w:r>
          </w:p>
          <w:p w14:paraId="5F0E3934" w14:textId="77777777" w:rsidR="00377D33" w:rsidRPr="00112347" w:rsidRDefault="00377D33" w:rsidP="00EB657B">
            <w:pPr>
              <w:rPr>
                <w:color w:val="000000"/>
                <w:sz w:val="20"/>
                <w:szCs w:val="20"/>
              </w:rPr>
            </w:pPr>
            <w:r w:rsidRPr="00112347">
              <w:rPr>
                <w:rFonts w:hint="eastAsia"/>
                <w:color w:val="000000"/>
                <w:sz w:val="20"/>
                <w:szCs w:val="20"/>
              </w:rPr>
              <w:t>4.</w:t>
            </w:r>
            <w:r>
              <w:rPr>
                <w:rFonts w:hint="eastAsia"/>
                <w:color w:val="000000"/>
                <w:sz w:val="20"/>
                <w:szCs w:val="20"/>
              </w:rPr>
              <w:t>观点表达</w:t>
            </w:r>
          </w:p>
          <w:p w14:paraId="3FB575C1" w14:textId="77777777" w:rsidR="00377D33" w:rsidRPr="00F10F09" w:rsidRDefault="00377D33" w:rsidP="00EB657B">
            <w:pPr>
              <w:rPr>
                <w:color w:val="000000"/>
                <w:sz w:val="20"/>
                <w:szCs w:val="20"/>
              </w:rPr>
            </w:pPr>
          </w:p>
        </w:tc>
        <w:tc>
          <w:tcPr>
            <w:tcW w:w="2194" w:type="dxa"/>
            <w:tcBorders>
              <w:top w:val="single" w:sz="4" w:space="0" w:color="auto"/>
              <w:left w:val="single" w:sz="4" w:space="0" w:color="auto"/>
              <w:bottom w:val="single" w:sz="4" w:space="0" w:color="auto"/>
              <w:right w:val="single" w:sz="4" w:space="0" w:color="auto"/>
            </w:tcBorders>
            <w:vAlign w:val="center"/>
          </w:tcPr>
          <w:p w14:paraId="2F733C3D" w14:textId="77777777" w:rsidR="00377D33" w:rsidRPr="00F10F09" w:rsidRDefault="00377D33" w:rsidP="00EB657B">
            <w:pPr>
              <w:rPr>
                <w:color w:val="000000"/>
                <w:sz w:val="20"/>
                <w:szCs w:val="20"/>
              </w:rPr>
            </w:pPr>
            <w:r>
              <w:rPr>
                <w:rFonts w:hint="eastAsia"/>
                <w:color w:val="000000"/>
                <w:sz w:val="20"/>
                <w:szCs w:val="20"/>
              </w:rPr>
              <w:t>1</w:t>
            </w:r>
            <w:r>
              <w:rPr>
                <w:color w:val="000000"/>
                <w:sz w:val="20"/>
                <w:szCs w:val="20"/>
              </w:rPr>
              <w:t>.</w:t>
            </w:r>
            <w:r>
              <w:rPr>
                <w:rFonts w:hint="eastAsia"/>
                <w:color w:val="000000"/>
                <w:sz w:val="20"/>
                <w:szCs w:val="20"/>
              </w:rPr>
              <w:t>游戏精神的内涵及其在幼儿园一日生活中的实践。</w:t>
            </w:r>
          </w:p>
        </w:tc>
      </w:tr>
    </w:tbl>
    <w:p w14:paraId="4D704016" w14:textId="77777777" w:rsidR="00377D33" w:rsidRDefault="00377D33" w:rsidP="00E748FB">
      <w:pPr>
        <w:pStyle w:val="af2"/>
        <w:jc w:val="left"/>
        <w:rPr>
          <w:rFonts w:ascii="黑体" w:eastAsia="黑体" w:hAnsi="宋体"/>
          <w:sz w:val="24"/>
          <w:lang w:eastAsia="zh-CN"/>
        </w:rPr>
      </w:pPr>
    </w:p>
    <w:p w14:paraId="66577185" w14:textId="77777777" w:rsidR="00377D33" w:rsidRDefault="00377D33" w:rsidP="00E748FB">
      <w:pPr>
        <w:pStyle w:val="af2"/>
        <w:jc w:val="left"/>
        <w:rPr>
          <w:rFonts w:ascii="黑体" w:eastAsia="黑体" w:hAnsi="宋体"/>
          <w:sz w:val="24"/>
          <w:lang w:eastAsia="zh-CN"/>
        </w:rPr>
      </w:pPr>
    </w:p>
    <w:p w14:paraId="43AAD9E0" w14:textId="77777777" w:rsidR="00377D33" w:rsidRDefault="00377D33" w:rsidP="00377D33">
      <w:pPr>
        <w:spacing w:beforeLines="50" w:before="156" w:afterLines="50" w:after="156" w:line="288" w:lineRule="auto"/>
        <w:ind w:firstLineChars="150" w:firstLine="315"/>
        <w:rPr>
          <w:rFonts w:ascii="黑体" w:eastAsia="黑体"/>
        </w:rPr>
      </w:pPr>
      <w:r>
        <w:rPr>
          <w:rFonts w:ascii="黑体" w:eastAsia="黑体" w:hint="eastAsia"/>
        </w:rPr>
        <w:lastRenderedPageBreak/>
        <w:t>七、课内实验名称及基本要求（选填，适用于课内实验）</w:t>
      </w:r>
    </w:p>
    <w:p w14:paraId="0C75490F" w14:textId="77777777" w:rsidR="00377D33" w:rsidRDefault="00377D33" w:rsidP="00377D33">
      <w:pPr>
        <w:snapToGrid w:val="0"/>
        <w:spacing w:line="288" w:lineRule="auto"/>
        <w:ind w:right="26" w:firstLineChars="200" w:firstLine="400"/>
        <w:rPr>
          <w:sz w:val="20"/>
          <w:szCs w:val="20"/>
        </w:rPr>
      </w:pPr>
      <w:r>
        <w:rPr>
          <w:rFonts w:hint="eastAsia"/>
          <w:sz w:val="20"/>
          <w:szCs w:val="20"/>
        </w:rPr>
        <w:t>列出课程实验的名称、学时数、实验类型（演示型、验证型、设计型、综合型）及每个实验的内容简述。</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3240"/>
        <w:gridCol w:w="900"/>
        <w:gridCol w:w="1057"/>
        <w:gridCol w:w="1715"/>
      </w:tblGrid>
      <w:tr w:rsidR="00377D33" w14:paraId="762C09D7" w14:textId="77777777" w:rsidTr="00EB657B">
        <w:trPr>
          <w:trHeight w:val="340"/>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0A808065" w14:textId="77777777" w:rsidR="00377D33" w:rsidRDefault="00377D33" w:rsidP="00EB657B">
            <w:pPr>
              <w:snapToGrid w:val="0"/>
              <w:jc w:val="center"/>
              <w:rPr>
                <w:sz w:val="20"/>
                <w:szCs w:val="20"/>
              </w:rPr>
            </w:pPr>
            <w:r>
              <w:rPr>
                <w:rFonts w:hint="eastAsia"/>
                <w:sz w:val="20"/>
                <w:szCs w:val="20"/>
              </w:rPr>
              <w:t>序号</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7ECA6227" w14:textId="77777777" w:rsidR="00377D33" w:rsidRDefault="00377D33" w:rsidP="00EB657B">
            <w:pPr>
              <w:snapToGrid w:val="0"/>
              <w:jc w:val="center"/>
              <w:rPr>
                <w:sz w:val="20"/>
                <w:szCs w:val="20"/>
              </w:rPr>
            </w:pPr>
            <w:r>
              <w:rPr>
                <w:rFonts w:hint="eastAsia"/>
                <w:sz w:val="20"/>
                <w:szCs w:val="20"/>
              </w:rPr>
              <w:t>实验名称</w:t>
            </w: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35246C9A" w14:textId="77777777" w:rsidR="00377D33" w:rsidRDefault="00377D33" w:rsidP="00EB657B">
            <w:pPr>
              <w:snapToGrid w:val="0"/>
              <w:jc w:val="center"/>
              <w:rPr>
                <w:sz w:val="20"/>
                <w:szCs w:val="20"/>
              </w:rPr>
            </w:pPr>
            <w:r>
              <w:rPr>
                <w:rFonts w:hint="eastAsia"/>
                <w:sz w:val="20"/>
                <w:szCs w:val="20"/>
              </w:rPr>
              <w:t>主要内容</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5167224A" w14:textId="77777777" w:rsidR="00377D33" w:rsidRDefault="00377D33" w:rsidP="00EB657B">
            <w:pPr>
              <w:snapToGrid w:val="0"/>
              <w:jc w:val="center"/>
              <w:rPr>
                <w:sz w:val="20"/>
                <w:szCs w:val="20"/>
              </w:rPr>
            </w:pPr>
            <w:r>
              <w:rPr>
                <w:rFonts w:hint="eastAsia"/>
                <w:sz w:val="20"/>
                <w:szCs w:val="20"/>
              </w:rPr>
              <w:t>实验</w:t>
            </w:r>
          </w:p>
          <w:p w14:paraId="7C9B629F" w14:textId="77777777" w:rsidR="00377D33" w:rsidRDefault="00377D33" w:rsidP="00EB657B">
            <w:pPr>
              <w:snapToGrid w:val="0"/>
              <w:jc w:val="center"/>
              <w:rPr>
                <w:sz w:val="20"/>
                <w:szCs w:val="20"/>
              </w:rPr>
            </w:pPr>
            <w:r>
              <w:rPr>
                <w:rFonts w:hint="eastAsia"/>
                <w:sz w:val="20"/>
                <w:szCs w:val="20"/>
              </w:rPr>
              <w:t>时数</w:t>
            </w:r>
          </w:p>
        </w:tc>
        <w:tc>
          <w:tcPr>
            <w:tcW w:w="1057" w:type="dxa"/>
            <w:tcBorders>
              <w:top w:val="single" w:sz="4" w:space="0" w:color="auto"/>
              <w:left w:val="single" w:sz="4" w:space="0" w:color="auto"/>
              <w:right w:val="single" w:sz="4" w:space="0" w:color="auto"/>
            </w:tcBorders>
            <w:shd w:val="clear" w:color="auto" w:fill="auto"/>
            <w:vAlign w:val="center"/>
          </w:tcPr>
          <w:p w14:paraId="7023639F" w14:textId="77777777" w:rsidR="00377D33" w:rsidRDefault="00377D33" w:rsidP="00EB657B">
            <w:pPr>
              <w:snapToGrid w:val="0"/>
              <w:jc w:val="center"/>
              <w:rPr>
                <w:sz w:val="20"/>
                <w:szCs w:val="20"/>
              </w:rPr>
            </w:pPr>
            <w:r>
              <w:rPr>
                <w:rFonts w:hint="eastAsia"/>
                <w:sz w:val="20"/>
                <w:szCs w:val="20"/>
              </w:rPr>
              <w:t>实验类型</w:t>
            </w:r>
          </w:p>
        </w:tc>
        <w:tc>
          <w:tcPr>
            <w:tcW w:w="1715" w:type="dxa"/>
            <w:tcBorders>
              <w:top w:val="single" w:sz="4" w:space="0" w:color="auto"/>
              <w:left w:val="single" w:sz="4" w:space="0" w:color="auto"/>
              <w:right w:val="single" w:sz="4" w:space="0" w:color="auto"/>
            </w:tcBorders>
            <w:shd w:val="clear" w:color="auto" w:fill="auto"/>
            <w:vAlign w:val="center"/>
          </w:tcPr>
          <w:p w14:paraId="18B1C054" w14:textId="77777777" w:rsidR="00377D33" w:rsidRDefault="00377D33" w:rsidP="00EB657B">
            <w:pPr>
              <w:snapToGrid w:val="0"/>
              <w:jc w:val="center"/>
              <w:rPr>
                <w:sz w:val="20"/>
                <w:szCs w:val="20"/>
              </w:rPr>
            </w:pPr>
            <w:r>
              <w:rPr>
                <w:rFonts w:hint="eastAsia"/>
                <w:sz w:val="20"/>
                <w:szCs w:val="20"/>
              </w:rPr>
              <w:t>备注</w:t>
            </w:r>
          </w:p>
        </w:tc>
      </w:tr>
      <w:tr w:rsidR="00377D33" w14:paraId="39830765" w14:textId="77777777" w:rsidTr="00EB657B">
        <w:trPr>
          <w:trHeight w:hRule="exact" w:val="284"/>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12826735" w14:textId="77777777" w:rsidR="00377D33" w:rsidRDefault="00377D33" w:rsidP="00377D33">
            <w:pPr>
              <w:snapToGrid w:val="0"/>
              <w:spacing w:beforeLines="50" w:before="156" w:afterLines="50" w:after="156" w:line="288" w:lineRule="auto"/>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2FBE1786" w14:textId="77777777" w:rsidR="00377D33" w:rsidRDefault="00377D33" w:rsidP="00377D33">
            <w:pPr>
              <w:snapToGrid w:val="0"/>
              <w:spacing w:beforeLines="50" w:before="156" w:afterLines="50" w:after="156" w:line="288" w:lineRule="auto"/>
              <w:jc w:val="center"/>
              <w:rPr>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2A993D28" w14:textId="77777777" w:rsidR="00377D33" w:rsidRDefault="00377D33" w:rsidP="00377D33">
            <w:pPr>
              <w:snapToGrid w:val="0"/>
              <w:spacing w:beforeLines="50" w:before="156" w:afterLines="50" w:after="156" w:line="288" w:lineRule="auto"/>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53CBFA53" w14:textId="77777777" w:rsidR="00377D33" w:rsidRDefault="00377D33" w:rsidP="00377D33">
            <w:pPr>
              <w:snapToGrid w:val="0"/>
              <w:spacing w:beforeLines="50" w:before="156" w:afterLines="50" w:after="156" w:line="288" w:lineRule="auto"/>
              <w:jc w:val="center"/>
              <w:rPr>
                <w:sz w:val="16"/>
                <w:szCs w:val="16"/>
              </w:rPr>
            </w:pPr>
          </w:p>
        </w:tc>
        <w:tc>
          <w:tcPr>
            <w:tcW w:w="1057" w:type="dxa"/>
            <w:tcBorders>
              <w:left w:val="single" w:sz="4" w:space="0" w:color="auto"/>
              <w:right w:val="single" w:sz="4" w:space="0" w:color="auto"/>
            </w:tcBorders>
            <w:shd w:val="clear" w:color="auto" w:fill="auto"/>
            <w:vAlign w:val="center"/>
          </w:tcPr>
          <w:p w14:paraId="534F3757" w14:textId="77777777" w:rsidR="00377D33" w:rsidRDefault="00377D33" w:rsidP="00377D33">
            <w:pPr>
              <w:snapToGrid w:val="0"/>
              <w:spacing w:beforeLines="50" w:before="156" w:afterLines="50" w:after="156" w:line="288" w:lineRule="auto"/>
              <w:jc w:val="center"/>
              <w:rPr>
                <w:sz w:val="16"/>
                <w:szCs w:val="16"/>
              </w:rPr>
            </w:pPr>
          </w:p>
        </w:tc>
        <w:tc>
          <w:tcPr>
            <w:tcW w:w="1715" w:type="dxa"/>
            <w:tcBorders>
              <w:left w:val="single" w:sz="4" w:space="0" w:color="auto"/>
              <w:right w:val="single" w:sz="4" w:space="0" w:color="auto"/>
            </w:tcBorders>
            <w:shd w:val="clear" w:color="auto" w:fill="auto"/>
            <w:vAlign w:val="center"/>
          </w:tcPr>
          <w:p w14:paraId="210AE1BE" w14:textId="77777777" w:rsidR="00377D33" w:rsidRDefault="00377D33" w:rsidP="00377D33">
            <w:pPr>
              <w:snapToGrid w:val="0"/>
              <w:spacing w:beforeLines="50" w:before="156" w:afterLines="50" w:after="156" w:line="288" w:lineRule="auto"/>
              <w:jc w:val="center"/>
              <w:rPr>
                <w:sz w:val="16"/>
                <w:szCs w:val="16"/>
              </w:rPr>
            </w:pPr>
          </w:p>
        </w:tc>
      </w:tr>
      <w:tr w:rsidR="00377D33" w14:paraId="352A593A" w14:textId="77777777" w:rsidTr="00EB657B">
        <w:trPr>
          <w:trHeight w:hRule="exact" w:val="284"/>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72BF9191" w14:textId="77777777" w:rsidR="00377D33" w:rsidRDefault="00377D33" w:rsidP="00377D33">
            <w:pPr>
              <w:snapToGrid w:val="0"/>
              <w:spacing w:beforeLines="50" w:before="156" w:afterLines="50" w:after="156" w:line="288" w:lineRule="auto"/>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3A406CC0" w14:textId="77777777" w:rsidR="00377D33" w:rsidRDefault="00377D33" w:rsidP="00377D33">
            <w:pPr>
              <w:snapToGrid w:val="0"/>
              <w:spacing w:beforeLines="50" w:before="156" w:afterLines="50" w:after="156" w:line="288" w:lineRule="auto"/>
              <w:jc w:val="center"/>
              <w:rPr>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5498CC01" w14:textId="77777777" w:rsidR="00377D33" w:rsidRDefault="00377D33" w:rsidP="00377D33">
            <w:pPr>
              <w:snapToGrid w:val="0"/>
              <w:spacing w:beforeLines="50" w:before="156" w:afterLines="50" w:after="156" w:line="288" w:lineRule="auto"/>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04D71C6E" w14:textId="77777777" w:rsidR="00377D33" w:rsidRDefault="00377D33" w:rsidP="00377D33">
            <w:pPr>
              <w:snapToGrid w:val="0"/>
              <w:spacing w:beforeLines="50" w:before="156" w:afterLines="50" w:after="156" w:line="288" w:lineRule="auto"/>
              <w:jc w:val="center"/>
              <w:rPr>
                <w:sz w:val="16"/>
                <w:szCs w:val="16"/>
              </w:rPr>
            </w:pPr>
          </w:p>
        </w:tc>
        <w:tc>
          <w:tcPr>
            <w:tcW w:w="1057" w:type="dxa"/>
            <w:tcBorders>
              <w:left w:val="single" w:sz="4" w:space="0" w:color="auto"/>
              <w:right w:val="single" w:sz="4" w:space="0" w:color="auto"/>
            </w:tcBorders>
            <w:shd w:val="clear" w:color="auto" w:fill="auto"/>
            <w:vAlign w:val="center"/>
          </w:tcPr>
          <w:p w14:paraId="4B6A682D" w14:textId="77777777" w:rsidR="00377D33" w:rsidRDefault="00377D33" w:rsidP="00377D33">
            <w:pPr>
              <w:snapToGrid w:val="0"/>
              <w:spacing w:beforeLines="50" w:before="156" w:afterLines="50" w:after="156" w:line="288" w:lineRule="auto"/>
              <w:jc w:val="center"/>
              <w:rPr>
                <w:sz w:val="16"/>
                <w:szCs w:val="16"/>
              </w:rPr>
            </w:pPr>
          </w:p>
        </w:tc>
        <w:tc>
          <w:tcPr>
            <w:tcW w:w="1715" w:type="dxa"/>
            <w:tcBorders>
              <w:left w:val="single" w:sz="4" w:space="0" w:color="auto"/>
              <w:right w:val="single" w:sz="4" w:space="0" w:color="auto"/>
            </w:tcBorders>
            <w:shd w:val="clear" w:color="auto" w:fill="auto"/>
            <w:vAlign w:val="center"/>
          </w:tcPr>
          <w:p w14:paraId="4C2B5360" w14:textId="77777777" w:rsidR="00377D33" w:rsidRDefault="00377D33" w:rsidP="00377D33">
            <w:pPr>
              <w:snapToGrid w:val="0"/>
              <w:spacing w:beforeLines="50" w:before="156" w:afterLines="50" w:after="156" w:line="288" w:lineRule="auto"/>
              <w:jc w:val="center"/>
              <w:rPr>
                <w:sz w:val="16"/>
                <w:szCs w:val="16"/>
              </w:rPr>
            </w:pPr>
          </w:p>
        </w:tc>
      </w:tr>
      <w:tr w:rsidR="00377D33" w14:paraId="57668CF1" w14:textId="77777777" w:rsidTr="00EB657B">
        <w:trPr>
          <w:trHeight w:hRule="exact" w:val="284"/>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34ADC742" w14:textId="77777777" w:rsidR="00377D33" w:rsidRDefault="00377D33" w:rsidP="00377D33">
            <w:pPr>
              <w:snapToGrid w:val="0"/>
              <w:spacing w:beforeLines="50" w:before="156" w:afterLines="50" w:after="156" w:line="288" w:lineRule="auto"/>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09C209DE" w14:textId="77777777" w:rsidR="00377D33" w:rsidRDefault="00377D33" w:rsidP="00377D33">
            <w:pPr>
              <w:snapToGrid w:val="0"/>
              <w:spacing w:beforeLines="50" w:before="156" w:afterLines="50" w:after="156" w:line="288" w:lineRule="auto"/>
              <w:jc w:val="center"/>
              <w:rPr>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740149C9" w14:textId="77777777" w:rsidR="00377D33" w:rsidRDefault="00377D33" w:rsidP="00377D33">
            <w:pPr>
              <w:snapToGrid w:val="0"/>
              <w:spacing w:beforeLines="50" w:before="156" w:afterLines="50" w:after="156" w:line="288" w:lineRule="auto"/>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70789070" w14:textId="77777777" w:rsidR="00377D33" w:rsidRDefault="00377D33" w:rsidP="00377D33">
            <w:pPr>
              <w:snapToGrid w:val="0"/>
              <w:spacing w:beforeLines="50" w:before="156" w:afterLines="50" w:after="156" w:line="288" w:lineRule="auto"/>
              <w:jc w:val="center"/>
              <w:rPr>
                <w:sz w:val="16"/>
                <w:szCs w:val="16"/>
              </w:rPr>
            </w:pPr>
          </w:p>
        </w:tc>
        <w:tc>
          <w:tcPr>
            <w:tcW w:w="1057" w:type="dxa"/>
            <w:tcBorders>
              <w:left w:val="single" w:sz="4" w:space="0" w:color="auto"/>
              <w:right w:val="single" w:sz="4" w:space="0" w:color="auto"/>
            </w:tcBorders>
            <w:shd w:val="clear" w:color="auto" w:fill="auto"/>
            <w:vAlign w:val="center"/>
          </w:tcPr>
          <w:p w14:paraId="5C4A1298" w14:textId="77777777" w:rsidR="00377D33" w:rsidRDefault="00377D33" w:rsidP="00377D33">
            <w:pPr>
              <w:snapToGrid w:val="0"/>
              <w:spacing w:beforeLines="50" w:before="156" w:afterLines="50" w:after="156" w:line="288" w:lineRule="auto"/>
              <w:jc w:val="center"/>
              <w:rPr>
                <w:sz w:val="16"/>
                <w:szCs w:val="16"/>
              </w:rPr>
            </w:pPr>
          </w:p>
        </w:tc>
        <w:tc>
          <w:tcPr>
            <w:tcW w:w="1715" w:type="dxa"/>
            <w:tcBorders>
              <w:left w:val="single" w:sz="4" w:space="0" w:color="auto"/>
              <w:right w:val="single" w:sz="4" w:space="0" w:color="auto"/>
            </w:tcBorders>
            <w:shd w:val="clear" w:color="auto" w:fill="auto"/>
            <w:vAlign w:val="center"/>
          </w:tcPr>
          <w:p w14:paraId="20B83F71" w14:textId="77777777" w:rsidR="00377D33" w:rsidRDefault="00377D33" w:rsidP="00377D33">
            <w:pPr>
              <w:snapToGrid w:val="0"/>
              <w:spacing w:beforeLines="50" w:before="156" w:afterLines="50" w:after="156" w:line="288" w:lineRule="auto"/>
              <w:jc w:val="center"/>
              <w:rPr>
                <w:sz w:val="16"/>
                <w:szCs w:val="16"/>
              </w:rPr>
            </w:pPr>
          </w:p>
        </w:tc>
      </w:tr>
      <w:tr w:rsidR="00377D33" w14:paraId="121DA9DF" w14:textId="77777777" w:rsidTr="00EB657B">
        <w:trPr>
          <w:trHeight w:hRule="exact" w:val="284"/>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1439F0EA" w14:textId="77777777" w:rsidR="00377D33" w:rsidRDefault="00377D33" w:rsidP="00377D33">
            <w:pPr>
              <w:snapToGrid w:val="0"/>
              <w:spacing w:beforeLines="50" w:before="156" w:afterLines="50" w:after="156" w:line="288" w:lineRule="auto"/>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0DDC020D" w14:textId="77777777" w:rsidR="00377D33" w:rsidRDefault="00377D33" w:rsidP="00377D33">
            <w:pPr>
              <w:snapToGrid w:val="0"/>
              <w:spacing w:beforeLines="50" w:before="156" w:afterLines="50" w:after="156" w:line="288" w:lineRule="auto"/>
              <w:jc w:val="center"/>
              <w:rPr>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4C47534F" w14:textId="77777777" w:rsidR="00377D33" w:rsidRDefault="00377D33" w:rsidP="00377D33">
            <w:pPr>
              <w:snapToGrid w:val="0"/>
              <w:spacing w:beforeLines="50" w:before="156" w:afterLines="50" w:after="156" w:line="288" w:lineRule="auto"/>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6753EC71" w14:textId="77777777" w:rsidR="00377D33" w:rsidRDefault="00377D33" w:rsidP="00377D33">
            <w:pPr>
              <w:snapToGrid w:val="0"/>
              <w:spacing w:beforeLines="50" w:before="156" w:afterLines="50" w:after="156" w:line="288" w:lineRule="auto"/>
              <w:jc w:val="center"/>
              <w:rPr>
                <w:sz w:val="16"/>
                <w:szCs w:val="16"/>
              </w:rPr>
            </w:pPr>
          </w:p>
        </w:tc>
        <w:tc>
          <w:tcPr>
            <w:tcW w:w="1057" w:type="dxa"/>
            <w:tcBorders>
              <w:left w:val="single" w:sz="4" w:space="0" w:color="auto"/>
              <w:right w:val="single" w:sz="4" w:space="0" w:color="auto"/>
            </w:tcBorders>
            <w:shd w:val="clear" w:color="auto" w:fill="auto"/>
            <w:vAlign w:val="center"/>
          </w:tcPr>
          <w:p w14:paraId="19A296BA" w14:textId="77777777" w:rsidR="00377D33" w:rsidRDefault="00377D33" w:rsidP="00377D33">
            <w:pPr>
              <w:snapToGrid w:val="0"/>
              <w:spacing w:beforeLines="50" w:before="156" w:afterLines="50" w:after="156" w:line="288" w:lineRule="auto"/>
              <w:jc w:val="center"/>
              <w:rPr>
                <w:sz w:val="16"/>
                <w:szCs w:val="16"/>
              </w:rPr>
            </w:pPr>
          </w:p>
        </w:tc>
        <w:tc>
          <w:tcPr>
            <w:tcW w:w="1715" w:type="dxa"/>
            <w:tcBorders>
              <w:left w:val="single" w:sz="4" w:space="0" w:color="auto"/>
              <w:right w:val="single" w:sz="4" w:space="0" w:color="auto"/>
            </w:tcBorders>
            <w:shd w:val="clear" w:color="auto" w:fill="auto"/>
            <w:vAlign w:val="center"/>
          </w:tcPr>
          <w:p w14:paraId="0D7D11B9" w14:textId="77777777" w:rsidR="00377D33" w:rsidRDefault="00377D33" w:rsidP="00377D33">
            <w:pPr>
              <w:snapToGrid w:val="0"/>
              <w:spacing w:beforeLines="50" w:before="156" w:afterLines="50" w:after="156" w:line="288" w:lineRule="auto"/>
              <w:jc w:val="center"/>
              <w:rPr>
                <w:sz w:val="16"/>
                <w:szCs w:val="16"/>
              </w:rPr>
            </w:pPr>
          </w:p>
        </w:tc>
      </w:tr>
      <w:tr w:rsidR="00377D33" w14:paraId="1ACB1B0B" w14:textId="77777777" w:rsidTr="00EB657B">
        <w:trPr>
          <w:trHeight w:hRule="exact" w:val="284"/>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170A8451" w14:textId="77777777" w:rsidR="00377D33" w:rsidRDefault="00377D33" w:rsidP="00377D33">
            <w:pPr>
              <w:snapToGrid w:val="0"/>
              <w:spacing w:beforeLines="50" w:before="156" w:afterLines="50" w:after="156" w:line="288" w:lineRule="auto"/>
              <w:jc w:val="center"/>
              <w:rPr>
                <w:sz w:val="16"/>
                <w:szCs w:val="16"/>
              </w:rPr>
            </w:pP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0982C2AA" w14:textId="77777777" w:rsidR="00377D33" w:rsidRDefault="00377D33" w:rsidP="00377D33">
            <w:pPr>
              <w:snapToGrid w:val="0"/>
              <w:spacing w:beforeLines="50" w:before="156" w:afterLines="50" w:after="156" w:line="288" w:lineRule="auto"/>
              <w:jc w:val="center"/>
              <w:rPr>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78729FD0" w14:textId="77777777" w:rsidR="00377D33" w:rsidRDefault="00377D33" w:rsidP="00377D33">
            <w:pPr>
              <w:snapToGrid w:val="0"/>
              <w:spacing w:beforeLines="50" w:before="156" w:afterLines="50" w:after="156" w:line="288" w:lineRule="auto"/>
              <w:jc w:val="center"/>
              <w:rPr>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6069E745" w14:textId="77777777" w:rsidR="00377D33" w:rsidRDefault="00377D33" w:rsidP="00377D33">
            <w:pPr>
              <w:snapToGrid w:val="0"/>
              <w:spacing w:beforeLines="50" w:before="156" w:afterLines="50" w:after="156" w:line="288" w:lineRule="auto"/>
              <w:jc w:val="center"/>
              <w:rPr>
                <w:sz w:val="16"/>
                <w:szCs w:val="16"/>
              </w:rPr>
            </w:pPr>
          </w:p>
        </w:tc>
        <w:tc>
          <w:tcPr>
            <w:tcW w:w="1057" w:type="dxa"/>
            <w:tcBorders>
              <w:left w:val="single" w:sz="4" w:space="0" w:color="auto"/>
              <w:right w:val="single" w:sz="4" w:space="0" w:color="auto"/>
            </w:tcBorders>
            <w:shd w:val="clear" w:color="auto" w:fill="auto"/>
            <w:vAlign w:val="center"/>
          </w:tcPr>
          <w:p w14:paraId="59DA33E2" w14:textId="77777777" w:rsidR="00377D33" w:rsidRDefault="00377D33" w:rsidP="00377D33">
            <w:pPr>
              <w:snapToGrid w:val="0"/>
              <w:spacing w:beforeLines="50" w:before="156" w:afterLines="50" w:after="156" w:line="288" w:lineRule="auto"/>
              <w:jc w:val="center"/>
              <w:rPr>
                <w:sz w:val="16"/>
                <w:szCs w:val="16"/>
              </w:rPr>
            </w:pPr>
          </w:p>
        </w:tc>
        <w:tc>
          <w:tcPr>
            <w:tcW w:w="1715" w:type="dxa"/>
            <w:tcBorders>
              <w:left w:val="single" w:sz="4" w:space="0" w:color="auto"/>
              <w:right w:val="single" w:sz="4" w:space="0" w:color="auto"/>
            </w:tcBorders>
            <w:shd w:val="clear" w:color="auto" w:fill="auto"/>
            <w:vAlign w:val="center"/>
          </w:tcPr>
          <w:p w14:paraId="23053B92" w14:textId="77777777" w:rsidR="00377D33" w:rsidRDefault="00377D33" w:rsidP="00377D33">
            <w:pPr>
              <w:snapToGrid w:val="0"/>
              <w:spacing w:beforeLines="50" w:before="156" w:afterLines="50" w:after="156" w:line="288" w:lineRule="auto"/>
              <w:jc w:val="center"/>
              <w:rPr>
                <w:sz w:val="16"/>
                <w:szCs w:val="16"/>
              </w:rPr>
            </w:pPr>
          </w:p>
        </w:tc>
      </w:tr>
    </w:tbl>
    <w:p w14:paraId="7CD94803" w14:textId="77777777" w:rsidR="00377D33" w:rsidRDefault="00377D33" w:rsidP="00377D33">
      <w:pPr>
        <w:snapToGrid w:val="0"/>
        <w:spacing w:line="288" w:lineRule="auto"/>
        <w:ind w:right="2520" w:firstLineChars="200" w:firstLine="400"/>
        <w:rPr>
          <w:sz w:val="20"/>
          <w:szCs w:val="20"/>
        </w:rPr>
      </w:pPr>
    </w:p>
    <w:p w14:paraId="36ACA52F" w14:textId="77777777" w:rsidR="00377D33" w:rsidRDefault="00377D33" w:rsidP="00377D33">
      <w:pPr>
        <w:spacing w:beforeLines="50" w:before="156" w:afterLines="50" w:after="156" w:line="288" w:lineRule="auto"/>
        <w:ind w:firstLineChars="150" w:firstLine="315"/>
        <w:rPr>
          <w:rFonts w:ascii="黑体" w:eastAsia="黑体"/>
        </w:rPr>
      </w:pPr>
      <w:r>
        <w:rPr>
          <w:rFonts w:ascii="黑体" w:eastAsia="黑体" w:hint="eastAsia"/>
        </w:rPr>
        <w:t>七、实践环节各阶段名称及基本要求（选填，适用于集中实践、实习、毕业设计等）</w:t>
      </w:r>
    </w:p>
    <w:p w14:paraId="1849CCED" w14:textId="77777777" w:rsidR="00377D33" w:rsidRDefault="00377D33" w:rsidP="00377D33">
      <w:pPr>
        <w:snapToGrid w:val="0"/>
        <w:spacing w:line="288" w:lineRule="auto"/>
        <w:ind w:right="26" w:firstLineChars="200" w:firstLine="400"/>
        <w:rPr>
          <w:sz w:val="20"/>
          <w:szCs w:val="20"/>
        </w:rPr>
      </w:pPr>
      <w:r>
        <w:rPr>
          <w:rFonts w:hint="eastAsia"/>
          <w:sz w:val="20"/>
          <w:szCs w:val="20"/>
        </w:rPr>
        <w:t>列出实践环节各阶段的名称、实践的天数或周数及每个阶段的内容简述。</w:t>
      </w:r>
    </w:p>
    <w:tbl>
      <w:tblPr>
        <w:tblW w:w="864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171"/>
        <w:gridCol w:w="3240"/>
        <w:gridCol w:w="1260"/>
        <w:gridCol w:w="1125"/>
      </w:tblGrid>
      <w:tr w:rsidR="00377D33" w14:paraId="71AEF98F" w14:textId="77777777" w:rsidTr="00EB657B">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2475332" w14:textId="77777777" w:rsidR="00377D33" w:rsidRDefault="00377D33" w:rsidP="00EB657B">
            <w:pPr>
              <w:snapToGrid w:val="0"/>
              <w:rPr>
                <w:sz w:val="20"/>
                <w:szCs w:val="20"/>
              </w:rPr>
            </w:pPr>
            <w:r>
              <w:rPr>
                <w:rFonts w:hint="eastAsia"/>
                <w:sz w:val="20"/>
                <w:szCs w:val="20"/>
              </w:rPr>
              <w:t>序号</w:t>
            </w: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654FA0B8" w14:textId="77777777" w:rsidR="00377D33" w:rsidRDefault="00377D33" w:rsidP="00EB657B">
            <w:pPr>
              <w:snapToGrid w:val="0"/>
              <w:ind w:firstLineChars="150" w:firstLine="300"/>
              <w:rPr>
                <w:sz w:val="20"/>
                <w:szCs w:val="20"/>
              </w:rPr>
            </w:pPr>
            <w:r>
              <w:rPr>
                <w:rFonts w:hint="eastAsia"/>
                <w:sz w:val="20"/>
                <w:szCs w:val="20"/>
              </w:rPr>
              <w:t>各阶段名称</w:t>
            </w: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3AD5A0D7" w14:textId="77777777" w:rsidR="00377D33" w:rsidRDefault="00377D33" w:rsidP="00EB657B">
            <w:pPr>
              <w:snapToGrid w:val="0"/>
              <w:ind w:firstLineChars="450" w:firstLine="900"/>
              <w:rPr>
                <w:sz w:val="20"/>
                <w:szCs w:val="20"/>
              </w:rPr>
            </w:pPr>
            <w:r>
              <w:rPr>
                <w:rFonts w:hint="eastAsia"/>
                <w:sz w:val="20"/>
                <w:szCs w:val="20"/>
              </w:rPr>
              <w:t>实践主要内容</w:t>
            </w: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30882475" w14:textId="77777777" w:rsidR="00377D33" w:rsidRDefault="00377D33" w:rsidP="00EB657B">
            <w:pPr>
              <w:snapToGrid w:val="0"/>
              <w:rPr>
                <w:sz w:val="20"/>
                <w:szCs w:val="20"/>
              </w:rPr>
            </w:pPr>
            <w:r>
              <w:rPr>
                <w:rFonts w:hint="eastAsia"/>
                <w:sz w:val="20"/>
                <w:szCs w:val="20"/>
              </w:rPr>
              <w:t>天数</w:t>
            </w:r>
            <w:r>
              <w:rPr>
                <w:rFonts w:hint="eastAsia"/>
                <w:sz w:val="20"/>
                <w:szCs w:val="20"/>
              </w:rPr>
              <w:t>/</w:t>
            </w:r>
            <w:r>
              <w:rPr>
                <w:rFonts w:hint="eastAsia"/>
                <w:sz w:val="20"/>
                <w:szCs w:val="20"/>
              </w:rPr>
              <w:t>周数</w:t>
            </w:r>
          </w:p>
        </w:tc>
        <w:tc>
          <w:tcPr>
            <w:tcW w:w="1125" w:type="dxa"/>
            <w:tcBorders>
              <w:top w:val="single" w:sz="4" w:space="0" w:color="auto"/>
              <w:left w:val="single" w:sz="4" w:space="0" w:color="auto"/>
              <w:right w:val="single" w:sz="4" w:space="0" w:color="auto"/>
            </w:tcBorders>
            <w:shd w:val="clear" w:color="auto" w:fill="auto"/>
            <w:vAlign w:val="center"/>
          </w:tcPr>
          <w:p w14:paraId="71EB79DD" w14:textId="77777777" w:rsidR="00377D33" w:rsidRDefault="00377D33" w:rsidP="00EB657B">
            <w:pPr>
              <w:snapToGrid w:val="0"/>
              <w:rPr>
                <w:sz w:val="20"/>
                <w:szCs w:val="20"/>
              </w:rPr>
            </w:pPr>
            <w:r>
              <w:rPr>
                <w:rFonts w:hint="eastAsia"/>
                <w:sz w:val="20"/>
                <w:szCs w:val="20"/>
              </w:rPr>
              <w:t>备注</w:t>
            </w:r>
          </w:p>
        </w:tc>
      </w:tr>
      <w:tr w:rsidR="00377D33" w14:paraId="36ADE449" w14:textId="77777777" w:rsidTr="00EB657B">
        <w:trPr>
          <w:trHeight w:hRule="exact" w:val="284"/>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0A8E0E7" w14:textId="77777777" w:rsidR="00377D33" w:rsidRDefault="00377D33" w:rsidP="00377D33">
            <w:pPr>
              <w:snapToGrid w:val="0"/>
              <w:spacing w:beforeLines="50" w:before="156" w:afterLines="50" w:after="156" w:line="288" w:lineRule="auto"/>
              <w:rPr>
                <w:sz w:val="16"/>
                <w:szCs w:val="16"/>
              </w:rPr>
            </w:pP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49C8E4CB" w14:textId="77777777" w:rsidR="00377D33" w:rsidRDefault="00377D33" w:rsidP="00377D33">
            <w:pPr>
              <w:snapToGrid w:val="0"/>
              <w:spacing w:beforeLines="50" w:before="156" w:afterLines="50" w:after="156" w:line="288" w:lineRule="auto"/>
              <w:rPr>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3AFE28A5" w14:textId="77777777" w:rsidR="00377D33" w:rsidRDefault="00377D33" w:rsidP="00377D33">
            <w:pPr>
              <w:snapToGrid w:val="0"/>
              <w:spacing w:beforeLines="50" w:before="156" w:afterLines="50" w:after="156" w:line="288" w:lineRule="auto"/>
              <w:rPr>
                <w:sz w:val="16"/>
                <w:szCs w:val="16"/>
              </w:rPr>
            </w:pP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436A272B" w14:textId="77777777" w:rsidR="00377D33" w:rsidRDefault="00377D33" w:rsidP="00377D33">
            <w:pPr>
              <w:snapToGrid w:val="0"/>
              <w:spacing w:beforeLines="50" w:before="156" w:afterLines="50" w:after="156" w:line="288" w:lineRule="auto"/>
              <w:rPr>
                <w:sz w:val="16"/>
                <w:szCs w:val="16"/>
              </w:rPr>
            </w:pPr>
          </w:p>
        </w:tc>
        <w:tc>
          <w:tcPr>
            <w:tcW w:w="1125" w:type="dxa"/>
            <w:tcBorders>
              <w:left w:val="single" w:sz="4" w:space="0" w:color="auto"/>
              <w:right w:val="single" w:sz="4" w:space="0" w:color="auto"/>
            </w:tcBorders>
            <w:shd w:val="clear" w:color="auto" w:fill="auto"/>
            <w:vAlign w:val="center"/>
          </w:tcPr>
          <w:p w14:paraId="5A6D85AB" w14:textId="77777777" w:rsidR="00377D33" w:rsidRDefault="00377D33" w:rsidP="00377D33">
            <w:pPr>
              <w:snapToGrid w:val="0"/>
              <w:spacing w:beforeLines="50" w:before="156" w:afterLines="50" w:after="156" w:line="288" w:lineRule="auto"/>
              <w:rPr>
                <w:sz w:val="16"/>
                <w:szCs w:val="16"/>
              </w:rPr>
            </w:pPr>
          </w:p>
        </w:tc>
      </w:tr>
      <w:tr w:rsidR="00377D33" w14:paraId="32E76E7A" w14:textId="77777777" w:rsidTr="00EB657B">
        <w:trPr>
          <w:trHeight w:hRule="exact" w:val="284"/>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81BA554" w14:textId="77777777" w:rsidR="00377D33" w:rsidRDefault="00377D33" w:rsidP="00377D33">
            <w:pPr>
              <w:snapToGrid w:val="0"/>
              <w:spacing w:beforeLines="50" w:before="156" w:afterLines="50" w:after="156" w:line="288" w:lineRule="auto"/>
              <w:rPr>
                <w:sz w:val="16"/>
                <w:szCs w:val="16"/>
              </w:rPr>
            </w:pP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67A25510" w14:textId="77777777" w:rsidR="00377D33" w:rsidRDefault="00377D33" w:rsidP="00377D33">
            <w:pPr>
              <w:snapToGrid w:val="0"/>
              <w:spacing w:beforeLines="50" w:before="156" w:afterLines="50" w:after="156" w:line="288" w:lineRule="auto"/>
              <w:rPr>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59A646F0" w14:textId="77777777" w:rsidR="00377D33" w:rsidRDefault="00377D33" w:rsidP="00377D33">
            <w:pPr>
              <w:snapToGrid w:val="0"/>
              <w:spacing w:beforeLines="50" w:before="156" w:afterLines="50" w:after="156" w:line="288" w:lineRule="auto"/>
              <w:rPr>
                <w:sz w:val="16"/>
                <w:szCs w:val="16"/>
              </w:rPr>
            </w:pP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5AFC5641" w14:textId="77777777" w:rsidR="00377D33" w:rsidRDefault="00377D33" w:rsidP="00377D33">
            <w:pPr>
              <w:snapToGrid w:val="0"/>
              <w:spacing w:beforeLines="50" w:before="156" w:afterLines="50" w:after="156" w:line="288" w:lineRule="auto"/>
              <w:rPr>
                <w:sz w:val="16"/>
                <w:szCs w:val="16"/>
              </w:rPr>
            </w:pPr>
          </w:p>
        </w:tc>
        <w:tc>
          <w:tcPr>
            <w:tcW w:w="1125" w:type="dxa"/>
            <w:tcBorders>
              <w:left w:val="single" w:sz="4" w:space="0" w:color="auto"/>
              <w:right w:val="single" w:sz="4" w:space="0" w:color="auto"/>
            </w:tcBorders>
            <w:shd w:val="clear" w:color="auto" w:fill="auto"/>
            <w:vAlign w:val="center"/>
          </w:tcPr>
          <w:p w14:paraId="1D85D920" w14:textId="77777777" w:rsidR="00377D33" w:rsidRDefault="00377D33" w:rsidP="00377D33">
            <w:pPr>
              <w:snapToGrid w:val="0"/>
              <w:spacing w:beforeLines="50" w:before="156" w:afterLines="50" w:after="156" w:line="288" w:lineRule="auto"/>
              <w:rPr>
                <w:sz w:val="16"/>
                <w:szCs w:val="16"/>
              </w:rPr>
            </w:pPr>
          </w:p>
        </w:tc>
      </w:tr>
      <w:tr w:rsidR="00377D33" w14:paraId="305C4F40" w14:textId="77777777" w:rsidTr="00EB657B">
        <w:trPr>
          <w:trHeight w:hRule="exact" w:val="284"/>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3860D97" w14:textId="77777777" w:rsidR="00377D33" w:rsidRDefault="00377D33" w:rsidP="00377D33">
            <w:pPr>
              <w:snapToGrid w:val="0"/>
              <w:spacing w:beforeLines="50" w:before="156" w:afterLines="50" w:after="156" w:line="288" w:lineRule="auto"/>
              <w:rPr>
                <w:sz w:val="16"/>
                <w:szCs w:val="16"/>
              </w:rPr>
            </w:pP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78C460CC" w14:textId="77777777" w:rsidR="00377D33" w:rsidRDefault="00377D33" w:rsidP="00377D33">
            <w:pPr>
              <w:snapToGrid w:val="0"/>
              <w:spacing w:beforeLines="50" w:before="156" w:afterLines="50" w:after="156" w:line="288" w:lineRule="auto"/>
              <w:rPr>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20C2778F" w14:textId="77777777" w:rsidR="00377D33" w:rsidRDefault="00377D33" w:rsidP="00377D33">
            <w:pPr>
              <w:snapToGrid w:val="0"/>
              <w:spacing w:beforeLines="50" w:before="156" w:afterLines="50" w:after="156" w:line="288" w:lineRule="auto"/>
              <w:rPr>
                <w:sz w:val="16"/>
                <w:szCs w:val="16"/>
              </w:rPr>
            </w:pP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5F716FC1" w14:textId="77777777" w:rsidR="00377D33" w:rsidRDefault="00377D33" w:rsidP="00377D33">
            <w:pPr>
              <w:snapToGrid w:val="0"/>
              <w:spacing w:beforeLines="50" w:before="156" w:afterLines="50" w:after="156" w:line="288" w:lineRule="auto"/>
              <w:rPr>
                <w:sz w:val="16"/>
                <w:szCs w:val="16"/>
              </w:rPr>
            </w:pPr>
          </w:p>
        </w:tc>
        <w:tc>
          <w:tcPr>
            <w:tcW w:w="1125" w:type="dxa"/>
            <w:tcBorders>
              <w:left w:val="single" w:sz="4" w:space="0" w:color="auto"/>
              <w:right w:val="single" w:sz="4" w:space="0" w:color="auto"/>
            </w:tcBorders>
            <w:shd w:val="clear" w:color="auto" w:fill="auto"/>
            <w:vAlign w:val="center"/>
          </w:tcPr>
          <w:p w14:paraId="1DD931E8" w14:textId="77777777" w:rsidR="00377D33" w:rsidRDefault="00377D33" w:rsidP="00377D33">
            <w:pPr>
              <w:snapToGrid w:val="0"/>
              <w:spacing w:beforeLines="50" w:before="156" w:afterLines="50" w:after="156" w:line="288" w:lineRule="auto"/>
              <w:rPr>
                <w:sz w:val="16"/>
                <w:szCs w:val="16"/>
              </w:rPr>
            </w:pPr>
          </w:p>
        </w:tc>
      </w:tr>
      <w:tr w:rsidR="00377D33" w14:paraId="7CD954AF" w14:textId="77777777" w:rsidTr="00EB657B">
        <w:trPr>
          <w:trHeight w:hRule="exact" w:val="284"/>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059060B" w14:textId="77777777" w:rsidR="00377D33" w:rsidRDefault="00377D33" w:rsidP="00377D33">
            <w:pPr>
              <w:snapToGrid w:val="0"/>
              <w:spacing w:beforeLines="50" w:before="156" w:afterLines="50" w:after="156" w:line="288" w:lineRule="auto"/>
              <w:rPr>
                <w:sz w:val="16"/>
                <w:szCs w:val="16"/>
              </w:rPr>
            </w:pP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5249ABE3" w14:textId="77777777" w:rsidR="00377D33" w:rsidRDefault="00377D33" w:rsidP="00377D33">
            <w:pPr>
              <w:snapToGrid w:val="0"/>
              <w:spacing w:beforeLines="50" w:before="156" w:afterLines="50" w:after="156" w:line="288" w:lineRule="auto"/>
              <w:rPr>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6F53FFC6" w14:textId="77777777" w:rsidR="00377D33" w:rsidRDefault="00377D33" w:rsidP="00377D33">
            <w:pPr>
              <w:snapToGrid w:val="0"/>
              <w:spacing w:beforeLines="50" w:before="156" w:afterLines="50" w:after="156" w:line="288" w:lineRule="auto"/>
              <w:rPr>
                <w:sz w:val="16"/>
                <w:szCs w:val="16"/>
              </w:rPr>
            </w:pP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048846BE" w14:textId="77777777" w:rsidR="00377D33" w:rsidRDefault="00377D33" w:rsidP="00377D33">
            <w:pPr>
              <w:snapToGrid w:val="0"/>
              <w:spacing w:beforeLines="50" w:before="156" w:afterLines="50" w:after="156" w:line="288" w:lineRule="auto"/>
              <w:rPr>
                <w:sz w:val="16"/>
                <w:szCs w:val="16"/>
              </w:rPr>
            </w:pPr>
          </w:p>
        </w:tc>
        <w:tc>
          <w:tcPr>
            <w:tcW w:w="1125" w:type="dxa"/>
            <w:tcBorders>
              <w:left w:val="single" w:sz="4" w:space="0" w:color="auto"/>
              <w:right w:val="single" w:sz="4" w:space="0" w:color="auto"/>
            </w:tcBorders>
            <w:shd w:val="clear" w:color="auto" w:fill="auto"/>
            <w:vAlign w:val="center"/>
          </w:tcPr>
          <w:p w14:paraId="7B0EAB94" w14:textId="77777777" w:rsidR="00377D33" w:rsidRDefault="00377D33" w:rsidP="00377D33">
            <w:pPr>
              <w:snapToGrid w:val="0"/>
              <w:spacing w:beforeLines="50" w:before="156" w:afterLines="50" w:after="156" w:line="288" w:lineRule="auto"/>
              <w:rPr>
                <w:sz w:val="16"/>
                <w:szCs w:val="16"/>
              </w:rPr>
            </w:pPr>
          </w:p>
        </w:tc>
      </w:tr>
      <w:tr w:rsidR="00377D33" w14:paraId="01C08D7E" w14:textId="77777777" w:rsidTr="00EB657B">
        <w:trPr>
          <w:trHeight w:hRule="exact" w:val="284"/>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892AA98" w14:textId="77777777" w:rsidR="00377D33" w:rsidRDefault="00377D33" w:rsidP="00377D33">
            <w:pPr>
              <w:snapToGrid w:val="0"/>
              <w:spacing w:beforeLines="50" w:before="156" w:afterLines="50" w:after="156" w:line="288" w:lineRule="auto"/>
              <w:rPr>
                <w:sz w:val="16"/>
                <w:szCs w:val="16"/>
              </w:rPr>
            </w:pP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6DA76E25" w14:textId="77777777" w:rsidR="00377D33" w:rsidRDefault="00377D33" w:rsidP="00377D33">
            <w:pPr>
              <w:snapToGrid w:val="0"/>
              <w:spacing w:beforeLines="50" w:before="156" w:afterLines="50" w:after="156" w:line="288" w:lineRule="auto"/>
              <w:rPr>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4B3974FB" w14:textId="77777777" w:rsidR="00377D33" w:rsidRDefault="00377D33" w:rsidP="00377D33">
            <w:pPr>
              <w:snapToGrid w:val="0"/>
              <w:spacing w:beforeLines="50" w:before="156" w:afterLines="50" w:after="156" w:line="288" w:lineRule="auto"/>
              <w:rPr>
                <w:sz w:val="16"/>
                <w:szCs w:val="16"/>
              </w:rPr>
            </w:pP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76499E9E" w14:textId="77777777" w:rsidR="00377D33" w:rsidRDefault="00377D33" w:rsidP="00377D33">
            <w:pPr>
              <w:snapToGrid w:val="0"/>
              <w:spacing w:beforeLines="50" w:before="156" w:afterLines="50" w:after="156" w:line="288" w:lineRule="auto"/>
              <w:rPr>
                <w:sz w:val="16"/>
                <w:szCs w:val="16"/>
              </w:rPr>
            </w:pPr>
          </w:p>
        </w:tc>
        <w:tc>
          <w:tcPr>
            <w:tcW w:w="1125" w:type="dxa"/>
            <w:tcBorders>
              <w:left w:val="single" w:sz="4" w:space="0" w:color="auto"/>
              <w:right w:val="single" w:sz="4" w:space="0" w:color="auto"/>
            </w:tcBorders>
            <w:shd w:val="clear" w:color="auto" w:fill="auto"/>
            <w:vAlign w:val="center"/>
          </w:tcPr>
          <w:p w14:paraId="015700A6" w14:textId="77777777" w:rsidR="00377D33" w:rsidRDefault="00377D33" w:rsidP="00377D33">
            <w:pPr>
              <w:snapToGrid w:val="0"/>
              <w:spacing w:beforeLines="50" w:before="156" w:afterLines="50" w:after="156" w:line="288" w:lineRule="auto"/>
              <w:rPr>
                <w:sz w:val="16"/>
                <w:szCs w:val="16"/>
              </w:rPr>
            </w:pPr>
          </w:p>
        </w:tc>
      </w:tr>
    </w:tbl>
    <w:p w14:paraId="5300BC31" w14:textId="77777777" w:rsidR="00377D33" w:rsidRDefault="00377D33" w:rsidP="00377D33">
      <w:pPr>
        <w:snapToGrid w:val="0"/>
        <w:spacing w:line="288" w:lineRule="auto"/>
        <w:ind w:right="2520"/>
        <w:rPr>
          <w:rFonts w:ascii="黑体" w:eastAsia="黑体"/>
        </w:rPr>
      </w:pPr>
    </w:p>
    <w:p w14:paraId="5E408996" w14:textId="77777777" w:rsidR="00E748FB" w:rsidRPr="0067499C" w:rsidRDefault="00E748FB" w:rsidP="00E748FB">
      <w:pPr>
        <w:pStyle w:val="af2"/>
        <w:jc w:val="left"/>
        <w:rPr>
          <w:rFonts w:ascii="黑体" w:eastAsia="黑体" w:hAnsi="宋体"/>
          <w:sz w:val="24"/>
        </w:rPr>
      </w:pPr>
      <w:proofErr w:type="spellStart"/>
      <w:r>
        <w:rPr>
          <w:rFonts w:ascii="黑体" w:eastAsia="黑体" w:hAnsi="宋体" w:hint="eastAsia"/>
          <w:sz w:val="24"/>
        </w:rPr>
        <w:t>八、评价方式与成绩</w:t>
      </w:r>
      <w:proofErr w:type="spellEnd"/>
    </w:p>
    <w:tbl>
      <w:tblPr>
        <w:tblpPr w:leftFromText="180" w:rightFromText="180" w:vertAnchor="text" w:horzAnchor="page" w:tblpX="1853" w:tblpY="717"/>
        <w:tblOverlap w:val="never"/>
        <w:tblW w:w="87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0"/>
        <w:gridCol w:w="5106"/>
        <w:gridCol w:w="1844"/>
      </w:tblGrid>
      <w:tr w:rsidR="00377D33" w14:paraId="5A6006CB" w14:textId="77777777" w:rsidTr="00EB657B">
        <w:tc>
          <w:tcPr>
            <w:tcW w:w="1809" w:type="dxa"/>
            <w:tcBorders>
              <w:top w:val="single" w:sz="4" w:space="0" w:color="auto"/>
              <w:left w:val="single" w:sz="4" w:space="0" w:color="auto"/>
              <w:bottom w:val="single" w:sz="4" w:space="0" w:color="auto"/>
              <w:right w:val="single" w:sz="4" w:space="0" w:color="auto"/>
            </w:tcBorders>
            <w:hideMark/>
          </w:tcPr>
          <w:p w14:paraId="6CEB32A8" w14:textId="77777777" w:rsidR="00377D33" w:rsidRDefault="00377D33" w:rsidP="00377D33">
            <w:pPr>
              <w:snapToGrid w:val="0"/>
              <w:spacing w:beforeLines="50" w:before="156" w:afterLines="50" w:after="156"/>
              <w:rPr>
                <w:bCs/>
                <w:color w:val="000000"/>
                <w:szCs w:val="20"/>
              </w:rPr>
            </w:pPr>
            <w:r>
              <w:rPr>
                <w:rFonts w:hint="eastAsia"/>
                <w:bCs/>
                <w:color w:val="000000"/>
                <w:szCs w:val="20"/>
              </w:rPr>
              <w:t>总评构成（</w:t>
            </w:r>
            <w:r>
              <w:rPr>
                <w:rFonts w:hint="eastAsia"/>
                <w:bCs/>
                <w:color w:val="000000"/>
                <w:szCs w:val="20"/>
              </w:rPr>
              <w:t>1+X</w:t>
            </w:r>
            <w:r>
              <w:rPr>
                <w:rFonts w:hint="eastAsia"/>
                <w:bCs/>
                <w:color w:val="000000"/>
                <w:szCs w:val="20"/>
              </w:rPr>
              <w:t>）</w:t>
            </w:r>
          </w:p>
        </w:tc>
        <w:tc>
          <w:tcPr>
            <w:tcW w:w="5103" w:type="dxa"/>
            <w:tcBorders>
              <w:top w:val="single" w:sz="4" w:space="0" w:color="auto"/>
              <w:left w:val="single" w:sz="4" w:space="0" w:color="auto"/>
              <w:bottom w:val="single" w:sz="4" w:space="0" w:color="auto"/>
              <w:right w:val="single" w:sz="4" w:space="0" w:color="auto"/>
            </w:tcBorders>
            <w:hideMark/>
          </w:tcPr>
          <w:p w14:paraId="160337D7"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评价方式</w:t>
            </w:r>
          </w:p>
        </w:tc>
        <w:tc>
          <w:tcPr>
            <w:tcW w:w="1843" w:type="dxa"/>
            <w:tcBorders>
              <w:top w:val="single" w:sz="4" w:space="0" w:color="auto"/>
              <w:left w:val="single" w:sz="4" w:space="0" w:color="auto"/>
              <w:bottom w:val="single" w:sz="4" w:space="0" w:color="auto"/>
              <w:right w:val="single" w:sz="4" w:space="0" w:color="auto"/>
            </w:tcBorders>
            <w:hideMark/>
          </w:tcPr>
          <w:p w14:paraId="148200A9"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占比</w:t>
            </w:r>
          </w:p>
        </w:tc>
      </w:tr>
      <w:tr w:rsidR="00377D33" w14:paraId="383CCC63" w14:textId="77777777" w:rsidTr="00EB657B">
        <w:tc>
          <w:tcPr>
            <w:tcW w:w="1809" w:type="dxa"/>
            <w:tcBorders>
              <w:top w:val="single" w:sz="4" w:space="0" w:color="auto"/>
              <w:left w:val="single" w:sz="4" w:space="0" w:color="auto"/>
              <w:bottom w:val="single" w:sz="4" w:space="0" w:color="auto"/>
              <w:right w:val="single" w:sz="4" w:space="0" w:color="auto"/>
            </w:tcBorders>
            <w:hideMark/>
          </w:tcPr>
          <w:p w14:paraId="30F18AD0"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1</w:t>
            </w:r>
          </w:p>
        </w:tc>
        <w:tc>
          <w:tcPr>
            <w:tcW w:w="5103" w:type="dxa"/>
            <w:tcBorders>
              <w:top w:val="single" w:sz="4" w:space="0" w:color="auto"/>
              <w:left w:val="single" w:sz="4" w:space="0" w:color="auto"/>
              <w:bottom w:val="single" w:sz="4" w:space="0" w:color="auto"/>
              <w:right w:val="single" w:sz="4" w:space="0" w:color="auto"/>
            </w:tcBorders>
            <w:hideMark/>
          </w:tcPr>
          <w:p w14:paraId="3D672B13"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期末考试</w:t>
            </w:r>
          </w:p>
        </w:tc>
        <w:tc>
          <w:tcPr>
            <w:tcW w:w="1843" w:type="dxa"/>
            <w:tcBorders>
              <w:top w:val="single" w:sz="4" w:space="0" w:color="auto"/>
              <w:left w:val="single" w:sz="4" w:space="0" w:color="auto"/>
              <w:bottom w:val="single" w:sz="4" w:space="0" w:color="auto"/>
              <w:right w:val="single" w:sz="4" w:space="0" w:color="auto"/>
            </w:tcBorders>
            <w:hideMark/>
          </w:tcPr>
          <w:p w14:paraId="39EC45C1"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60%</w:t>
            </w:r>
          </w:p>
        </w:tc>
      </w:tr>
      <w:tr w:rsidR="00377D33" w14:paraId="166558E0" w14:textId="77777777" w:rsidTr="00EB657B">
        <w:tc>
          <w:tcPr>
            <w:tcW w:w="1809" w:type="dxa"/>
            <w:tcBorders>
              <w:top w:val="single" w:sz="4" w:space="0" w:color="auto"/>
              <w:left w:val="single" w:sz="4" w:space="0" w:color="auto"/>
              <w:bottom w:val="single" w:sz="4" w:space="0" w:color="auto"/>
              <w:right w:val="single" w:sz="4" w:space="0" w:color="auto"/>
            </w:tcBorders>
            <w:hideMark/>
          </w:tcPr>
          <w:p w14:paraId="0F79D28D"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X1</w:t>
            </w:r>
          </w:p>
        </w:tc>
        <w:tc>
          <w:tcPr>
            <w:tcW w:w="5103" w:type="dxa"/>
            <w:tcBorders>
              <w:top w:val="single" w:sz="4" w:space="0" w:color="auto"/>
              <w:left w:val="single" w:sz="4" w:space="0" w:color="auto"/>
              <w:bottom w:val="single" w:sz="4" w:space="0" w:color="auto"/>
              <w:right w:val="single" w:sz="4" w:space="0" w:color="auto"/>
            </w:tcBorders>
            <w:hideMark/>
          </w:tcPr>
          <w:p w14:paraId="4F8F23DE"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问题提出与观点表达</w:t>
            </w:r>
          </w:p>
        </w:tc>
        <w:tc>
          <w:tcPr>
            <w:tcW w:w="1843" w:type="dxa"/>
            <w:tcBorders>
              <w:top w:val="single" w:sz="4" w:space="0" w:color="auto"/>
              <w:left w:val="single" w:sz="4" w:space="0" w:color="auto"/>
              <w:bottom w:val="single" w:sz="4" w:space="0" w:color="auto"/>
              <w:right w:val="single" w:sz="4" w:space="0" w:color="auto"/>
            </w:tcBorders>
            <w:hideMark/>
          </w:tcPr>
          <w:p w14:paraId="415FE1C7"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10%</w:t>
            </w:r>
          </w:p>
        </w:tc>
      </w:tr>
      <w:tr w:rsidR="00377D33" w14:paraId="7D554261" w14:textId="77777777" w:rsidTr="00EB657B">
        <w:tc>
          <w:tcPr>
            <w:tcW w:w="1809" w:type="dxa"/>
            <w:tcBorders>
              <w:top w:val="single" w:sz="4" w:space="0" w:color="auto"/>
              <w:left w:val="single" w:sz="4" w:space="0" w:color="auto"/>
              <w:bottom w:val="single" w:sz="4" w:space="0" w:color="auto"/>
              <w:right w:val="single" w:sz="4" w:space="0" w:color="auto"/>
            </w:tcBorders>
            <w:hideMark/>
          </w:tcPr>
          <w:p w14:paraId="490F4B16"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X2</w:t>
            </w:r>
          </w:p>
        </w:tc>
        <w:tc>
          <w:tcPr>
            <w:tcW w:w="5103" w:type="dxa"/>
            <w:tcBorders>
              <w:top w:val="single" w:sz="4" w:space="0" w:color="auto"/>
              <w:left w:val="single" w:sz="4" w:space="0" w:color="auto"/>
              <w:bottom w:val="single" w:sz="4" w:space="0" w:color="auto"/>
              <w:right w:val="single" w:sz="4" w:space="0" w:color="auto"/>
            </w:tcBorders>
            <w:hideMark/>
          </w:tcPr>
          <w:p w14:paraId="6AC0704B"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游戏故事（案例与分析）</w:t>
            </w:r>
          </w:p>
        </w:tc>
        <w:tc>
          <w:tcPr>
            <w:tcW w:w="1843" w:type="dxa"/>
            <w:tcBorders>
              <w:top w:val="single" w:sz="4" w:space="0" w:color="auto"/>
              <w:left w:val="single" w:sz="4" w:space="0" w:color="auto"/>
              <w:bottom w:val="single" w:sz="4" w:space="0" w:color="auto"/>
              <w:right w:val="single" w:sz="4" w:space="0" w:color="auto"/>
            </w:tcBorders>
            <w:hideMark/>
          </w:tcPr>
          <w:p w14:paraId="73A0DD43"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10%</w:t>
            </w:r>
          </w:p>
        </w:tc>
      </w:tr>
      <w:tr w:rsidR="00377D33" w14:paraId="0D78D2FA" w14:textId="77777777" w:rsidTr="00EB657B">
        <w:tc>
          <w:tcPr>
            <w:tcW w:w="1809" w:type="dxa"/>
            <w:tcBorders>
              <w:top w:val="single" w:sz="4" w:space="0" w:color="auto"/>
              <w:left w:val="single" w:sz="4" w:space="0" w:color="auto"/>
              <w:bottom w:val="single" w:sz="4" w:space="0" w:color="auto"/>
              <w:right w:val="single" w:sz="4" w:space="0" w:color="auto"/>
            </w:tcBorders>
            <w:hideMark/>
          </w:tcPr>
          <w:p w14:paraId="4AE08AEF"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X3</w:t>
            </w:r>
          </w:p>
        </w:tc>
        <w:tc>
          <w:tcPr>
            <w:tcW w:w="5103" w:type="dxa"/>
            <w:tcBorders>
              <w:top w:val="single" w:sz="4" w:space="0" w:color="auto"/>
              <w:left w:val="single" w:sz="4" w:space="0" w:color="auto"/>
              <w:bottom w:val="single" w:sz="4" w:space="0" w:color="auto"/>
              <w:right w:val="single" w:sz="4" w:space="0" w:color="auto"/>
            </w:tcBorders>
            <w:hideMark/>
          </w:tcPr>
          <w:p w14:paraId="233ECADE"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游戏情景表演与评点</w:t>
            </w:r>
          </w:p>
        </w:tc>
        <w:tc>
          <w:tcPr>
            <w:tcW w:w="1843" w:type="dxa"/>
            <w:tcBorders>
              <w:top w:val="single" w:sz="4" w:space="0" w:color="auto"/>
              <w:left w:val="single" w:sz="4" w:space="0" w:color="auto"/>
              <w:bottom w:val="single" w:sz="4" w:space="0" w:color="auto"/>
              <w:right w:val="single" w:sz="4" w:space="0" w:color="auto"/>
            </w:tcBorders>
            <w:hideMark/>
          </w:tcPr>
          <w:p w14:paraId="3AF96A89"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10%</w:t>
            </w:r>
          </w:p>
        </w:tc>
      </w:tr>
      <w:tr w:rsidR="00377D33" w14:paraId="65A20102" w14:textId="77777777" w:rsidTr="00EB657B">
        <w:tc>
          <w:tcPr>
            <w:tcW w:w="1809" w:type="dxa"/>
            <w:tcBorders>
              <w:top w:val="single" w:sz="4" w:space="0" w:color="auto"/>
              <w:left w:val="single" w:sz="4" w:space="0" w:color="auto"/>
              <w:bottom w:val="single" w:sz="4" w:space="0" w:color="auto"/>
              <w:right w:val="single" w:sz="4" w:space="0" w:color="auto"/>
            </w:tcBorders>
            <w:hideMark/>
          </w:tcPr>
          <w:p w14:paraId="6F42860D"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X4</w:t>
            </w:r>
          </w:p>
        </w:tc>
        <w:tc>
          <w:tcPr>
            <w:tcW w:w="5103" w:type="dxa"/>
            <w:tcBorders>
              <w:top w:val="single" w:sz="4" w:space="0" w:color="auto"/>
              <w:left w:val="single" w:sz="4" w:space="0" w:color="auto"/>
              <w:bottom w:val="single" w:sz="4" w:space="0" w:color="auto"/>
              <w:right w:val="single" w:sz="4" w:space="0" w:color="auto"/>
            </w:tcBorders>
            <w:hideMark/>
          </w:tcPr>
          <w:p w14:paraId="661D9AA1"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课堂参与</w:t>
            </w:r>
          </w:p>
        </w:tc>
        <w:tc>
          <w:tcPr>
            <w:tcW w:w="1843" w:type="dxa"/>
            <w:tcBorders>
              <w:top w:val="single" w:sz="4" w:space="0" w:color="auto"/>
              <w:left w:val="single" w:sz="4" w:space="0" w:color="auto"/>
              <w:bottom w:val="single" w:sz="4" w:space="0" w:color="auto"/>
              <w:right w:val="single" w:sz="4" w:space="0" w:color="auto"/>
            </w:tcBorders>
            <w:hideMark/>
          </w:tcPr>
          <w:p w14:paraId="18C200B6" w14:textId="77777777" w:rsidR="00377D33" w:rsidRDefault="00377D33" w:rsidP="00377D33">
            <w:pPr>
              <w:snapToGrid w:val="0"/>
              <w:spacing w:beforeLines="50" w:before="156" w:afterLines="50" w:after="156"/>
              <w:jc w:val="center"/>
              <w:rPr>
                <w:bCs/>
                <w:color w:val="000000"/>
                <w:szCs w:val="20"/>
              </w:rPr>
            </w:pPr>
            <w:r>
              <w:rPr>
                <w:rFonts w:hint="eastAsia"/>
                <w:bCs/>
                <w:color w:val="000000"/>
                <w:szCs w:val="20"/>
              </w:rPr>
              <w:t>10%</w:t>
            </w:r>
          </w:p>
        </w:tc>
      </w:tr>
    </w:tbl>
    <w:p w14:paraId="130DA117" w14:textId="77777777" w:rsidR="00E748FB" w:rsidRDefault="00E748FB" w:rsidP="00E748FB">
      <w:pPr>
        <w:snapToGrid w:val="0"/>
        <w:spacing w:before="120" w:after="120" w:line="288" w:lineRule="auto"/>
        <w:ind w:firstLineChars="200" w:firstLine="400"/>
        <w:rPr>
          <w:rFonts w:ascii="宋体" w:hAnsi="宋体"/>
          <w:sz w:val="20"/>
          <w:szCs w:val="20"/>
          <w:highlight w:val="yellow"/>
        </w:rPr>
      </w:pPr>
    </w:p>
    <w:p w14:paraId="0CE9B066" w14:textId="77777777" w:rsidR="00E748FB" w:rsidRDefault="00E748FB" w:rsidP="00E748FB">
      <w:pPr>
        <w:snapToGrid w:val="0"/>
        <w:spacing w:before="120" w:after="120" w:line="288" w:lineRule="auto"/>
        <w:rPr>
          <w:rFonts w:ascii="宋体" w:hAnsi="宋体"/>
          <w:sz w:val="20"/>
          <w:szCs w:val="20"/>
          <w:highlight w:val="yellow"/>
        </w:rPr>
      </w:pPr>
    </w:p>
    <w:p w14:paraId="7C20DFA4" w14:textId="77777777" w:rsidR="00377D33" w:rsidRDefault="00377D33" w:rsidP="00377D33">
      <w:pPr>
        <w:rPr>
          <w:sz w:val="28"/>
          <w:szCs w:val="28"/>
        </w:rPr>
      </w:pPr>
      <w:r>
        <w:rPr>
          <w:rFonts w:hint="eastAsia"/>
          <w:sz w:val="28"/>
          <w:szCs w:val="28"/>
        </w:rPr>
        <w:t>撰写人：步社民</w:t>
      </w:r>
      <w:r>
        <w:rPr>
          <w:sz w:val="28"/>
          <w:szCs w:val="28"/>
        </w:rPr>
        <w:t xml:space="preserve">  </w:t>
      </w:r>
      <w:r>
        <w:rPr>
          <w:rFonts w:hint="eastAsia"/>
          <w:sz w:val="28"/>
          <w:szCs w:val="28"/>
        </w:rPr>
        <w:t>系主任审核签名：步社民</w:t>
      </w:r>
      <w:r>
        <w:rPr>
          <w:sz w:val="28"/>
          <w:szCs w:val="28"/>
        </w:rPr>
        <w:t xml:space="preserve"> </w:t>
      </w:r>
      <w:r>
        <w:rPr>
          <w:rFonts w:hint="eastAsia"/>
          <w:sz w:val="28"/>
          <w:szCs w:val="28"/>
        </w:rPr>
        <w:t xml:space="preserve"> </w:t>
      </w:r>
      <w:r>
        <w:rPr>
          <w:sz w:val="28"/>
          <w:szCs w:val="28"/>
        </w:rPr>
        <w:t xml:space="preserve"> </w:t>
      </w:r>
      <w:r>
        <w:rPr>
          <w:rFonts w:hint="eastAsia"/>
          <w:sz w:val="28"/>
          <w:szCs w:val="28"/>
        </w:rPr>
        <w:t>审核时间：</w:t>
      </w:r>
      <w:r>
        <w:rPr>
          <w:rFonts w:hint="eastAsia"/>
          <w:sz w:val="28"/>
          <w:szCs w:val="28"/>
        </w:rPr>
        <w:t>2019-9-4</w:t>
      </w:r>
    </w:p>
    <w:p w14:paraId="14308553" w14:textId="77777777" w:rsidR="00592AA7" w:rsidRPr="00E748FB" w:rsidRDefault="00E748FB" w:rsidP="00E748FB">
      <w:r w:rsidRPr="00E748FB">
        <w:rPr>
          <w:rFonts w:hint="eastAsia"/>
        </w:rPr>
        <w:t xml:space="preserve">           </w:t>
      </w:r>
      <w:r w:rsidR="00592AA7" w:rsidRPr="00E748FB">
        <w:rPr>
          <w:rFonts w:hint="eastAsia"/>
        </w:rPr>
        <w:t xml:space="preserve">                   </w:t>
      </w:r>
    </w:p>
    <w:p w14:paraId="2477869D" w14:textId="62B5F10A" w:rsidR="007A065C" w:rsidRDefault="002D5D20" w:rsidP="00E1247B">
      <w:pPr>
        <w:pStyle w:val="aff1"/>
        <w:jc w:val="both"/>
        <w:rPr>
          <w:b w:val="0"/>
        </w:rPr>
      </w:pPr>
      <w:bookmarkStart w:id="1" w:name="_Toc25224972"/>
      <w:r>
        <w:rPr>
          <w:noProof/>
          <w:lang w:val="en-US" w:eastAsia="zh-CN"/>
        </w:rPr>
        <mc:AlternateContent>
          <mc:Choice Requires="wps">
            <w:drawing>
              <wp:anchor distT="0" distB="0" distL="114300" distR="114300" simplePos="0" relativeHeight="251657728" behindDoc="0" locked="0" layoutInCell="1" allowOverlap="1" wp14:anchorId="2AAF08C7" wp14:editId="17F07E1B">
                <wp:simplePos x="0" y="0"/>
                <wp:positionH relativeFrom="page">
                  <wp:posOffset>530860</wp:posOffset>
                </wp:positionH>
                <wp:positionV relativeFrom="page">
                  <wp:posOffset>349885</wp:posOffset>
                </wp:positionV>
                <wp:extent cx="2635250" cy="280670"/>
                <wp:effectExtent l="0" t="0" r="0" b="5080"/>
                <wp:wrapNone/>
                <wp:docPr id="10"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35250" cy="280670"/>
                        </a:xfrm>
                        <a:prstGeom prst="rect">
                          <a:avLst/>
                        </a:prstGeom>
                        <a:solidFill>
                          <a:srgbClr val="FFFFFF"/>
                        </a:solidFill>
                        <a:ln w="6350">
                          <a:noFill/>
                        </a:ln>
                        <a:effectLst/>
                      </wps:spPr>
                      <wps:txbx>
                        <w:txbxContent>
                          <w:p w14:paraId="35C6D563" w14:textId="77777777" w:rsidR="005E2965" w:rsidRDefault="005E2965" w:rsidP="00592AA7">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33（A</w:t>
                            </w:r>
                            <w:r>
                              <w:rPr>
                                <w:rFonts w:ascii="宋体" w:hAnsi="宋体"/>
                                <w:spacing w:val="20"/>
                                <w:sz w:val="24"/>
                                <w:szCs w:val="24"/>
                              </w:rPr>
                              <w:t>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page">
                  <wp14:pctWidth>0</wp14:pctWidth>
                </wp14:sizeRelH>
                <wp14:sizeRelV relativeFrom="page">
                  <wp14:pctHeight>0</wp14:pctHeight>
                </wp14:sizeRelV>
              </wp:anchor>
            </w:drawing>
          </mc:Choice>
          <mc:Fallback>
            <w:pict>
              <v:shape w14:anchorId="2AAF08C7" id="_x0000_s1028" type="#_x0000_t202" style="position:absolute;left:0;text-align:left;margin-left:41.8pt;margin-top:27.55pt;width:207.5pt;height:22.1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" stroked="f" strokeweight=".5pt">
                <v:textbox>
                  <w:txbxContent>
                    <w:p w14:paraId="35C6D563" w14:textId="77777777" w:rsidR="005E2965" w:rsidRDefault="005E2965" w:rsidP="00592AA7">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33（A</w:t>
                      </w:r>
                      <w:r>
                        <w:rPr>
                          <w:rFonts w:ascii="宋体" w:hAnsi="宋体"/>
                          <w:spacing w:val="20"/>
                          <w:sz w:val="24"/>
                          <w:szCs w:val="24"/>
                        </w:rPr>
                        <w:t>0）</w:t>
                      </w:r>
                    </w:p>
                  </w:txbxContent>
                </v:textbox>
                <w10:wrap anchorx="page" anchory="page"/>
              </v:shape>
            </w:pict>
          </mc:Fallback>
        </mc:AlternateContent>
      </w:r>
      <w:bookmarkStart w:id="2" w:name="_Toc25224976"/>
      <w:bookmarkEnd w:id="1"/>
      <w:bookmarkEnd w:id="2"/>
    </w:p>
    <w:sectPr w:rsidR="007A065C" w:rsidSect="00592AA7">
      <w:headerReference w:type="default" r:id="rId8"/>
      <w:footerReference w:type="default" r:id="rId9"/>
      <w:pgSz w:w="11906" w:h="16838"/>
      <w:pgMar w:top="1134" w:right="1701" w:bottom="1134" w:left="1701" w:header="851" w:footer="992" w:gutter="0"/>
      <w:cols w:space="720"/>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6708E5" w14:textId="77777777" w:rsidR="00816153" w:rsidRDefault="00816153">
      <w:pPr>
        <w:rPr>
          <w:sz w:val="18"/>
        </w:rPr>
      </w:pPr>
    </w:p>
  </w:endnote>
  <w:endnote w:type="continuationSeparator" w:id="0">
    <w:p w14:paraId="18D39473" w14:textId="77777777" w:rsidR="00816153" w:rsidRDefault="00816153">
      <w:pPr>
        <w:rPr>
          <w:sz w:val="18"/>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方正魏碑简体">
    <w:altName w:val="宋体"/>
    <w:panose1 w:val="00000000000000000000"/>
    <w:charset w:val="86"/>
    <w:family w:val="auto"/>
    <w:notTrueType/>
    <w:pitch w:val="variable"/>
    <w:sig w:usb0="00000001" w:usb1="080E0000" w:usb2="00000010" w:usb3="00000000" w:csb0="00040000" w:csb1="00000000"/>
  </w:font>
  <w:font w:name="楷体_GB2312">
    <w:altName w:val="楷体"/>
    <w:charset w:val="86"/>
    <w:family w:val="modern"/>
    <w:pitch w:val="default"/>
    <w:sig w:usb0="00000000" w:usb1="00000000" w:usb2="00000010" w:usb3="00000000" w:csb0="00040000"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6E638" w14:textId="77777777" w:rsidR="005E2965" w:rsidRDefault="005E2965">
    <w:pPr>
      <w:pStyle w:val="af0"/>
      <w:jc w:val="center"/>
    </w:pPr>
    <w:r>
      <w:fldChar w:fldCharType="begin"/>
    </w:r>
    <w:r>
      <w:instrText xml:space="preserve"> PAGE   \* MERGEFORMAT </w:instrText>
    </w:r>
    <w:r>
      <w:fldChar w:fldCharType="separate"/>
    </w:r>
    <w:r w:rsidR="00E244BA" w:rsidRPr="00E244BA">
      <w:rPr>
        <w:noProof/>
        <w:lang w:val="zh-CN"/>
      </w:rPr>
      <w:t>4</w:t>
    </w:r>
    <w:r>
      <w:fldChar w:fldCharType="end"/>
    </w:r>
  </w:p>
  <w:p w14:paraId="7A6AD28C" w14:textId="77777777" w:rsidR="005E2965" w:rsidRDefault="005E2965">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531C4D" w14:textId="77777777" w:rsidR="00816153" w:rsidRDefault="00816153">
      <w:pPr>
        <w:rPr>
          <w:sz w:val="18"/>
        </w:rPr>
      </w:pPr>
    </w:p>
  </w:footnote>
  <w:footnote w:type="continuationSeparator" w:id="0">
    <w:p w14:paraId="65774300" w14:textId="77777777" w:rsidR="00816153" w:rsidRDefault="00816153">
      <w:pPr>
        <w:rPr>
          <w:sz w:val="18"/>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DF970" w14:textId="77777777" w:rsidR="005E2965" w:rsidRDefault="005E2965" w:rsidP="00592AA7">
    <w:pPr>
      <w:pStyle w:val="a7"/>
      <w:pBdr>
        <w:bottom w:val="none" w:sz="0" w:space="0" w:color="auto"/>
      </w:pBdr>
    </w:pPr>
    <w:r>
      <w:rPr>
        <w:noProof/>
        <w:lang w:val="en-US" w:eastAsia="zh-CN"/>
      </w:rPr>
      <mc:AlternateContent>
        <mc:Choice Requires="wps">
          <w:drawing>
            <wp:anchor distT="0" distB="0" distL="114300" distR="114300" simplePos="0" relativeHeight="251657728" behindDoc="0" locked="0" layoutInCell="1" allowOverlap="1" wp14:anchorId="40DE71B3" wp14:editId="30BCB632">
              <wp:simplePos x="0" y="0"/>
              <wp:positionH relativeFrom="page">
                <wp:posOffset>469265</wp:posOffset>
              </wp:positionH>
              <wp:positionV relativeFrom="paragraph">
                <wp:posOffset>-187960</wp:posOffset>
              </wp:positionV>
              <wp:extent cx="2635250" cy="280670"/>
              <wp:effectExtent l="0" t="0" r="0" b="5080"/>
              <wp:wrapThrough wrapText="bothSides">
                <wp:wrapPolygon edited="0">
                  <wp:start x="0" y="0"/>
                  <wp:lineTo x="0" y="20525"/>
                  <wp:lineTo x="21392" y="20525"/>
                  <wp:lineTo x="21392" y="0"/>
                  <wp:lineTo x="0" y="0"/>
                </wp:wrapPolygon>
              </wp:wrapThrough>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35250" cy="280670"/>
                      </a:xfrm>
                      <a:prstGeom prst="rect">
                        <a:avLst/>
                      </a:prstGeom>
                      <a:solidFill>
                        <a:srgbClr val="FFFFFF"/>
                      </a:solidFill>
                      <a:ln w="6350">
                        <a:noFill/>
                      </a:ln>
                      <a:effectLst/>
                    </wps:spPr>
                    <wps:txbx>
                      <w:txbxContent>
                        <w:p w14:paraId="38113CDC" w14:textId="77777777" w:rsidR="005E2965" w:rsidRDefault="005E2965" w:rsidP="00592AA7">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33（A</w:t>
                          </w:r>
                          <w:r>
                            <w:rPr>
                              <w:rFonts w:ascii="宋体" w:hAnsi="宋体"/>
                              <w:spacing w:val="20"/>
                              <w:sz w:val="24"/>
                              <w:szCs w:val="24"/>
                            </w:rPr>
                            <w:t>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page">
                <wp14:pctWidth>0</wp14:pctWidth>
              </wp14:sizeRelH>
              <wp14:sizeRelV relativeFrom="page">
                <wp14:pctHeight>0</wp14:pctHeight>
              </wp14:sizeRelV>
            </wp:anchor>
          </w:drawing>
        </mc:Choice>
        <mc:Fallback>
          <w:pict>
            <v:shapetype w14:anchorId="40DE71B3" id="_x0000_t202" coordsize="21600,21600" o:spt="202" path="m,l,21600r21600,l21600,xe">
              <v:stroke joinstyle="miter"/>
              <v:path gradientshapeok="t" o:connecttype="rect"/>
            </v:shapetype>
            <v:shape id="_x0000_s1029" type="#_x0000_t202" style="position:absolute;left:0;text-align:left;margin-left:36.95pt;margin-top:-14.8pt;width:207.5pt;height:22.1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" stroked="f" strokeweight=".5pt">
              <v:textbox>
                <w:txbxContent>
                  <w:p w14:paraId="38113CDC" w14:textId="77777777" w:rsidR="005E2965" w:rsidRDefault="005E2965" w:rsidP="00592AA7">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33（A</w:t>
                    </w:r>
                    <w:r>
                      <w:rPr>
                        <w:rFonts w:ascii="宋体" w:hAnsi="宋体"/>
                        <w:spacing w:val="20"/>
                        <w:sz w:val="24"/>
                        <w:szCs w:val="24"/>
                      </w:rPr>
                      <w:t>0）</w:t>
                    </w:r>
                  </w:p>
                </w:txbxContent>
              </v:textbox>
              <w10:wrap type="through" anchorx="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293C48B"/>
    <w:multiLevelType w:val="singleLevel"/>
    <w:tmpl w:val="8293C48B"/>
    <w:lvl w:ilvl="0">
      <w:start w:val="1"/>
      <w:numFmt w:val="decimal"/>
      <w:lvlText w:val="%1."/>
      <w:lvlJc w:val="left"/>
      <w:pPr>
        <w:tabs>
          <w:tab w:val="left" w:pos="312"/>
        </w:tabs>
      </w:pPr>
    </w:lvl>
  </w:abstractNum>
  <w:abstractNum w:abstractNumId="1" w15:restartNumberingAfterBreak="0">
    <w:nsid w:val="8C383E4B"/>
    <w:multiLevelType w:val="singleLevel"/>
    <w:tmpl w:val="8C383E4B"/>
    <w:lvl w:ilvl="0">
      <w:start w:val="1"/>
      <w:numFmt w:val="decimal"/>
      <w:lvlText w:val="%1."/>
      <w:lvlJc w:val="left"/>
      <w:pPr>
        <w:tabs>
          <w:tab w:val="left" w:pos="312"/>
        </w:tabs>
      </w:pPr>
    </w:lvl>
  </w:abstractNum>
  <w:abstractNum w:abstractNumId="2" w15:restartNumberingAfterBreak="0">
    <w:nsid w:val="8EFD2C12"/>
    <w:multiLevelType w:val="singleLevel"/>
    <w:tmpl w:val="8EFD2C12"/>
    <w:lvl w:ilvl="0">
      <w:start w:val="1"/>
      <w:numFmt w:val="decimal"/>
      <w:lvlText w:val="%1."/>
      <w:lvlJc w:val="left"/>
      <w:pPr>
        <w:tabs>
          <w:tab w:val="left" w:pos="312"/>
        </w:tabs>
      </w:pPr>
    </w:lvl>
  </w:abstractNum>
  <w:abstractNum w:abstractNumId="3" w15:restartNumberingAfterBreak="0">
    <w:nsid w:val="927F4417"/>
    <w:multiLevelType w:val="singleLevel"/>
    <w:tmpl w:val="927F4417"/>
    <w:lvl w:ilvl="0">
      <w:start w:val="1"/>
      <w:numFmt w:val="decimal"/>
      <w:lvlText w:val="%1."/>
      <w:lvlJc w:val="left"/>
      <w:pPr>
        <w:tabs>
          <w:tab w:val="left" w:pos="312"/>
        </w:tabs>
      </w:pPr>
    </w:lvl>
  </w:abstractNum>
  <w:abstractNum w:abstractNumId="4" w15:restartNumberingAfterBreak="0">
    <w:nsid w:val="94E621FC"/>
    <w:multiLevelType w:val="singleLevel"/>
    <w:tmpl w:val="94E621FC"/>
    <w:lvl w:ilvl="0">
      <w:start w:val="1"/>
      <w:numFmt w:val="decimal"/>
      <w:lvlText w:val="%1."/>
      <w:lvlJc w:val="left"/>
      <w:pPr>
        <w:tabs>
          <w:tab w:val="left" w:pos="312"/>
        </w:tabs>
      </w:pPr>
    </w:lvl>
  </w:abstractNum>
  <w:abstractNum w:abstractNumId="5" w15:restartNumberingAfterBreak="0">
    <w:nsid w:val="95E02611"/>
    <w:multiLevelType w:val="singleLevel"/>
    <w:tmpl w:val="95E02611"/>
    <w:lvl w:ilvl="0">
      <w:start w:val="1"/>
      <w:numFmt w:val="decimal"/>
      <w:lvlText w:val="%1."/>
      <w:lvlJc w:val="left"/>
      <w:pPr>
        <w:tabs>
          <w:tab w:val="left" w:pos="312"/>
        </w:tabs>
      </w:pPr>
    </w:lvl>
  </w:abstractNum>
  <w:abstractNum w:abstractNumId="6" w15:restartNumberingAfterBreak="0">
    <w:nsid w:val="98437322"/>
    <w:multiLevelType w:val="singleLevel"/>
    <w:tmpl w:val="98437322"/>
    <w:lvl w:ilvl="0">
      <w:start w:val="1"/>
      <w:numFmt w:val="decimal"/>
      <w:lvlText w:val="%1."/>
      <w:lvlJc w:val="left"/>
      <w:pPr>
        <w:tabs>
          <w:tab w:val="left" w:pos="312"/>
        </w:tabs>
      </w:pPr>
    </w:lvl>
  </w:abstractNum>
  <w:abstractNum w:abstractNumId="7" w15:restartNumberingAfterBreak="0">
    <w:nsid w:val="9B22612F"/>
    <w:multiLevelType w:val="singleLevel"/>
    <w:tmpl w:val="9B22612F"/>
    <w:lvl w:ilvl="0">
      <w:start w:val="1"/>
      <w:numFmt w:val="decimal"/>
      <w:lvlText w:val="%1."/>
      <w:lvlJc w:val="left"/>
      <w:pPr>
        <w:tabs>
          <w:tab w:val="left" w:pos="312"/>
        </w:tabs>
      </w:pPr>
    </w:lvl>
  </w:abstractNum>
  <w:abstractNum w:abstractNumId="8" w15:restartNumberingAfterBreak="0">
    <w:nsid w:val="9BB04CC3"/>
    <w:multiLevelType w:val="singleLevel"/>
    <w:tmpl w:val="9BB04CC3"/>
    <w:lvl w:ilvl="0">
      <w:start w:val="4"/>
      <w:numFmt w:val="chineseCounting"/>
      <w:suff w:val="nothing"/>
      <w:lvlText w:val="%1、"/>
      <w:lvlJc w:val="left"/>
      <w:rPr>
        <w:rFonts w:hint="eastAsia"/>
      </w:rPr>
    </w:lvl>
  </w:abstractNum>
  <w:abstractNum w:abstractNumId="9" w15:restartNumberingAfterBreak="0">
    <w:nsid w:val="9CA788AE"/>
    <w:multiLevelType w:val="singleLevel"/>
    <w:tmpl w:val="9CA788AE"/>
    <w:lvl w:ilvl="0">
      <w:start w:val="1"/>
      <w:numFmt w:val="decimal"/>
      <w:lvlText w:val="%1."/>
      <w:lvlJc w:val="left"/>
      <w:pPr>
        <w:tabs>
          <w:tab w:val="left" w:pos="312"/>
        </w:tabs>
      </w:pPr>
    </w:lvl>
  </w:abstractNum>
  <w:abstractNum w:abstractNumId="10" w15:restartNumberingAfterBreak="0">
    <w:nsid w:val="9CA88275"/>
    <w:multiLevelType w:val="singleLevel"/>
    <w:tmpl w:val="9CA88275"/>
    <w:lvl w:ilvl="0">
      <w:start w:val="1"/>
      <w:numFmt w:val="decimal"/>
      <w:lvlText w:val="%1."/>
      <w:lvlJc w:val="left"/>
      <w:pPr>
        <w:tabs>
          <w:tab w:val="left" w:pos="312"/>
        </w:tabs>
      </w:pPr>
    </w:lvl>
  </w:abstractNum>
  <w:abstractNum w:abstractNumId="11" w15:restartNumberingAfterBreak="0">
    <w:nsid w:val="A01AC7F5"/>
    <w:multiLevelType w:val="singleLevel"/>
    <w:tmpl w:val="A01AC7F5"/>
    <w:lvl w:ilvl="0">
      <w:start w:val="1"/>
      <w:numFmt w:val="decimal"/>
      <w:lvlText w:val="%1."/>
      <w:lvlJc w:val="left"/>
      <w:pPr>
        <w:tabs>
          <w:tab w:val="left" w:pos="312"/>
        </w:tabs>
      </w:pPr>
    </w:lvl>
  </w:abstractNum>
  <w:abstractNum w:abstractNumId="12" w15:restartNumberingAfterBreak="0">
    <w:nsid w:val="A439881F"/>
    <w:multiLevelType w:val="singleLevel"/>
    <w:tmpl w:val="A439881F"/>
    <w:lvl w:ilvl="0">
      <w:start w:val="1"/>
      <w:numFmt w:val="decimal"/>
      <w:lvlText w:val="%1."/>
      <w:lvlJc w:val="left"/>
      <w:pPr>
        <w:tabs>
          <w:tab w:val="left" w:pos="312"/>
        </w:tabs>
      </w:pPr>
    </w:lvl>
  </w:abstractNum>
  <w:abstractNum w:abstractNumId="13" w15:restartNumberingAfterBreak="0">
    <w:nsid w:val="A652A364"/>
    <w:multiLevelType w:val="singleLevel"/>
    <w:tmpl w:val="A652A364"/>
    <w:lvl w:ilvl="0">
      <w:start w:val="1"/>
      <w:numFmt w:val="decimal"/>
      <w:lvlText w:val="%1."/>
      <w:lvlJc w:val="left"/>
      <w:pPr>
        <w:tabs>
          <w:tab w:val="left" w:pos="312"/>
        </w:tabs>
      </w:pPr>
    </w:lvl>
  </w:abstractNum>
  <w:abstractNum w:abstractNumId="14" w15:restartNumberingAfterBreak="0">
    <w:nsid w:val="A90E64E4"/>
    <w:multiLevelType w:val="singleLevel"/>
    <w:tmpl w:val="A90E64E4"/>
    <w:lvl w:ilvl="0">
      <w:start w:val="1"/>
      <w:numFmt w:val="decimal"/>
      <w:lvlText w:val="%1."/>
      <w:lvlJc w:val="left"/>
      <w:pPr>
        <w:tabs>
          <w:tab w:val="left" w:pos="312"/>
        </w:tabs>
      </w:pPr>
    </w:lvl>
  </w:abstractNum>
  <w:abstractNum w:abstractNumId="15" w15:restartNumberingAfterBreak="0">
    <w:nsid w:val="A955F3BE"/>
    <w:multiLevelType w:val="singleLevel"/>
    <w:tmpl w:val="A955F3BE"/>
    <w:lvl w:ilvl="0">
      <w:start w:val="1"/>
      <w:numFmt w:val="decimal"/>
      <w:lvlText w:val="%1."/>
      <w:lvlJc w:val="left"/>
      <w:pPr>
        <w:tabs>
          <w:tab w:val="left" w:pos="312"/>
        </w:tabs>
      </w:pPr>
    </w:lvl>
  </w:abstractNum>
  <w:abstractNum w:abstractNumId="16" w15:restartNumberingAfterBreak="0">
    <w:nsid w:val="AD047F24"/>
    <w:multiLevelType w:val="singleLevel"/>
    <w:tmpl w:val="AD047F24"/>
    <w:lvl w:ilvl="0">
      <w:start w:val="1"/>
      <w:numFmt w:val="decimal"/>
      <w:lvlText w:val="%1."/>
      <w:lvlJc w:val="left"/>
      <w:pPr>
        <w:tabs>
          <w:tab w:val="left" w:pos="312"/>
        </w:tabs>
      </w:pPr>
    </w:lvl>
  </w:abstractNum>
  <w:abstractNum w:abstractNumId="17" w15:restartNumberingAfterBreak="0">
    <w:nsid w:val="B2D5DA7B"/>
    <w:multiLevelType w:val="singleLevel"/>
    <w:tmpl w:val="B2D5DA7B"/>
    <w:lvl w:ilvl="0">
      <w:start w:val="1"/>
      <w:numFmt w:val="decimal"/>
      <w:lvlText w:val="%1."/>
      <w:lvlJc w:val="left"/>
      <w:pPr>
        <w:tabs>
          <w:tab w:val="left" w:pos="312"/>
        </w:tabs>
      </w:pPr>
    </w:lvl>
  </w:abstractNum>
  <w:abstractNum w:abstractNumId="18" w15:restartNumberingAfterBreak="0">
    <w:nsid w:val="B3628731"/>
    <w:multiLevelType w:val="singleLevel"/>
    <w:tmpl w:val="B3628731"/>
    <w:lvl w:ilvl="0">
      <w:start w:val="1"/>
      <w:numFmt w:val="decimal"/>
      <w:lvlText w:val="%1."/>
      <w:lvlJc w:val="left"/>
      <w:pPr>
        <w:tabs>
          <w:tab w:val="left" w:pos="312"/>
        </w:tabs>
      </w:pPr>
    </w:lvl>
  </w:abstractNum>
  <w:abstractNum w:abstractNumId="19" w15:restartNumberingAfterBreak="0">
    <w:nsid w:val="C0803010"/>
    <w:multiLevelType w:val="singleLevel"/>
    <w:tmpl w:val="C0803010"/>
    <w:lvl w:ilvl="0">
      <w:start w:val="1"/>
      <w:numFmt w:val="decimal"/>
      <w:lvlText w:val="%1."/>
      <w:lvlJc w:val="left"/>
      <w:pPr>
        <w:tabs>
          <w:tab w:val="left" w:pos="312"/>
        </w:tabs>
      </w:pPr>
    </w:lvl>
  </w:abstractNum>
  <w:abstractNum w:abstractNumId="20" w15:restartNumberingAfterBreak="0">
    <w:nsid w:val="C13625A4"/>
    <w:multiLevelType w:val="singleLevel"/>
    <w:tmpl w:val="C13625A4"/>
    <w:lvl w:ilvl="0">
      <w:start w:val="1"/>
      <w:numFmt w:val="decimal"/>
      <w:lvlText w:val="%1."/>
      <w:lvlJc w:val="left"/>
      <w:pPr>
        <w:tabs>
          <w:tab w:val="left" w:pos="312"/>
        </w:tabs>
      </w:pPr>
    </w:lvl>
  </w:abstractNum>
  <w:abstractNum w:abstractNumId="21" w15:restartNumberingAfterBreak="0">
    <w:nsid w:val="C37378E0"/>
    <w:multiLevelType w:val="singleLevel"/>
    <w:tmpl w:val="C37378E0"/>
    <w:lvl w:ilvl="0">
      <w:start w:val="1"/>
      <w:numFmt w:val="decimal"/>
      <w:lvlText w:val="%1."/>
      <w:lvlJc w:val="left"/>
      <w:pPr>
        <w:tabs>
          <w:tab w:val="left" w:pos="312"/>
        </w:tabs>
      </w:pPr>
    </w:lvl>
  </w:abstractNum>
  <w:abstractNum w:abstractNumId="22" w15:restartNumberingAfterBreak="0">
    <w:nsid w:val="C6394F76"/>
    <w:multiLevelType w:val="singleLevel"/>
    <w:tmpl w:val="C6394F76"/>
    <w:lvl w:ilvl="0">
      <w:start w:val="1"/>
      <w:numFmt w:val="decimal"/>
      <w:lvlText w:val="%1."/>
      <w:lvlJc w:val="left"/>
      <w:pPr>
        <w:tabs>
          <w:tab w:val="left" w:pos="312"/>
        </w:tabs>
      </w:pPr>
    </w:lvl>
  </w:abstractNum>
  <w:abstractNum w:abstractNumId="23" w15:restartNumberingAfterBreak="0">
    <w:nsid w:val="C7087CE2"/>
    <w:multiLevelType w:val="singleLevel"/>
    <w:tmpl w:val="C7087CE2"/>
    <w:lvl w:ilvl="0">
      <w:start w:val="1"/>
      <w:numFmt w:val="decimal"/>
      <w:lvlText w:val="%1."/>
      <w:lvlJc w:val="left"/>
      <w:pPr>
        <w:tabs>
          <w:tab w:val="left" w:pos="312"/>
        </w:tabs>
      </w:pPr>
    </w:lvl>
  </w:abstractNum>
  <w:abstractNum w:abstractNumId="24" w15:restartNumberingAfterBreak="0">
    <w:nsid w:val="C7C10C72"/>
    <w:multiLevelType w:val="singleLevel"/>
    <w:tmpl w:val="C7C10C72"/>
    <w:lvl w:ilvl="0">
      <w:start w:val="1"/>
      <w:numFmt w:val="decimal"/>
      <w:lvlText w:val="%1."/>
      <w:lvlJc w:val="left"/>
      <w:pPr>
        <w:tabs>
          <w:tab w:val="left" w:pos="312"/>
        </w:tabs>
      </w:pPr>
    </w:lvl>
  </w:abstractNum>
  <w:abstractNum w:abstractNumId="25" w15:restartNumberingAfterBreak="0">
    <w:nsid w:val="CA5DACAE"/>
    <w:multiLevelType w:val="singleLevel"/>
    <w:tmpl w:val="CA5DACAE"/>
    <w:lvl w:ilvl="0">
      <w:start w:val="1"/>
      <w:numFmt w:val="decimal"/>
      <w:lvlText w:val="%1."/>
      <w:lvlJc w:val="left"/>
      <w:pPr>
        <w:tabs>
          <w:tab w:val="left" w:pos="312"/>
        </w:tabs>
      </w:pPr>
    </w:lvl>
  </w:abstractNum>
  <w:abstractNum w:abstractNumId="26" w15:restartNumberingAfterBreak="0">
    <w:nsid w:val="CBD82EAA"/>
    <w:multiLevelType w:val="singleLevel"/>
    <w:tmpl w:val="CBD82EAA"/>
    <w:lvl w:ilvl="0">
      <w:start w:val="1"/>
      <w:numFmt w:val="decimal"/>
      <w:lvlText w:val="%1."/>
      <w:lvlJc w:val="left"/>
      <w:pPr>
        <w:tabs>
          <w:tab w:val="left" w:pos="312"/>
        </w:tabs>
      </w:pPr>
    </w:lvl>
  </w:abstractNum>
  <w:abstractNum w:abstractNumId="27" w15:restartNumberingAfterBreak="0">
    <w:nsid w:val="CC067A0D"/>
    <w:multiLevelType w:val="singleLevel"/>
    <w:tmpl w:val="CC067A0D"/>
    <w:lvl w:ilvl="0">
      <w:start w:val="1"/>
      <w:numFmt w:val="decimal"/>
      <w:lvlText w:val="%1."/>
      <w:lvlJc w:val="left"/>
      <w:pPr>
        <w:tabs>
          <w:tab w:val="left" w:pos="312"/>
        </w:tabs>
      </w:pPr>
    </w:lvl>
  </w:abstractNum>
  <w:abstractNum w:abstractNumId="28" w15:restartNumberingAfterBreak="0">
    <w:nsid w:val="CD56B3CD"/>
    <w:multiLevelType w:val="singleLevel"/>
    <w:tmpl w:val="CD56B3CD"/>
    <w:lvl w:ilvl="0">
      <w:start w:val="1"/>
      <w:numFmt w:val="decimal"/>
      <w:lvlText w:val="%1."/>
      <w:lvlJc w:val="left"/>
      <w:pPr>
        <w:tabs>
          <w:tab w:val="left" w:pos="312"/>
        </w:tabs>
      </w:pPr>
    </w:lvl>
  </w:abstractNum>
  <w:abstractNum w:abstractNumId="29" w15:restartNumberingAfterBreak="0">
    <w:nsid w:val="CD5A0DB8"/>
    <w:multiLevelType w:val="singleLevel"/>
    <w:tmpl w:val="CD5A0DB8"/>
    <w:lvl w:ilvl="0">
      <w:start w:val="1"/>
      <w:numFmt w:val="decimal"/>
      <w:lvlText w:val="%1."/>
      <w:lvlJc w:val="left"/>
      <w:pPr>
        <w:tabs>
          <w:tab w:val="left" w:pos="312"/>
        </w:tabs>
      </w:pPr>
    </w:lvl>
  </w:abstractNum>
  <w:abstractNum w:abstractNumId="30" w15:restartNumberingAfterBreak="0">
    <w:nsid w:val="CDFD0373"/>
    <w:multiLevelType w:val="singleLevel"/>
    <w:tmpl w:val="CDFD0373"/>
    <w:lvl w:ilvl="0">
      <w:start w:val="1"/>
      <w:numFmt w:val="decimal"/>
      <w:lvlText w:val="%1."/>
      <w:lvlJc w:val="left"/>
      <w:pPr>
        <w:tabs>
          <w:tab w:val="left" w:pos="312"/>
        </w:tabs>
      </w:pPr>
    </w:lvl>
  </w:abstractNum>
  <w:abstractNum w:abstractNumId="31" w15:restartNumberingAfterBreak="0">
    <w:nsid w:val="CE60EB77"/>
    <w:multiLevelType w:val="singleLevel"/>
    <w:tmpl w:val="CE60EB77"/>
    <w:lvl w:ilvl="0">
      <w:start w:val="1"/>
      <w:numFmt w:val="decimal"/>
      <w:lvlText w:val="%1."/>
      <w:lvlJc w:val="left"/>
      <w:pPr>
        <w:tabs>
          <w:tab w:val="left" w:pos="312"/>
        </w:tabs>
      </w:pPr>
    </w:lvl>
  </w:abstractNum>
  <w:abstractNum w:abstractNumId="32" w15:restartNumberingAfterBreak="0">
    <w:nsid w:val="D11C95AF"/>
    <w:multiLevelType w:val="singleLevel"/>
    <w:tmpl w:val="D11C95AF"/>
    <w:lvl w:ilvl="0">
      <w:start w:val="1"/>
      <w:numFmt w:val="decimal"/>
      <w:lvlText w:val="%1."/>
      <w:lvlJc w:val="left"/>
      <w:pPr>
        <w:tabs>
          <w:tab w:val="left" w:pos="312"/>
        </w:tabs>
      </w:pPr>
    </w:lvl>
  </w:abstractNum>
  <w:abstractNum w:abstractNumId="33" w15:restartNumberingAfterBreak="0">
    <w:nsid w:val="D1B10162"/>
    <w:multiLevelType w:val="singleLevel"/>
    <w:tmpl w:val="D1B10162"/>
    <w:lvl w:ilvl="0">
      <w:start w:val="1"/>
      <w:numFmt w:val="decimal"/>
      <w:lvlText w:val="%1."/>
      <w:lvlJc w:val="left"/>
      <w:pPr>
        <w:tabs>
          <w:tab w:val="left" w:pos="312"/>
        </w:tabs>
      </w:pPr>
    </w:lvl>
  </w:abstractNum>
  <w:abstractNum w:abstractNumId="34" w15:restartNumberingAfterBreak="0">
    <w:nsid w:val="D2F6126C"/>
    <w:multiLevelType w:val="singleLevel"/>
    <w:tmpl w:val="D2F6126C"/>
    <w:lvl w:ilvl="0">
      <w:start w:val="1"/>
      <w:numFmt w:val="decimal"/>
      <w:lvlText w:val="%1."/>
      <w:lvlJc w:val="left"/>
      <w:pPr>
        <w:tabs>
          <w:tab w:val="left" w:pos="312"/>
        </w:tabs>
      </w:pPr>
    </w:lvl>
  </w:abstractNum>
  <w:abstractNum w:abstractNumId="35" w15:restartNumberingAfterBreak="0">
    <w:nsid w:val="D3D1A35B"/>
    <w:multiLevelType w:val="singleLevel"/>
    <w:tmpl w:val="D3D1A35B"/>
    <w:lvl w:ilvl="0">
      <w:start w:val="1"/>
      <w:numFmt w:val="decimal"/>
      <w:lvlText w:val="%1."/>
      <w:lvlJc w:val="left"/>
      <w:pPr>
        <w:tabs>
          <w:tab w:val="left" w:pos="312"/>
        </w:tabs>
      </w:pPr>
    </w:lvl>
  </w:abstractNum>
  <w:abstractNum w:abstractNumId="36" w15:restartNumberingAfterBreak="0">
    <w:nsid w:val="D5C0E543"/>
    <w:multiLevelType w:val="singleLevel"/>
    <w:tmpl w:val="D5C0E543"/>
    <w:lvl w:ilvl="0">
      <w:start w:val="1"/>
      <w:numFmt w:val="decimal"/>
      <w:lvlText w:val="%1."/>
      <w:lvlJc w:val="left"/>
      <w:pPr>
        <w:tabs>
          <w:tab w:val="left" w:pos="312"/>
        </w:tabs>
      </w:pPr>
    </w:lvl>
  </w:abstractNum>
  <w:abstractNum w:abstractNumId="37" w15:restartNumberingAfterBreak="0">
    <w:nsid w:val="D5CF7CC6"/>
    <w:multiLevelType w:val="singleLevel"/>
    <w:tmpl w:val="D5CF7CC6"/>
    <w:lvl w:ilvl="0">
      <w:start w:val="2"/>
      <w:numFmt w:val="decimal"/>
      <w:lvlText w:val="%1."/>
      <w:lvlJc w:val="left"/>
      <w:pPr>
        <w:tabs>
          <w:tab w:val="left" w:pos="312"/>
        </w:tabs>
      </w:pPr>
    </w:lvl>
  </w:abstractNum>
  <w:abstractNum w:abstractNumId="38" w15:restartNumberingAfterBreak="0">
    <w:nsid w:val="D6391448"/>
    <w:multiLevelType w:val="singleLevel"/>
    <w:tmpl w:val="D6391448"/>
    <w:lvl w:ilvl="0">
      <w:start w:val="1"/>
      <w:numFmt w:val="decimal"/>
      <w:lvlText w:val="%1."/>
      <w:lvlJc w:val="left"/>
      <w:pPr>
        <w:tabs>
          <w:tab w:val="left" w:pos="312"/>
        </w:tabs>
      </w:pPr>
    </w:lvl>
  </w:abstractNum>
  <w:abstractNum w:abstractNumId="39" w15:restartNumberingAfterBreak="0">
    <w:nsid w:val="DAC73233"/>
    <w:multiLevelType w:val="singleLevel"/>
    <w:tmpl w:val="DAC73233"/>
    <w:lvl w:ilvl="0">
      <w:start w:val="1"/>
      <w:numFmt w:val="decimal"/>
      <w:lvlText w:val="%1."/>
      <w:lvlJc w:val="left"/>
      <w:pPr>
        <w:tabs>
          <w:tab w:val="left" w:pos="312"/>
        </w:tabs>
      </w:pPr>
    </w:lvl>
  </w:abstractNum>
  <w:abstractNum w:abstractNumId="40" w15:restartNumberingAfterBreak="0">
    <w:nsid w:val="DC124437"/>
    <w:multiLevelType w:val="singleLevel"/>
    <w:tmpl w:val="DC124437"/>
    <w:lvl w:ilvl="0">
      <w:start w:val="1"/>
      <w:numFmt w:val="decimal"/>
      <w:lvlText w:val="%1."/>
      <w:lvlJc w:val="left"/>
      <w:pPr>
        <w:tabs>
          <w:tab w:val="left" w:pos="312"/>
        </w:tabs>
      </w:pPr>
    </w:lvl>
  </w:abstractNum>
  <w:abstractNum w:abstractNumId="41" w15:restartNumberingAfterBreak="0">
    <w:nsid w:val="DCFE813D"/>
    <w:multiLevelType w:val="singleLevel"/>
    <w:tmpl w:val="DCFE813D"/>
    <w:lvl w:ilvl="0">
      <w:start w:val="1"/>
      <w:numFmt w:val="decimal"/>
      <w:lvlText w:val="%1."/>
      <w:lvlJc w:val="left"/>
      <w:pPr>
        <w:tabs>
          <w:tab w:val="left" w:pos="312"/>
        </w:tabs>
      </w:pPr>
    </w:lvl>
  </w:abstractNum>
  <w:abstractNum w:abstractNumId="42" w15:restartNumberingAfterBreak="0">
    <w:nsid w:val="DE2F5625"/>
    <w:multiLevelType w:val="singleLevel"/>
    <w:tmpl w:val="DE2F5625"/>
    <w:lvl w:ilvl="0">
      <w:start w:val="1"/>
      <w:numFmt w:val="decimal"/>
      <w:lvlText w:val="%1."/>
      <w:lvlJc w:val="left"/>
      <w:pPr>
        <w:tabs>
          <w:tab w:val="left" w:pos="312"/>
        </w:tabs>
      </w:pPr>
    </w:lvl>
  </w:abstractNum>
  <w:abstractNum w:abstractNumId="43" w15:restartNumberingAfterBreak="0">
    <w:nsid w:val="DEFBD9A0"/>
    <w:multiLevelType w:val="singleLevel"/>
    <w:tmpl w:val="DEFBD9A0"/>
    <w:lvl w:ilvl="0">
      <w:start w:val="1"/>
      <w:numFmt w:val="decimal"/>
      <w:lvlText w:val="%1."/>
      <w:lvlJc w:val="left"/>
      <w:pPr>
        <w:tabs>
          <w:tab w:val="left" w:pos="312"/>
        </w:tabs>
      </w:pPr>
    </w:lvl>
  </w:abstractNum>
  <w:abstractNum w:abstractNumId="44" w15:restartNumberingAfterBreak="0">
    <w:nsid w:val="E23F6820"/>
    <w:multiLevelType w:val="singleLevel"/>
    <w:tmpl w:val="E23F6820"/>
    <w:lvl w:ilvl="0">
      <w:start w:val="1"/>
      <w:numFmt w:val="decimal"/>
      <w:lvlText w:val="%1."/>
      <w:lvlJc w:val="left"/>
      <w:pPr>
        <w:tabs>
          <w:tab w:val="left" w:pos="312"/>
        </w:tabs>
      </w:pPr>
    </w:lvl>
  </w:abstractNum>
  <w:abstractNum w:abstractNumId="45" w15:restartNumberingAfterBreak="0">
    <w:nsid w:val="E79B8467"/>
    <w:multiLevelType w:val="singleLevel"/>
    <w:tmpl w:val="E79B8467"/>
    <w:lvl w:ilvl="0">
      <w:start w:val="1"/>
      <w:numFmt w:val="decimal"/>
      <w:lvlText w:val="%1."/>
      <w:lvlJc w:val="left"/>
      <w:pPr>
        <w:tabs>
          <w:tab w:val="left" w:pos="312"/>
        </w:tabs>
      </w:pPr>
    </w:lvl>
  </w:abstractNum>
  <w:abstractNum w:abstractNumId="46" w15:restartNumberingAfterBreak="0">
    <w:nsid w:val="EB1AE4CA"/>
    <w:multiLevelType w:val="singleLevel"/>
    <w:tmpl w:val="EB1AE4CA"/>
    <w:lvl w:ilvl="0">
      <w:start w:val="1"/>
      <w:numFmt w:val="decimal"/>
      <w:lvlText w:val="%1."/>
      <w:lvlJc w:val="left"/>
      <w:pPr>
        <w:tabs>
          <w:tab w:val="left" w:pos="312"/>
        </w:tabs>
      </w:pPr>
    </w:lvl>
  </w:abstractNum>
  <w:abstractNum w:abstractNumId="47" w15:restartNumberingAfterBreak="0">
    <w:nsid w:val="EB3E0F60"/>
    <w:multiLevelType w:val="singleLevel"/>
    <w:tmpl w:val="EB3E0F60"/>
    <w:lvl w:ilvl="0">
      <w:start w:val="1"/>
      <w:numFmt w:val="decimal"/>
      <w:lvlText w:val="%1."/>
      <w:lvlJc w:val="left"/>
      <w:pPr>
        <w:tabs>
          <w:tab w:val="left" w:pos="312"/>
        </w:tabs>
      </w:pPr>
    </w:lvl>
  </w:abstractNum>
  <w:abstractNum w:abstractNumId="48" w15:restartNumberingAfterBreak="0">
    <w:nsid w:val="ED7BCDBD"/>
    <w:multiLevelType w:val="singleLevel"/>
    <w:tmpl w:val="ED7BCDBD"/>
    <w:lvl w:ilvl="0">
      <w:start w:val="1"/>
      <w:numFmt w:val="decimal"/>
      <w:lvlText w:val="%1."/>
      <w:lvlJc w:val="left"/>
      <w:pPr>
        <w:tabs>
          <w:tab w:val="left" w:pos="312"/>
        </w:tabs>
      </w:pPr>
    </w:lvl>
  </w:abstractNum>
  <w:abstractNum w:abstractNumId="49" w15:restartNumberingAfterBreak="0">
    <w:nsid w:val="F61A9C0B"/>
    <w:multiLevelType w:val="singleLevel"/>
    <w:tmpl w:val="F61A9C0B"/>
    <w:lvl w:ilvl="0">
      <w:start w:val="1"/>
      <w:numFmt w:val="decimal"/>
      <w:lvlText w:val="%1."/>
      <w:lvlJc w:val="left"/>
      <w:pPr>
        <w:tabs>
          <w:tab w:val="left" w:pos="312"/>
        </w:tabs>
      </w:pPr>
    </w:lvl>
  </w:abstractNum>
  <w:abstractNum w:abstractNumId="50" w15:restartNumberingAfterBreak="0">
    <w:nsid w:val="FC87A262"/>
    <w:multiLevelType w:val="singleLevel"/>
    <w:tmpl w:val="FC87A262"/>
    <w:lvl w:ilvl="0">
      <w:start w:val="1"/>
      <w:numFmt w:val="decimal"/>
      <w:lvlText w:val="%1."/>
      <w:lvlJc w:val="left"/>
      <w:pPr>
        <w:tabs>
          <w:tab w:val="left" w:pos="312"/>
        </w:tabs>
      </w:pPr>
    </w:lvl>
  </w:abstractNum>
  <w:abstractNum w:abstractNumId="51" w15:restartNumberingAfterBreak="0">
    <w:nsid w:val="FDA06D6B"/>
    <w:multiLevelType w:val="singleLevel"/>
    <w:tmpl w:val="FDA06D6B"/>
    <w:lvl w:ilvl="0">
      <w:start w:val="1"/>
      <w:numFmt w:val="decimal"/>
      <w:lvlText w:val="%1."/>
      <w:lvlJc w:val="left"/>
      <w:pPr>
        <w:tabs>
          <w:tab w:val="left" w:pos="312"/>
        </w:tabs>
      </w:pPr>
    </w:lvl>
  </w:abstractNum>
  <w:abstractNum w:abstractNumId="52" w15:restartNumberingAfterBreak="0">
    <w:nsid w:val="FE1AC40E"/>
    <w:multiLevelType w:val="singleLevel"/>
    <w:tmpl w:val="FE1AC40E"/>
    <w:lvl w:ilvl="0">
      <w:start w:val="1"/>
      <w:numFmt w:val="decimal"/>
      <w:lvlText w:val="%1."/>
      <w:lvlJc w:val="left"/>
      <w:pPr>
        <w:tabs>
          <w:tab w:val="left" w:pos="312"/>
        </w:tabs>
      </w:pPr>
    </w:lvl>
  </w:abstractNum>
  <w:abstractNum w:abstractNumId="53" w15:restartNumberingAfterBreak="0">
    <w:nsid w:val="FF2894ED"/>
    <w:multiLevelType w:val="singleLevel"/>
    <w:tmpl w:val="FF2894ED"/>
    <w:lvl w:ilvl="0">
      <w:start w:val="1"/>
      <w:numFmt w:val="decimal"/>
      <w:lvlText w:val="%1."/>
      <w:lvlJc w:val="left"/>
      <w:pPr>
        <w:tabs>
          <w:tab w:val="left" w:pos="312"/>
        </w:tabs>
      </w:pPr>
    </w:lvl>
  </w:abstractNum>
  <w:abstractNum w:abstractNumId="54" w15:restartNumberingAfterBreak="0">
    <w:nsid w:val="025F3461"/>
    <w:multiLevelType w:val="hybridMultilevel"/>
    <w:tmpl w:val="86C010C2"/>
    <w:lvl w:ilvl="0" w:tplc="93B2931E">
      <w:start w:val="1"/>
      <w:numFmt w:val="japaneseCounting"/>
      <w:lvlText w:val="%1、"/>
      <w:lvlJc w:val="left"/>
      <w:pPr>
        <w:ind w:left="852" w:hanging="432"/>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55" w15:restartNumberingAfterBreak="0">
    <w:nsid w:val="02A77565"/>
    <w:multiLevelType w:val="singleLevel"/>
    <w:tmpl w:val="02A77565"/>
    <w:lvl w:ilvl="0">
      <w:start w:val="1"/>
      <w:numFmt w:val="decimal"/>
      <w:lvlText w:val="%1."/>
      <w:lvlJc w:val="left"/>
      <w:pPr>
        <w:tabs>
          <w:tab w:val="left" w:pos="312"/>
        </w:tabs>
      </w:pPr>
    </w:lvl>
  </w:abstractNum>
  <w:abstractNum w:abstractNumId="56" w15:restartNumberingAfterBreak="0">
    <w:nsid w:val="033708CD"/>
    <w:multiLevelType w:val="multilevel"/>
    <w:tmpl w:val="033708CD"/>
    <w:lvl w:ilvl="0">
      <w:start w:val="1"/>
      <w:numFmt w:val="bullet"/>
      <w:pStyle w:val="a"/>
      <w:lvlText w:val=""/>
      <w:lvlJc w:val="left"/>
      <w:pPr>
        <w:tabs>
          <w:tab w:val="num" w:pos="620"/>
        </w:tabs>
        <w:ind w:left="620" w:hanging="420"/>
      </w:pPr>
      <w:rPr>
        <w:rFonts w:ascii="Wingdings" w:hAnsi="Wingdings" w:hint="default"/>
        <w:sz w:val="13"/>
      </w:rPr>
    </w:lvl>
    <w:lvl w:ilvl="1">
      <w:start w:val="1"/>
      <w:numFmt w:val="bullet"/>
      <w:lvlText w:val=""/>
      <w:lvlJc w:val="left"/>
      <w:pPr>
        <w:tabs>
          <w:tab w:val="num" w:pos="1257"/>
        </w:tabs>
        <w:ind w:left="1257" w:hanging="420"/>
      </w:pPr>
      <w:rPr>
        <w:rFonts w:ascii="Wingdings" w:hAnsi="Wingdings" w:hint="default"/>
      </w:rPr>
    </w:lvl>
    <w:lvl w:ilvl="2">
      <w:start w:val="1"/>
      <w:numFmt w:val="bullet"/>
      <w:lvlText w:val=""/>
      <w:lvlJc w:val="left"/>
      <w:pPr>
        <w:tabs>
          <w:tab w:val="num" w:pos="1677"/>
        </w:tabs>
        <w:ind w:left="1677" w:hanging="420"/>
      </w:pPr>
      <w:rPr>
        <w:rFonts w:ascii="Wingdings" w:hAnsi="Wingdings" w:hint="default"/>
      </w:rPr>
    </w:lvl>
    <w:lvl w:ilvl="3">
      <w:start w:val="1"/>
      <w:numFmt w:val="bullet"/>
      <w:lvlText w:val=""/>
      <w:lvlJc w:val="left"/>
      <w:pPr>
        <w:tabs>
          <w:tab w:val="num" w:pos="2097"/>
        </w:tabs>
        <w:ind w:left="2097" w:hanging="420"/>
      </w:pPr>
      <w:rPr>
        <w:rFonts w:ascii="Wingdings" w:hAnsi="Wingdings" w:hint="default"/>
      </w:rPr>
    </w:lvl>
    <w:lvl w:ilvl="4">
      <w:start w:val="1"/>
      <w:numFmt w:val="bullet"/>
      <w:lvlText w:val=""/>
      <w:lvlJc w:val="left"/>
      <w:pPr>
        <w:tabs>
          <w:tab w:val="num" w:pos="2517"/>
        </w:tabs>
        <w:ind w:left="2517" w:hanging="420"/>
      </w:pPr>
      <w:rPr>
        <w:rFonts w:ascii="Wingdings" w:hAnsi="Wingdings" w:hint="default"/>
      </w:rPr>
    </w:lvl>
    <w:lvl w:ilvl="5">
      <w:start w:val="1"/>
      <w:numFmt w:val="bullet"/>
      <w:lvlText w:val=""/>
      <w:lvlJc w:val="left"/>
      <w:pPr>
        <w:tabs>
          <w:tab w:val="num" w:pos="2937"/>
        </w:tabs>
        <w:ind w:left="2937" w:hanging="420"/>
      </w:pPr>
      <w:rPr>
        <w:rFonts w:ascii="Wingdings" w:hAnsi="Wingdings" w:hint="default"/>
      </w:rPr>
    </w:lvl>
    <w:lvl w:ilvl="6">
      <w:start w:val="1"/>
      <w:numFmt w:val="bullet"/>
      <w:lvlText w:val=""/>
      <w:lvlJc w:val="left"/>
      <w:pPr>
        <w:tabs>
          <w:tab w:val="num" w:pos="3357"/>
        </w:tabs>
        <w:ind w:left="3357" w:hanging="420"/>
      </w:pPr>
      <w:rPr>
        <w:rFonts w:ascii="Wingdings" w:hAnsi="Wingdings" w:hint="default"/>
      </w:rPr>
    </w:lvl>
    <w:lvl w:ilvl="7">
      <w:start w:val="1"/>
      <w:numFmt w:val="bullet"/>
      <w:lvlText w:val=""/>
      <w:lvlJc w:val="left"/>
      <w:pPr>
        <w:tabs>
          <w:tab w:val="num" w:pos="3777"/>
        </w:tabs>
        <w:ind w:left="3777" w:hanging="420"/>
      </w:pPr>
      <w:rPr>
        <w:rFonts w:ascii="Wingdings" w:hAnsi="Wingdings" w:hint="default"/>
      </w:rPr>
    </w:lvl>
    <w:lvl w:ilvl="8">
      <w:start w:val="1"/>
      <w:numFmt w:val="bullet"/>
      <w:lvlText w:val=""/>
      <w:lvlJc w:val="left"/>
      <w:pPr>
        <w:tabs>
          <w:tab w:val="num" w:pos="4197"/>
        </w:tabs>
        <w:ind w:left="4197" w:hanging="420"/>
      </w:pPr>
      <w:rPr>
        <w:rFonts w:ascii="Wingdings" w:hAnsi="Wingdings" w:hint="default"/>
      </w:rPr>
    </w:lvl>
  </w:abstractNum>
  <w:abstractNum w:abstractNumId="57" w15:restartNumberingAfterBreak="0">
    <w:nsid w:val="039B7231"/>
    <w:multiLevelType w:val="singleLevel"/>
    <w:tmpl w:val="039B7231"/>
    <w:lvl w:ilvl="0">
      <w:start w:val="1"/>
      <w:numFmt w:val="decimal"/>
      <w:lvlText w:val="%1."/>
      <w:lvlJc w:val="left"/>
      <w:pPr>
        <w:tabs>
          <w:tab w:val="left" w:pos="312"/>
        </w:tabs>
      </w:pPr>
    </w:lvl>
  </w:abstractNum>
  <w:abstractNum w:abstractNumId="58" w15:restartNumberingAfterBreak="0">
    <w:nsid w:val="0B1A6F77"/>
    <w:multiLevelType w:val="singleLevel"/>
    <w:tmpl w:val="0B1A6F77"/>
    <w:lvl w:ilvl="0">
      <w:start w:val="1"/>
      <w:numFmt w:val="decimal"/>
      <w:lvlText w:val="%1."/>
      <w:lvlJc w:val="left"/>
      <w:pPr>
        <w:tabs>
          <w:tab w:val="left" w:pos="312"/>
        </w:tabs>
      </w:pPr>
    </w:lvl>
  </w:abstractNum>
  <w:abstractNum w:abstractNumId="59" w15:restartNumberingAfterBreak="0">
    <w:nsid w:val="0B53BB9A"/>
    <w:multiLevelType w:val="singleLevel"/>
    <w:tmpl w:val="0B53BB9A"/>
    <w:lvl w:ilvl="0">
      <w:start w:val="1"/>
      <w:numFmt w:val="decimal"/>
      <w:lvlText w:val="%1."/>
      <w:lvlJc w:val="left"/>
      <w:pPr>
        <w:tabs>
          <w:tab w:val="left" w:pos="312"/>
        </w:tabs>
      </w:pPr>
    </w:lvl>
  </w:abstractNum>
  <w:abstractNum w:abstractNumId="60" w15:restartNumberingAfterBreak="0">
    <w:nsid w:val="105D62A1"/>
    <w:multiLevelType w:val="hybridMultilevel"/>
    <w:tmpl w:val="1694B306"/>
    <w:lvl w:ilvl="0" w:tplc="B2CE00E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1" w15:restartNumberingAfterBreak="0">
    <w:nsid w:val="128703F7"/>
    <w:multiLevelType w:val="hybridMultilevel"/>
    <w:tmpl w:val="A0F6971E"/>
    <w:lvl w:ilvl="0" w:tplc="5388006C">
      <w:start w:val="1"/>
      <w:numFmt w:val="japaneseCounting"/>
      <w:lvlText w:val="%1."/>
      <w:lvlJc w:val="left"/>
      <w:pPr>
        <w:ind w:left="796" w:hanging="384"/>
      </w:pPr>
      <w:rPr>
        <w:rFonts w:hint="default"/>
      </w:rPr>
    </w:lvl>
    <w:lvl w:ilvl="1" w:tplc="04090019" w:tentative="1">
      <w:start w:val="1"/>
      <w:numFmt w:val="lowerLetter"/>
      <w:lvlText w:val="%2)"/>
      <w:lvlJc w:val="left"/>
      <w:pPr>
        <w:ind w:left="1252" w:hanging="420"/>
      </w:pPr>
    </w:lvl>
    <w:lvl w:ilvl="2" w:tplc="0409001B" w:tentative="1">
      <w:start w:val="1"/>
      <w:numFmt w:val="lowerRoman"/>
      <w:lvlText w:val="%3."/>
      <w:lvlJc w:val="right"/>
      <w:pPr>
        <w:ind w:left="1672" w:hanging="420"/>
      </w:pPr>
    </w:lvl>
    <w:lvl w:ilvl="3" w:tplc="0409000F" w:tentative="1">
      <w:start w:val="1"/>
      <w:numFmt w:val="decimal"/>
      <w:lvlText w:val="%4."/>
      <w:lvlJc w:val="left"/>
      <w:pPr>
        <w:ind w:left="2092" w:hanging="420"/>
      </w:pPr>
    </w:lvl>
    <w:lvl w:ilvl="4" w:tplc="04090019" w:tentative="1">
      <w:start w:val="1"/>
      <w:numFmt w:val="lowerLetter"/>
      <w:lvlText w:val="%5)"/>
      <w:lvlJc w:val="left"/>
      <w:pPr>
        <w:ind w:left="2512" w:hanging="420"/>
      </w:pPr>
    </w:lvl>
    <w:lvl w:ilvl="5" w:tplc="0409001B" w:tentative="1">
      <w:start w:val="1"/>
      <w:numFmt w:val="lowerRoman"/>
      <w:lvlText w:val="%6."/>
      <w:lvlJc w:val="right"/>
      <w:pPr>
        <w:ind w:left="2932" w:hanging="420"/>
      </w:pPr>
    </w:lvl>
    <w:lvl w:ilvl="6" w:tplc="0409000F" w:tentative="1">
      <w:start w:val="1"/>
      <w:numFmt w:val="decimal"/>
      <w:lvlText w:val="%7."/>
      <w:lvlJc w:val="left"/>
      <w:pPr>
        <w:ind w:left="3352" w:hanging="420"/>
      </w:pPr>
    </w:lvl>
    <w:lvl w:ilvl="7" w:tplc="04090019" w:tentative="1">
      <w:start w:val="1"/>
      <w:numFmt w:val="lowerLetter"/>
      <w:lvlText w:val="%8)"/>
      <w:lvlJc w:val="left"/>
      <w:pPr>
        <w:ind w:left="3772" w:hanging="420"/>
      </w:pPr>
    </w:lvl>
    <w:lvl w:ilvl="8" w:tplc="0409001B" w:tentative="1">
      <w:start w:val="1"/>
      <w:numFmt w:val="lowerRoman"/>
      <w:lvlText w:val="%9."/>
      <w:lvlJc w:val="right"/>
      <w:pPr>
        <w:ind w:left="4192" w:hanging="420"/>
      </w:pPr>
    </w:lvl>
  </w:abstractNum>
  <w:abstractNum w:abstractNumId="62" w15:restartNumberingAfterBreak="0">
    <w:nsid w:val="12F87BC6"/>
    <w:multiLevelType w:val="singleLevel"/>
    <w:tmpl w:val="12F87BC6"/>
    <w:lvl w:ilvl="0">
      <w:start w:val="1"/>
      <w:numFmt w:val="decimal"/>
      <w:lvlText w:val="%1."/>
      <w:lvlJc w:val="left"/>
      <w:pPr>
        <w:tabs>
          <w:tab w:val="left" w:pos="312"/>
        </w:tabs>
      </w:pPr>
    </w:lvl>
  </w:abstractNum>
  <w:abstractNum w:abstractNumId="63" w15:restartNumberingAfterBreak="0">
    <w:nsid w:val="149C1D14"/>
    <w:multiLevelType w:val="singleLevel"/>
    <w:tmpl w:val="149C1D14"/>
    <w:lvl w:ilvl="0">
      <w:start w:val="1"/>
      <w:numFmt w:val="decimal"/>
      <w:lvlText w:val="%1."/>
      <w:lvlJc w:val="left"/>
      <w:pPr>
        <w:tabs>
          <w:tab w:val="left" w:pos="312"/>
        </w:tabs>
      </w:pPr>
    </w:lvl>
  </w:abstractNum>
  <w:abstractNum w:abstractNumId="64" w15:restartNumberingAfterBreak="0">
    <w:nsid w:val="17965C91"/>
    <w:multiLevelType w:val="singleLevel"/>
    <w:tmpl w:val="17965C91"/>
    <w:lvl w:ilvl="0">
      <w:start w:val="1"/>
      <w:numFmt w:val="decimal"/>
      <w:lvlText w:val="%1."/>
      <w:lvlJc w:val="left"/>
      <w:pPr>
        <w:tabs>
          <w:tab w:val="left" w:pos="312"/>
        </w:tabs>
      </w:pPr>
    </w:lvl>
  </w:abstractNum>
  <w:abstractNum w:abstractNumId="65" w15:restartNumberingAfterBreak="0">
    <w:nsid w:val="18011E06"/>
    <w:multiLevelType w:val="hybridMultilevel"/>
    <w:tmpl w:val="DC74D546"/>
    <w:lvl w:ilvl="0" w:tplc="71A68446">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66" w15:restartNumberingAfterBreak="0">
    <w:nsid w:val="1DABDF28"/>
    <w:multiLevelType w:val="singleLevel"/>
    <w:tmpl w:val="1DABDF28"/>
    <w:lvl w:ilvl="0">
      <w:start w:val="1"/>
      <w:numFmt w:val="decimal"/>
      <w:lvlText w:val="%1."/>
      <w:lvlJc w:val="left"/>
      <w:pPr>
        <w:tabs>
          <w:tab w:val="left" w:pos="312"/>
        </w:tabs>
      </w:pPr>
    </w:lvl>
  </w:abstractNum>
  <w:abstractNum w:abstractNumId="67" w15:restartNumberingAfterBreak="0">
    <w:nsid w:val="20450650"/>
    <w:multiLevelType w:val="singleLevel"/>
    <w:tmpl w:val="20450650"/>
    <w:lvl w:ilvl="0">
      <w:start w:val="1"/>
      <w:numFmt w:val="decimal"/>
      <w:lvlText w:val="%1."/>
      <w:lvlJc w:val="left"/>
      <w:pPr>
        <w:tabs>
          <w:tab w:val="left" w:pos="312"/>
        </w:tabs>
      </w:pPr>
    </w:lvl>
  </w:abstractNum>
  <w:abstractNum w:abstractNumId="68" w15:restartNumberingAfterBreak="0">
    <w:nsid w:val="20D36F64"/>
    <w:multiLevelType w:val="hybridMultilevel"/>
    <w:tmpl w:val="4D7E4DE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9" w15:restartNumberingAfterBreak="0">
    <w:nsid w:val="25EB0952"/>
    <w:multiLevelType w:val="singleLevel"/>
    <w:tmpl w:val="25EB0952"/>
    <w:lvl w:ilvl="0">
      <w:start w:val="1"/>
      <w:numFmt w:val="decimal"/>
      <w:lvlText w:val="%1."/>
      <w:lvlJc w:val="left"/>
      <w:pPr>
        <w:tabs>
          <w:tab w:val="left" w:pos="312"/>
        </w:tabs>
      </w:pPr>
    </w:lvl>
  </w:abstractNum>
  <w:abstractNum w:abstractNumId="70" w15:restartNumberingAfterBreak="0">
    <w:nsid w:val="29B8221B"/>
    <w:multiLevelType w:val="hybridMultilevel"/>
    <w:tmpl w:val="B0E4C9A8"/>
    <w:lvl w:ilvl="0" w:tplc="6BB6A39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1" w15:restartNumberingAfterBreak="0">
    <w:nsid w:val="2A41A357"/>
    <w:multiLevelType w:val="singleLevel"/>
    <w:tmpl w:val="2A41A357"/>
    <w:lvl w:ilvl="0">
      <w:start w:val="1"/>
      <w:numFmt w:val="decimal"/>
      <w:lvlText w:val="%1."/>
      <w:lvlJc w:val="left"/>
      <w:pPr>
        <w:tabs>
          <w:tab w:val="left" w:pos="312"/>
        </w:tabs>
      </w:pPr>
    </w:lvl>
  </w:abstractNum>
  <w:abstractNum w:abstractNumId="72" w15:restartNumberingAfterBreak="0">
    <w:nsid w:val="2EC87D8E"/>
    <w:multiLevelType w:val="singleLevel"/>
    <w:tmpl w:val="2EC87D8E"/>
    <w:lvl w:ilvl="0">
      <w:start w:val="1"/>
      <w:numFmt w:val="decimal"/>
      <w:lvlText w:val="%1."/>
      <w:lvlJc w:val="left"/>
      <w:pPr>
        <w:tabs>
          <w:tab w:val="left" w:pos="312"/>
        </w:tabs>
      </w:pPr>
    </w:lvl>
  </w:abstractNum>
  <w:abstractNum w:abstractNumId="73" w15:restartNumberingAfterBreak="0">
    <w:nsid w:val="2FAA0F51"/>
    <w:multiLevelType w:val="singleLevel"/>
    <w:tmpl w:val="2FAA0F51"/>
    <w:lvl w:ilvl="0">
      <w:start w:val="1"/>
      <w:numFmt w:val="decimal"/>
      <w:lvlText w:val="%1."/>
      <w:lvlJc w:val="left"/>
      <w:pPr>
        <w:tabs>
          <w:tab w:val="left" w:pos="312"/>
        </w:tabs>
      </w:pPr>
    </w:lvl>
  </w:abstractNum>
  <w:abstractNum w:abstractNumId="74" w15:restartNumberingAfterBreak="0">
    <w:nsid w:val="323B68EF"/>
    <w:multiLevelType w:val="singleLevel"/>
    <w:tmpl w:val="323B68EF"/>
    <w:lvl w:ilvl="0">
      <w:start w:val="1"/>
      <w:numFmt w:val="decimal"/>
      <w:lvlText w:val="%1."/>
      <w:lvlJc w:val="left"/>
      <w:pPr>
        <w:tabs>
          <w:tab w:val="left" w:pos="312"/>
        </w:tabs>
      </w:pPr>
    </w:lvl>
  </w:abstractNum>
  <w:abstractNum w:abstractNumId="75" w15:restartNumberingAfterBreak="0">
    <w:nsid w:val="3A6A3D7B"/>
    <w:multiLevelType w:val="singleLevel"/>
    <w:tmpl w:val="3A6A3D7B"/>
    <w:lvl w:ilvl="0">
      <w:start w:val="1"/>
      <w:numFmt w:val="decimal"/>
      <w:lvlText w:val="%1."/>
      <w:lvlJc w:val="left"/>
      <w:pPr>
        <w:tabs>
          <w:tab w:val="left" w:pos="312"/>
        </w:tabs>
      </w:pPr>
    </w:lvl>
  </w:abstractNum>
  <w:abstractNum w:abstractNumId="76" w15:restartNumberingAfterBreak="0">
    <w:nsid w:val="3B7784C8"/>
    <w:multiLevelType w:val="singleLevel"/>
    <w:tmpl w:val="3B7784C8"/>
    <w:lvl w:ilvl="0">
      <w:start w:val="1"/>
      <w:numFmt w:val="decimal"/>
      <w:lvlText w:val="%1."/>
      <w:lvlJc w:val="left"/>
      <w:pPr>
        <w:tabs>
          <w:tab w:val="left" w:pos="312"/>
        </w:tabs>
      </w:pPr>
    </w:lvl>
  </w:abstractNum>
  <w:abstractNum w:abstractNumId="77" w15:restartNumberingAfterBreak="0">
    <w:nsid w:val="3D5DF44A"/>
    <w:multiLevelType w:val="singleLevel"/>
    <w:tmpl w:val="3D5DF44A"/>
    <w:lvl w:ilvl="0">
      <w:start w:val="1"/>
      <w:numFmt w:val="decimal"/>
      <w:lvlText w:val="%1."/>
      <w:lvlJc w:val="left"/>
      <w:pPr>
        <w:tabs>
          <w:tab w:val="left" w:pos="312"/>
        </w:tabs>
      </w:pPr>
    </w:lvl>
  </w:abstractNum>
  <w:abstractNum w:abstractNumId="78" w15:restartNumberingAfterBreak="0">
    <w:nsid w:val="3F0EDA5E"/>
    <w:multiLevelType w:val="singleLevel"/>
    <w:tmpl w:val="3F0EDA5E"/>
    <w:lvl w:ilvl="0">
      <w:start w:val="1"/>
      <w:numFmt w:val="decimal"/>
      <w:lvlText w:val="%1."/>
      <w:lvlJc w:val="left"/>
      <w:pPr>
        <w:tabs>
          <w:tab w:val="left" w:pos="312"/>
        </w:tabs>
      </w:pPr>
    </w:lvl>
  </w:abstractNum>
  <w:abstractNum w:abstractNumId="79" w15:restartNumberingAfterBreak="0">
    <w:nsid w:val="42373EE5"/>
    <w:multiLevelType w:val="singleLevel"/>
    <w:tmpl w:val="42373EE5"/>
    <w:lvl w:ilvl="0">
      <w:start w:val="1"/>
      <w:numFmt w:val="decimal"/>
      <w:lvlText w:val="%1."/>
      <w:lvlJc w:val="left"/>
      <w:pPr>
        <w:tabs>
          <w:tab w:val="left" w:pos="312"/>
        </w:tabs>
      </w:pPr>
    </w:lvl>
  </w:abstractNum>
  <w:abstractNum w:abstractNumId="80" w15:restartNumberingAfterBreak="0">
    <w:nsid w:val="42D34405"/>
    <w:multiLevelType w:val="singleLevel"/>
    <w:tmpl w:val="42D34405"/>
    <w:lvl w:ilvl="0">
      <w:start w:val="1"/>
      <w:numFmt w:val="decimal"/>
      <w:lvlText w:val="%1."/>
      <w:lvlJc w:val="left"/>
      <w:pPr>
        <w:tabs>
          <w:tab w:val="left" w:pos="312"/>
        </w:tabs>
      </w:pPr>
    </w:lvl>
  </w:abstractNum>
  <w:abstractNum w:abstractNumId="81" w15:restartNumberingAfterBreak="0">
    <w:nsid w:val="47D5D0BD"/>
    <w:multiLevelType w:val="singleLevel"/>
    <w:tmpl w:val="47D5D0BD"/>
    <w:lvl w:ilvl="0">
      <w:start w:val="1"/>
      <w:numFmt w:val="decimal"/>
      <w:lvlText w:val="%1."/>
      <w:lvlJc w:val="left"/>
      <w:pPr>
        <w:tabs>
          <w:tab w:val="left" w:pos="312"/>
        </w:tabs>
      </w:pPr>
    </w:lvl>
  </w:abstractNum>
  <w:abstractNum w:abstractNumId="82" w15:restartNumberingAfterBreak="0">
    <w:nsid w:val="49D5888A"/>
    <w:multiLevelType w:val="singleLevel"/>
    <w:tmpl w:val="49D5888A"/>
    <w:lvl w:ilvl="0">
      <w:start w:val="1"/>
      <w:numFmt w:val="decimal"/>
      <w:lvlText w:val="%1."/>
      <w:lvlJc w:val="left"/>
      <w:pPr>
        <w:tabs>
          <w:tab w:val="left" w:pos="312"/>
        </w:tabs>
      </w:pPr>
    </w:lvl>
  </w:abstractNum>
  <w:abstractNum w:abstractNumId="83" w15:restartNumberingAfterBreak="0">
    <w:nsid w:val="4B69FB74"/>
    <w:multiLevelType w:val="singleLevel"/>
    <w:tmpl w:val="4B69FB74"/>
    <w:lvl w:ilvl="0">
      <w:start w:val="1"/>
      <w:numFmt w:val="decimal"/>
      <w:lvlText w:val="%1."/>
      <w:lvlJc w:val="left"/>
      <w:pPr>
        <w:tabs>
          <w:tab w:val="left" w:pos="312"/>
        </w:tabs>
      </w:pPr>
    </w:lvl>
  </w:abstractNum>
  <w:abstractNum w:abstractNumId="84" w15:restartNumberingAfterBreak="0">
    <w:nsid w:val="4B9DAC78"/>
    <w:multiLevelType w:val="singleLevel"/>
    <w:tmpl w:val="4B9DAC78"/>
    <w:lvl w:ilvl="0">
      <w:start w:val="1"/>
      <w:numFmt w:val="decimal"/>
      <w:lvlText w:val="%1."/>
      <w:lvlJc w:val="left"/>
      <w:pPr>
        <w:tabs>
          <w:tab w:val="left" w:pos="312"/>
        </w:tabs>
      </w:pPr>
    </w:lvl>
  </w:abstractNum>
  <w:abstractNum w:abstractNumId="85" w15:restartNumberingAfterBreak="0">
    <w:nsid w:val="4BB7FEF1"/>
    <w:multiLevelType w:val="singleLevel"/>
    <w:tmpl w:val="4BB7FEF1"/>
    <w:lvl w:ilvl="0">
      <w:start w:val="1"/>
      <w:numFmt w:val="decimal"/>
      <w:lvlText w:val="%1."/>
      <w:lvlJc w:val="left"/>
      <w:pPr>
        <w:tabs>
          <w:tab w:val="left" w:pos="312"/>
        </w:tabs>
      </w:pPr>
    </w:lvl>
  </w:abstractNum>
  <w:abstractNum w:abstractNumId="86" w15:restartNumberingAfterBreak="0">
    <w:nsid w:val="4C5493CE"/>
    <w:multiLevelType w:val="singleLevel"/>
    <w:tmpl w:val="4C5493CE"/>
    <w:lvl w:ilvl="0">
      <w:start w:val="1"/>
      <w:numFmt w:val="decimal"/>
      <w:lvlText w:val="%1."/>
      <w:lvlJc w:val="left"/>
      <w:pPr>
        <w:tabs>
          <w:tab w:val="left" w:pos="312"/>
        </w:tabs>
      </w:pPr>
    </w:lvl>
  </w:abstractNum>
  <w:abstractNum w:abstractNumId="87" w15:restartNumberingAfterBreak="0">
    <w:nsid w:val="4E101CB5"/>
    <w:multiLevelType w:val="singleLevel"/>
    <w:tmpl w:val="4E101CB5"/>
    <w:lvl w:ilvl="0">
      <w:start w:val="1"/>
      <w:numFmt w:val="decimal"/>
      <w:lvlText w:val="%1."/>
      <w:lvlJc w:val="left"/>
      <w:pPr>
        <w:tabs>
          <w:tab w:val="left" w:pos="312"/>
        </w:tabs>
      </w:pPr>
    </w:lvl>
  </w:abstractNum>
  <w:abstractNum w:abstractNumId="88" w15:restartNumberingAfterBreak="0">
    <w:nsid w:val="4E927415"/>
    <w:multiLevelType w:val="hybridMultilevel"/>
    <w:tmpl w:val="39B2C2E8"/>
    <w:lvl w:ilvl="0" w:tplc="C1D8F582">
      <w:start w:val="1"/>
      <w:numFmt w:val="decimal"/>
      <w:lvlText w:val="%1."/>
      <w:lvlJc w:val="left"/>
      <w:pPr>
        <w:ind w:left="772" w:hanging="360"/>
      </w:pPr>
      <w:rPr>
        <w:rFonts w:hint="default"/>
      </w:rPr>
    </w:lvl>
    <w:lvl w:ilvl="1" w:tplc="04090019" w:tentative="1">
      <w:start w:val="1"/>
      <w:numFmt w:val="lowerLetter"/>
      <w:lvlText w:val="%2)"/>
      <w:lvlJc w:val="left"/>
      <w:pPr>
        <w:ind w:left="1252" w:hanging="420"/>
      </w:pPr>
    </w:lvl>
    <w:lvl w:ilvl="2" w:tplc="0409001B" w:tentative="1">
      <w:start w:val="1"/>
      <w:numFmt w:val="lowerRoman"/>
      <w:lvlText w:val="%3."/>
      <w:lvlJc w:val="right"/>
      <w:pPr>
        <w:ind w:left="1672" w:hanging="420"/>
      </w:pPr>
    </w:lvl>
    <w:lvl w:ilvl="3" w:tplc="0409000F" w:tentative="1">
      <w:start w:val="1"/>
      <w:numFmt w:val="decimal"/>
      <w:lvlText w:val="%4."/>
      <w:lvlJc w:val="left"/>
      <w:pPr>
        <w:ind w:left="2092" w:hanging="420"/>
      </w:pPr>
    </w:lvl>
    <w:lvl w:ilvl="4" w:tplc="04090019" w:tentative="1">
      <w:start w:val="1"/>
      <w:numFmt w:val="lowerLetter"/>
      <w:lvlText w:val="%5)"/>
      <w:lvlJc w:val="left"/>
      <w:pPr>
        <w:ind w:left="2512" w:hanging="420"/>
      </w:pPr>
    </w:lvl>
    <w:lvl w:ilvl="5" w:tplc="0409001B" w:tentative="1">
      <w:start w:val="1"/>
      <w:numFmt w:val="lowerRoman"/>
      <w:lvlText w:val="%6."/>
      <w:lvlJc w:val="right"/>
      <w:pPr>
        <w:ind w:left="2932" w:hanging="420"/>
      </w:pPr>
    </w:lvl>
    <w:lvl w:ilvl="6" w:tplc="0409000F" w:tentative="1">
      <w:start w:val="1"/>
      <w:numFmt w:val="decimal"/>
      <w:lvlText w:val="%7."/>
      <w:lvlJc w:val="left"/>
      <w:pPr>
        <w:ind w:left="3352" w:hanging="420"/>
      </w:pPr>
    </w:lvl>
    <w:lvl w:ilvl="7" w:tplc="04090019" w:tentative="1">
      <w:start w:val="1"/>
      <w:numFmt w:val="lowerLetter"/>
      <w:lvlText w:val="%8)"/>
      <w:lvlJc w:val="left"/>
      <w:pPr>
        <w:ind w:left="3772" w:hanging="420"/>
      </w:pPr>
    </w:lvl>
    <w:lvl w:ilvl="8" w:tplc="0409001B" w:tentative="1">
      <w:start w:val="1"/>
      <w:numFmt w:val="lowerRoman"/>
      <w:lvlText w:val="%9."/>
      <w:lvlJc w:val="right"/>
      <w:pPr>
        <w:ind w:left="4192" w:hanging="420"/>
      </w:pPr>
    </w:lvl>
  </w:abstractNum>
  <w:abstractNum w:abstractNumId="89" w15:restartNumberingAfterBreak="0">
    <w:nsid w:val="5067B0F1"/>
    <w:multiLevelType w:val="singleLevel"/>
    <w:tmpl w:val="5067B0F1"/>
    <w:lvl w:ilvl="0">
      <w:start w:val="1"/>
      <w:numFmt w:val="decimal"/>
      <w:lvlText w:val="%1."/>
      <w:lvlJc w:val="left"/>
      <w:pPr>
        <w:tabs>
          <w:tab w:val="left" w:pos="312"/>
        </w:tabs>
      </w:pPr>
    </w:lvl>
  </w:abstractNum>
  <w:abstractNum w:abstractNumId="90" w15:restartNumberingAfterBreak="0">
    <w:nsid w:val="53727B6B"/>
    <w:multiLevelType w:val="singleLevel"/>
    <w:tmpl w:val="53727B6B"/>
    <w:lvl w:ilvl="0">
      <w:start w:val="1"/>
      <w:numFmt w:val="decimal"/>
      <w:lvlText w:val="%1."/>
      <w:lvlJc w:val="left"/>
      <w:pPr>
        <w:tabs>
          <w:tab w:val="left" w:pos="312"/>
        </w:tabs>
      </w:pPr>
    </w:lvl>
  </w:abstractNum>
  <w:abstractNum w:abstractNumId="91" w15:restartNumberingAfterBreak="0">
    <w:nsid w:val="54AF5FF3"/>
    <w:multiLevelType w:val="singleLevel"/>
    <w:tmpl w:val="54AF5FF3"/>
    <w:lvl w:ilvl="0">
      <w:start w:val="1"/>
      <w:numFmt w:val="decimal"/>
      <w:lvlText w:val="%1."/>
      <w:lvlJc w:val="left"/>
      <w:pPr>
        <w:tabs>
          <w:tab w:val="left" w:pos="312"/>
        </w:tabs>
      </w:pPr>
    </w:lvl>
  </w:abstractNum>
  <w:abstractNum w:abstractNumId="92" w15:restartNumberingAfterBreak="0">
    <w:nsid w:val="55990F42"/>
    <w:multiLevelType w:val="singleLevel"/>
    <w:tmpl w:val="55990F42"/>
    <w:lvl w:ilvl="0">
      <w:start w:val="1"/>
      <w:numFmt w:val="decimal"/>
      <w:lvlText w:val="%1."/>
      <w:lvlJc w:val="left"/>
      <w:pPr>
        <w:tabs>
          <w:tab w:val="left" w:pos="312"/>
        </w:tabs>
      </w:pPr>
    </w:lvl>
  </w:abstractNum>
  <w:abstractNum w:abstractNumId="93" w15:restartNumberingAfterBreak="0">
    <w:nsid w:val="588BA55A"/>
    <w:multiLevelType w:val="singleLevel"/>
    <w:tmpl w:val="588BA55A"/>
    <w:lvl w:ilvl="0">
      <w:start w:val="1"/>
      <w:numFmt w:val="decimal"/>
      <w:lvlText w:val="%1."/>
      <w:lvlJc w:val="left"/>
      <w:pPr>
        <w:tabs>
          <w:tab w:val="left" w:pos="312"/>
        </w:tabs>
      </w:pPr>
    </w:lvl>
  </w:abstractNum>
  <w:abstractNum w:abstractNumId="94" w15:restartNumberingAfterBreak="0">
    <w:nsid w:val="5962C4C2"/>
    <w:multiLevelType w:val="singleLevel"/>
    <w:tmpl w:val="5962C4C2"/>
    <w:lvl w:ilvl="0">
      <w:start w:val="1"/>
      <w:numFmt w:val="decimal"/>
      <w:lvlText w:val="%1."/>
      <w:lvlJc w:val="left"/>
      <w:pPr>
        <w:tabs>
          <w:tab w:val="left" w:pos="312"/>
        </w:tabs>
      </w:pPr>
    </w:lvl>
  </w:abstractNum>
  <w:abstractNum w:abstractNumId="95" w15:restartNumberingAfterBreak="0">
    <w:nsid w:val="5F3D5BF5"/>
    <w:multiLevelType w:val="singleLevel"/>
    <w:tmpl w:val="5F3D5BF5"/>
    <w:lvl w:ilvl="0">
      <w:start w:val="1"/>
      <w:numFmt w:val="decimal"/>
      <w:lvlText w:val="%1."/>
      <w:lvlJc w:val="left"/>
      <w:pPr>
        <w:tabs>
          <w:tab w:val="left" w:pos="312"/>
        </w:tabs>
      </w:pPr>
    </w:lvl>
  </w:abstractNum>
  <w:abstractNum w:abstractNumId="96" w15:restartNumberingAfterBreak="0">
    <w:nsid w:val="60429B35"/>
    <w:multiLevelType w:val="singleLevel"/>
    <w:tmpl w:val="60429B35"/>
    <w:lvl w:ilvl="0">
      <w:start w:val="1"/>
      <w:numFmt w:val="decimal"/>
      <w:lvlText w:val="%1."/>
      <w:lvlJc w:val="left"/>
      <w:pPr>
        <w:tabs>
          <w:tab w:val="left" w:pos="312"/>
        </w:tabs>
      </w:pPr>
    </w:lvl>
  </w:abstractNum>
  <w:abstractNum w:abstractNumId="97" w15:restartNumberingAfterBreak="0">
    <w:nsid w:val="61900C4F"/>
    <w:multiLevelType w:val="singleLevel"/>
    <w:tmpl w:val="61900C4F"/>
    <w:lvl w:ilvl="0">
      <w:start w:val="1"/>
      <w:numFmt w:val="decimal"/>
      <w:lvlText w:val="%1."/>
      <w:lvlJc w:val="left"/>
      <w:pPr>
        <w:tabs>
          <w:tab w:val="left" w:pos="312"/>
        </w:tabs>
      </w:pPr>
    </w:lvl>
  </w:abstractNum>
  <w:abstractNum w:abstractNumId="98" w15:restartNumberingAfterBreak="0">
    <w:nsid w:val="62649742"/>
    <w:multiLevelType w:val="singleLevel"/>
    <w:tmpl w:val="62649742"/>
    <w:lvl w:ilvl="0">
      <w:start w:val="1"/>
      <w:numFmt w:val="decimal"/>
      <w:lvlText w:val="%1."/>
      <w:lvlJc w:val="left"/>
      <w:pPr>
        <w:tabs>
          <w:tab w:val="left" w:pos="312"/>
        </w:tabs>
      </w:pPr>
    </w:lvl>
  </w:abstractNum>
  <w:abstractNum w:abstractNumId="99" w15:restartNumberingAfterBreak="0">
    <w:nsid w:val="64A83DBB"/>
    <w:multiLevelType w:val="singleLevel"/>
    <w:tmpl w:val="64A83DBB"/>
    <w:lvl w:ilvl="0">
      <w:start w:val="1"/>
      <w:numFmt w:val="decimal"/>
      <w:lvlText w:val="%1."/>
      <w:lvlJc w:val="left"/>
      <w:pPr>
        <w:tabs>
          <w:tab w:val="left" w:pos="312"/>
        </w:tabs>
      </w:pPr>
    </w:lvl>
  </w:abstractNum>
  <w:abstractNum w:abstractNumId="100" w15:restartNumberingAfterBreak="0">
    <w:nsid w:val="6511215C"/>
    <w:multiLevelType w:val="singleLevel"/>
    <w:tmpl w:val="6511215C"/>
    <w:lvl w:ilvl="0">
      <w:start w:val="1"/>
      <w:numFmt w:val="decimal"/>
      <w:lvlText w:val="%1."/>
      <w:lvlJc w:val="left"/>
      <w:pPr>
        <w:tabs>
          <w:tab w:val="left" w:pos="312"/>
        </w:tabs>
      </w:pPr>
    </w:lvl>
  </w:abstractNum>
  <w:abstractNum w:abstractNumId="101" w15:restartNumberingAfterBreak="0">
    <w:nsid w:val="673408BA"/>
    <w:multiLevelType w:val="hybridMultilevel"/>
    <w:tmpl w:val="72047EE4"/>
    <w:lvl w:ilvl="0" w:tplc="4DC04C0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2" w15:restartNumberingAfterBreak="0">
    <w:nsid w:val="67807286"/>
    <w:multiLevelType w:val="hybridMultilevel"/>
    <w:tmpl w:val="A4246C62"/>
    <w:lvl w:ilvl="0" w:tplc="34E8EEAA">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03" w15:restartNumberingAfterBreak="0">
    <w:nsid w:val="67856E1B"/>
    <w:multiLevelType w:val="singleLevel"/>
    <w:tmpl w:val="67856E1B"/>
    <w:lvl w:ilvl="0">
      <w:start w:val="1"/>
      <w:numFmt w:val="decimal"/>
      <w:lvlText w:val="%1."/>
      <w:lvlJc w:val="left"/>
      <w:pPr>
        <w:tabs>
          <w:tab w:val="left" w:pos="312"/>
        </w:tabs>
      </w:pPr>
    </w:lvl>
  </w:abstractNum>
  <w:abstractNum w:abstractNumId="104" w15:restartNumberingAfterBreak="0">
    <w:nsid w:val="6FAA299B"/>
    <w:multiLevelType w:val="singleLevel"/>
    <w:tmpl w:val="6FAA299B"/>
    <w:lvl w:ilvl="0">
      <w:start w:val="1"/>
      <w:numFmt w:val="decimal"/>
      <w:lvlText w:val="%1."/>
      <w:lvlJc w:val="left"/>
      <w:pPr>
        <w:tabs>
          <w:tab w:val="left" w:pos="312"/>
        </w:tabs>
      </w:pPr>
    </w:lvl>
  </w:abstractNum>
  <w:abstractNum w:abstractNumId="105" w15:restartNumberingAfterBreak="0">
    <w:nsid w:val="73858B3E"/>
    <w:multiLevelType w:val="singleLevel"/>
    <w:tmpl w:val="73858B3E"/>
    <w:lvl w:ilvl="0">
      <w:start w:val="1"/>
      <w:numFmt w:val="decimal"/>
      <w:lvlText w:val="%1."/>
      <w:lvlJc w:val="left"/>
      <w:pPr>
        <w:tabs>
          <w:tab w:val="left" w:pos="312"/>
        </w:tabs>
      </w:pPr>
    </w:lvl>
  </w:abstractNum>
  <w:abstractNum w:abstractNumId="106" w15:restartNumberingAfterBreak="0">
    <w:nsid w:val="7528465F"/>
    <w:multiLevelType w:val="hybridMultilevel"/>
    <w:tmpl w:val="56EC0CB8"/>
    <w:lvl w:ilvl="0" w:tplc="87FC3DE2">
      <w:start w:val="1"/>
      <w:numFmt w:val="decimal"/>
      <w:lvlText w:val="%1."/>
      <w:lvlJc w:val="left"/>
      <w:pPr>
        <w:ind w:left="760" w:hanging="360"/>
      </w:pPr>
      <w:rPr>
        <w:rFonts w:hint="default"/>
      </w:rPr>
    </w:lvl>
    <w:lvl w:ilvl="1" w:tplc="04090019" w:tentative="1">
      <w:start w:val="1"/>
      <w:numFmt w:val="lowerLetter"/>
      <w:lvlText w:val="%2)"/>
      <w:lvlJc w:val="left"/>
      <w:pPr>
        <w:ind w:left="1240" w:hanging="420"/>
      </w:pPr>
    </w:lvl>
    <w:lvl w:ilvl="2" w:tplc="0409001B" w:tentative="1">
      <w:start w:val="1"/>
      <w:numFmt w:val="lowerRoman"/>
      <w:lvlText w:val="%3."/>
      <w:lvlJc w:val="right"/>
      <w:pPr>
        <w:ind w:left="1660" w:hanging="420"/>
      </w:pPr>
    </w:lvl>
    <w:lvl w:ilvl="3" w:tplc="0409000F" w:tentative="1">
      <w:start w:val="1"/>
      <w:numFmt w:val="decimal"/>
      <w:lvlText w:val="%4."/>
      <w:lvlJc w:val="left"/>
      <w:pPr>
        <w:ind w:left="2080" w:hanging="420"/>
      </w:pPr>
    </w:lvl>
    <w:lvl w:ilvl="4" w:tplc="04090019" w:tentative="1">
      <w:start w:val="1"/>
      <w:numFmt w:val="lowerLetter"/>
      <w:lvlText w:val="%5)"/>
      <w:lvlJc w:val="left"/>
      <w:pPr>
        <w:ind w:left="2500" w:hanging="420"/>
      </w:pPr>
    </w:lvl>
    <w:lvl w:ilvl="5" w:tplc="0409001B" w:tentative="1">
      <w:start w:val="1"/>
      <w:numFmt w:val="lowerRoman"/>
      <w:lvlText w:val="%6."/>
      <w:lvlJc w:val="right"/>
      <w:pPr>
        <w:ind w:left="2920" w:hanging="420"/>
      </w:pPr>
    </w:lvl>
    <w:lvl w:ilvl="6" w:tplc="0409000F" w:tentative="1">
      <w:start w:val="1"/>
      <w:numFmt w:val="decimal"/>
      <w:lvlText w:val="%7."/>
      <w:lvlJc w:val="left"/>
      <w:pPr>
        <w:ind w:left="3340" w:hanging="420"/>
      </w:pPr>
    </w:lvl>
    <w:lvl w:ilvl="7" w:tplc="04090019" w:tentative="1">
      <w:start w:val="1"/>
      <w:numFmt w:val="lowerLetter"/>
      <w:lvlText w:val="%8)"/>
      <w:lvlJc w:val="left"/>
      <w:pPr>
        <w:ind w:left="3760" w:hanging="420"/>
      </w:pPr>
    </w:lvl>
    <w:lvl w:ilvl="8" w:tplc="0409001B" w:tentative="1">
      <w:start w:val="1"/>
      <w:numFmt w:val="lowerRoman"/>
      <w:lvlText w:val="%9."/>
      <w:lvlJc w:val="right"/>
      <w:pPr>
        <w:ind w:left="4180" w:hanging="420"/>
      </w:pPr>
    </w:lvl>
  </w:abstractNum>
  <w:abstractNum w:abstractNumId="107" w15:restartNumberingAfterBreak="0">
    <w:nsid w:val="7856E279"/>
    <w:multiLevelType w:val="singleLevel"/>
    <w:tmpl w:val="7856E279"/>
    <w:lvl w:ilvl="0">
      <w:start w:val="1"/>
      <w:numFmt w:val="decimal"/>
      <w:lvlText w:val="%1."/>
      <w:lvlJc w:val="left"/>
      <w:pPr>
        <w:tabs>
          <w:tab w:val="left" w:pos="312"/>
        </w:tabs>
      </w:pPr>
    </w:lvl>
  </w:abstractNum>
  <w:abstractNum w:abstractNumId="108" w15:restartNumberingAfterBreak="0">
    <w:nsid w:val="78FE481B"/>
    <w:multiLevelType w:val="singleLevel"/>
    <w:tmpl w:val="78FE481B"/>
    <w:lvl w:ilvl="0">
      <w:start w:val="1"/>
      <w:numFmt w:val="decimal"/>
      <w:lvlText w:val="%1."/>
      <w:lvlJc w:val="left"/>
      <w:pPr>
        <w:tabs>
          <w:tab w:val="left" w:pos="312"/>
        </w:tabs>
      </w:pPr>
    </w:lvl>
  </w:abstractNum>
  <w:abstractNum w:abstractNumId="109" w15:restartNumberingAfterBreak="0">
    <w:nsid w:val="7C2D59A7"/>
    <w:multiLevelType w:val="singleLevel"/>
    <w:tmpl w:val="7C2D59A7"/>
    <w:lvl w:ilvl="0">
      <w:start w:val="1"/>
      <w:numFmt w:val="decimal"/>
      <w:lvlText w:val="%1."/>
      <w:lvlJc w:val="left"/>
      <w:pPr>
        <w:tabs>
          <w:tab w:val="left" w:pos="312"/>
        </w:tabs>
      </w:pPr>
    </w:lvl>
  </w:abstractNum>
  <w:abstractNum w:abstractNumId="110" w15:restartNumberingAfterBreak="0">
    <w:nsid w:val="7EA72A7E"/>
    <w:multiLevelType w:val="hybridMultilevel"/>
    <w:tmpl w:val="1310D466"/>
    <w:lvl w:ilvl="0" w:tplc="FABCA54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56"/>
  </w:num>
  <w:num w:numId="2">
    <w:abstractNumId w:val="68"/>
  </w:num>
  <w:num w:numId="3">
    <w:abstractNumId w:val="106"/>
  </w:num>
  <w:num w:numId="4">
    <w:abstractNumId w:val="88"/>
  </w:num>
  <w:num w:numId="5">
    <w:abstractNumId w:val="61"/>
  </w:num>
  <w:num w:numId="6">
    <w:abstractNumId w:val="65"/>
  </w:num>
  <w:num w:numId="7">
    <w:abstractNumId w:val="54"/>
  </w:num>
  <w:num w:numId="8">
    <w:abstractNumId w:val="102"/>
  </w:num>
  <w:num w:numId="9">
    <w:abstractNumId w:val="101"/>
  </w:num>
  <w:num w:numId="10">
    <w:abstractNumId w:val="109"/>
  </w:num>
  <w:num w:numId="11">
    <w:abstractNumId w:val="75"/>
  </w:num>
  <w:num w:numId="12">
    <w:abstractNumId w:val="52"/>
  </w:num>
  <w:num w:numId="13">
    <w:abstractNumId w:val="59"/>
  </w:num>
  <w:num w:numId="14">
    <w:abstractNumId w:val="91"/>
  </w:num>
  <w:num w:numId="15">
    <w:abstractNumId w:val="89"/>
  </w:num>
  <w:num w:numId="16">
    <w:abstractNumId w:val="87"/>
  </w:num>
  <w:num w:numId="17">
    <w:abstractNumId w:val="32"/>
  </w:num>
  <w:num w:numId="18">
    <w:abstractNumId w:val="1"/>
  </w:num>
  <w:num w:numId="19">
    <w:abstractNumId w:val="92"/>
  </w:num>
  <w:num w:numId="20">
    <w:abstractNumId w:val="46"/>
  </w:num>
  <w:num w:numId="21">
    <w:abstractNumId w:val="57"/>
  </w:num>
  <w:num w:numId="22">
    <w:abstractNumId w:val="78"/>
  </w:num>
  <w:num w:numId="23">
    <w:abstractNumId w:val="71"/>
  </w:num>
  <w:num w:numId="24">
    <w:abstractNumId w:val="18"/>
  </w:num>
  <w:num w:numId="25">
    <w:abstractNumId w:val="30"/>
  </w:num>
  <w:num w:numId="26">
    <w:abstractNumId w:val="107"/>
  </w:num>
  <w:num w:numId="27">
    <w:abstractNumId w:val="15"/>
  </w:num>
  <w:num w:numId="28">
    <w:abstractNumId w:val="104"/>
  </w:num>
  <w:num w:numId="29">
    <w:abstractNumId w:val="43"/>
  </w:num>
  <w:num w:numId="30">
    <w:abstractNumId w:val="19"/>
  </w:num>
  <w:num w:numId="31">
    <w:abstractNumId w:val="17"/>
  </w:num>
  <w:num w:numId="32">
    <w:abstractNumId w:val="21"/>
  </w:num>
  <w:num w:numId="33">
    <w:abstractNumId w:val="24"/>
  </w:num>
  <w:num w:numId="34">
    <w:abstractNumId w:val="14"/>
  </w:num>
  <w:num w:numId="35">
    <w:abstractNumId w:val="90"/>
  </w:num>
  <w:num w:numId="36">
    <w:abstractNumId w:val="23"/>
  </w:num>
  <w:num w:numId="37">
    <w:abstractNumId w:val="31"/>
  </w:num>
  <w:num w:numId="38">
    <w:abstractNumId w:val="33"/>
  </w:num>
  <w:num w:numId="39">
    <w:abstractNumId w:val="67"/>
  </w:num>
  <w:num w:numId="40">
    <w:abstractNumId w:val="84"/>
  </w:num>
  <w:num w:numId="41">
    <w:abstractNumId w:val="99"/>
  </w:num>
  <w:num w:numId="42">
    <w:abstractNumId w:val="81"/>
  </w:num>
  <w:num w:numId="43">
    <w:abstractNumId w:val="50"/>
  </w:num>
  <w:num w:numId="44">
    <w:abstractNumId w:val="98"/>
  </w:num>
  <w:num w:numId="45">
    <w:abstractNumId w:val="25"/>
  </w:num>
  <w:num w:numId="46">
    <w:abstractNumId w:val="5"/>
  </w:num>
  <w:num w:numId="47">
    <w:abstractNumId w:val="53"/>
  </w:num>
  <w:num w:numId="48">
    <w:abstractNumId w:val="27"/>
  </w:num>
  <w:num w:numId="49">
    <w:abstractNumId w:val="70"/>
  </w:num>
  <w:num w:numId="50">
    <w:abstractNumId w:val="110"/>
  </w:num>
  <w:num w:numId="51">
    <w:abstractNumId w:val="37"/>
  </w:num>
  <w:num w:numId="52">
    <w:abstractNumId w:val="103"/>
  </w:num>
  <w:num w:numId="53">
    <w:abstractNumId w:val="64"/>
  </w:num>
  <w:num w:numId="54">
    <w:abstractNumId w:val="93"/>
  </w:num>
  <w:num w:numId="55">
    <w:abstractNumId w:val="83"/>
  </w:num>
  <w:num w:numId="56">
    <w:abstractNumId w:val="26"/>
  </w:num>
  <w:num w:numId="57">
    <w:abstractNumId w:val="72"/>
  </w:num>
  <w:num w:numId="58">
    <w:abstractNumId w:val="66"/>
  </w:num>
  <w:num w:numId="59">
    <w:abstractNumId w:val="47"/>
  </w:num>
  <w:num w:numId="60">
    <w:abstractNumId w:val="79"/>
  </w:num>
  <w:num w:numId="61">
    <w:abstractNumId w:val="108"/>
  </w:num>
  <w:num w:numId="62">
    <w:abstractNumId w:val="74"/>
  </w:num>
  <w:num w:numId="63">
    <w:abstractNumId w:val="86"/>
  </w:num>
  <w:num w:numId="64">
    <w:abstractNumId w:val="0"/>
  </w:num>
  <w:num w:numId="65">
    <w:abstractNumId w:val="44"/>
  </w:num>
  <w:num w:numId="66">
    <w:abstractNumId w:val="39"/>
  </w:num>
  <w:num w:numId="67">
    <w:abstractNumId w:val="73"/>
  </w:num>
  <w:num w:numId="68">
    <w:abstractNumId w:val="55"/>
  </w:num>
  <w:num w:numId="69">
    <w:abstractNumId w:val="49"/>
  </w:num>
  <w:num w:numId="70">
    <w:abstractNumId w:val="105"/>
  </w:num>
  <w:num w:numId="71">
    <w:abstractNumId w:val="22"/>
  </w:num>
  <w:num w:numId="72">
    <w:abstractNumId w:val="9"/>
  </w:num>
  <w:num w:numId="73">
    <w:abstractNumId w:val="40"/>
  </w:num>
  <w:num w:numId="74">
    <w:abstractNumId w:val="12"/>
  </w:num>
  <w:num w:numId="75">
    <w:abstractNumId w:val="13"/>
  </w:num>
  <w:num w:numId="76">
    <w:abstractNumId w:val="3"/>
  </w:num>
  <w:num w:numId="77">
    <w:abstractNumId w:val="63"/>
  </w:num>
  <w:num w:numId="78">
    <w:abstractNumId w:val="16"/>
  </w:num>
  <w:num w:numId="79">
    <w:abstractNumId w:val="96"/>
  </w:num>
  <w:num w:numId="80">
    <w:abstractNumId w:val="11"/>
  </w:num>
  <w:num w:numId="81">
    <w:abstractNumId w:val="62"/>
  </w:num>
  <w:num w:numId="82">
    <w:abstractNumId w:val="7"/>
  </w:num>
  <w:num w:numId="83">
    <w:abstractNumId w:val="95"/>
  </w:num>
  <w:num w:numId="84">
    <w:abstractNumId w:val="2"/>
  </w:num>
  <w:num w:numId="85">
    <w:abstractNumId w:val="42"/>
  </w:num>
  <w:num w:numId="86">
    <w:abstractNumId w:val="69"/>
  </w:num>
  <w:num w:numId="87">
    <w:abstractNumId w:val="36"/>
  </w:num>
  <w:num w:numId="88">
    <w:abstractNumId w:val="38"/>
  </w:num>
  <w:num w:numId="89">
    <w:abstractNumId w:val="10"/>
  </w:num>
  <w:num w:numId="90">
    <w:abstractNumId w:val="76"/>
  </w:num>
  <w:num w:numId="91">
    <w:abstractNumId w:val="29"/>
  </w:num>
  <w:num w:numId="92">
    <w:abstractNumId w:val="94"/>
  </w:num>
  <w:num w:numId="93">
    <w:abstractNumId w:val="41"/>
  </w:num>
  <w:num w:numId="94">
    <w:abstractNumId w:val="6"/>
  </w:num>
  <w:num w:numId="95">
    <w:abstractNumId w:val="85"/>
  </w:num>
  <w:num w:numId="96">
    <w:abstractNumId w:val="45"/>
  </w:num>
  <w:num w:numId="97">
    <w:abstractNumId w:val="58"/>
  </w:num>
  <w:num w:numId="98">
    <w:abstractNumId w:val="4"/>
  </w:num>
  <w:num w:numId="99">
    <w:abstractNumId w:val="48"/>
  </w:num>
  <w:num w:numId="100">
    <w:abstractNumId w:val="34"/>
  </w:num>
  <w:num w:numId="101">
    <w:abstractNumId w:val="35"/>
  </w:num>
  <w:num w:numId="102">
    <w:abstractNumId w:val="82"/>
  </w:num>
  <w:num w:numId="103">
    <w:abstractNumId w:val="51"/>
  </w:num>
  <w:num w:numId="104">
    <w:abstractNumId w:val="20"/>
  </w:num>
  <w:num w:numId="105">
    <w:abstractNumId w:val="60"/>
  </w:num>
  <w:num w:numId="106">
    <w:abstractNumId w:val="8"/>
  </w:num>
  <w:num w:numId="107">
    <w:abstractNumId w:val="28"/>
  </w:num>
  <w:num w:numId="108">
    <w:abstractNumId w:val="100"/>
  </w:num>
  <w:num w:numId="109">
    <w:abstractNumId w:val="77"/>
  </w:num>
  <w:num w:numId="110">
    <w:abstractNumId w:val="97"/>
  </w:num>
  <w:num w:numId="111">
    <w:abstractNumId w:val="80"/>
  </w:num>
  <w:numIdMacAtCleanup w:val="10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E6CDE"/>
    <w:rsid w:val="00000A2D"/>
    <w:rsid w:val="00001867"/>
    <w:rsid w:val="00002358"/>
    <w:rsid w:val="00002BCD"/>
    <w:rsid w:val="000032D4"/>
    <w:rsid w:val="0000494E"/>
    <w:rsid w:val="00006FF6"/>
    <w:rsid w:val="00010006"/>
    <w:rsid w:val="00010DBB"/>
    <w:rsid w:val="00021CC6"/>
    <w:rsid w:val="00024401"/>
    <w:rsid w:val="0003006F"/>
    <w:rsid w:val="00030E15"/>
    <w:rsid w:val="0003223A"/>
    <w:rsid w:val="00032B6C"/>
    <w:rsid w:val="000344CE"/>
    <w:rsid w:val="000375F2"/>
    <w:rsid w:val="0003781D"/>
    <w:rsid w:val="00041B60"/>
    <w:rsid w:val="00042C3C"/>
    <w:rsid w:val="000460B4"/>
    <w:rsid w:val="000478B9"/>
    <w:rsid w:val="00052E20"/>
    <w:rsid w:val="00054B0B"/>
    <w:rsid w:val="00062376"/>
    <w:rsid w:val="00062B74"/>
    <w:rsid w:val="0006579B"/>
    <w:rsid w:val="00067813"/>
    <w:rsid w:val="00073DB8"/>
    <w:rsid w:val="000814F6"/>
    <w:rsid w:val="0008294A"/>
    <w:rsid w:val="00084316"/>
    <w:rsid w:val="00086B64"/>
    <w:rsid w:val="00087FC4"/>
    <w:rsid w:val="00091156"/>
    <w:rsid w:val="00091C8D"/>
    <w:rsid w:val="000950AC"/>
    <w:rsid w:val="00096F03"/>
    <w:rsid w:val="000A1001"/>
    <w:rsid w:val="000A277A"/>
    <w:rsid w:val="000A574A"/>
    <w:rsid w:val="000A791B"/>
    <w:rsid w:val="000B1180"/>
    <w:rsid w:val="000B5B17"/>
    <w:rsid w:val="000B5D5A"/>
    <w:rsid w:val="000C1F90"/>
    <w:rsid w:val="000C32B6"/>
    <w:rsid w:val="000D3E91"/>
    <w:rsid w:val="000E1641"/>
    <w:rsid w:val="000E1CCB"/>
    <w:rsid w:val="000E2A2C"/>
    <w:rsid w:val="000E3DC8"/>
    <w:rsid w:val="000E4C51"/>
    <w:rsid w:val="000E6810"/>
    <w:rsid w:val="000F0D9B"/>
    <w:rsid w:val="000F636C"/>
    <w:rsid w:val="000F7D4A"/>
    <w:rsid w:val="00100D55"/>
    <w:rsid w:val="00101215"/>
    <w:rsid w:val="00107FC1"/>
    <w:rsid w:val="0011087F"/>
    <w:rsid w:val="0011173E"/>
    <w:rsid w:val="00111DE5"/>
    <w:rsid w:val="00114577"/>
    <w:rsid w:val="001172C4"/>
    <w:rsid w:val="00117F5D"/>
    <w:rsid w:val="0012122E"/>
    <w:rsid w:val="0012199F"/>
    <w:rsid w:val="001259F5"/>
    <w:rsid w:val="00131C21"/>
    <w:rsid w:val="001325B1"/>
    <w:rsid w:val="00136509"/>
    <w:rsid w:val="00142181"/>
    <w:rsid w:val="001425D8"/>
    <w:rsid w:val="00142AD3"/>
    <w:rsid w:val="00145260"/>
    <w:rsid w:val="00146D60"/>
    <w:rsid w:val="00150632"/>
    <w:rsid w:val="00151D7C"/>
    <w:rsid w:val="001600B2"/>
    <w:rsid w:val="00162632"/>
    <w:rsid w:val="001673A4"/>
    <w:rsid w:val="00170329"/>
    <w:rsid w:val="0017352B"/>
    <w:rsid w:val="00173ED2"/>
    <w:rsid w:val="00174936"/>
    <w:rsid w:val="001779CF"/>
    <w:rsid w:val="001840B1"/>
    <w:rsid w:val="001857BA"/>
    <w:rsid w:val="00186282"/>
    <w:rsid w:val="00186690"/>
    <w:rsid w:val="00190D18"/>
    <w:rsid w:val="00191515"/>
    <w:rsid w:val="00192477"/>
    <w:rsid w:val="0019397C"/>
    <w:rsid w:val="001A183C"/>
    <w:rsid w:val="001A2200"/>
    <w:rsid w:val="001A2DAC"/>
    <w:rsid w:val="001A4F7A"/>
    <w:rsid w:val="001A661F"/>
    <w:rsid w:val="001B4386"/>
    <w:rsid w:val="001B47D1"/>
    <w:rsid w:val="001B4953"/>
    <w:rsid w:val="001B4C01"/>
    <w:rsid w:val="001C66C4"/>
    <w:rsid w:val="001D4014"/>
    <w:rsid w:val="001D6598"/>
    <w:rsid w:val="001E3260"/>
    <w:rsid w:val="001E38CB"/>
    <w:rsid w:val="001E3D3F"/>
    <w:rsid w:val="001E410F"/>
    <w:rsid w:val="001E608F"/>
    <w:rsid w:val="001F0C52"/>
    <w:rsid w:val="001F39E0"/>
    <w:rsid w:val="001F4E14"/>
    <w:rsid w:val="001F4E9B"/>
    <w:rsid w:val="001F751B"/>
    <w:rsid w:val="002003B9"/>
    <w:rsid w:val="00202FF2"/>
    <w:rsid w:val="00203384"/>
    <w:rsid w:val="00205A86"/>
    <w:rsid w:val="00206A0D"/>
    <w:rsid w:val="00206DB0"/>
    <w:rsid w:val="002074D6"/>
    <w:rsid w:val="00211F84"/>
    <w:rsid w:val="00214515"/>
    <w:rsid w:val="00221E5B"/>
    <w:rsid w:val="0022294A"/>
    <w:rsid w:val="00226B0C"/>
    <w:rsid w:val="0022765B"/>
    <w:rsid w:val="00227C3F"/>
    <w:rsid w:val="00230B29"/>
    <w:rsid w:val="00231AB6"/>
    <w:rsid w:val="00237AEC"/>
    <w:rsid w:val="00237B14"/>
    <w:rsid w:val="00242297"/>
    <w:rsid w:val="002459F5"/>
    <w:rsid w:val="00250496"/>
    <w:rsid w:val="00250771"/>
    <w:rsid w:val="002544EC"/>
    <w:rsid w:val="00254ADE"/>
    <w:rsid w:val="00255538"/>
    <w:rsid w:val="002564C7"/>
    <w:rsid w:val="00256DD7"/>
    <w:rsid w:val="00261181"/>
    <w:rsid w:val="002620B5"/>
    <w:rsid w:val="00263D90"/>
    <w:rsid w:val="0026761B"/>
    <w:rsid w:val="002718F8"/>
    <w:rsid w:val="0027393F"/>
    <w:rsid w:val="00273B10"/>
    <w:rsid w:val="00273BC5"/>
    <w:rsid w:val="00274252"/>
    <w:rsid w:val="00275A56"/>
    <w:rsid w:val="00277985"/>
    <w:rsid w:val="00281D79"/>
    <w:rsid w:val="00287991"/>
    <w:rsid w:val="00290637"/>
    <w:rsid w:val="0029222C"/>
    <w:rsid w:val="00292362"/>
    <w:rsid w:val="00294696"/>
    <w:rsid w:val="00296F8A"/>
    <w:rsid w:val="00297C6B"/>
    <w:rsid w:val="002A1174"/>
    <w:rsid w:val="002A6165"/>
    <w:rsid w:val="002A6370"/>
    <w:rsid w:val="002B0330"/>
    <w:rsid w:val="002C17FA"/>
    <w:rsid w:val="002C199E"/>
    <w:rsid w:val="002C481C"/>
    <w:rsid w:val="002C59F9"/>
    <w:rsid w:val="002C74BF"/>
    <w:rsid w:val="002D1563"/>
    <w:rsid w:val="002D480F"/>
    <w:rsid w:val="002D5064"/>
    <w:rsid w:val="002D5861"/>
    <w:rsid w:val="002D5D20"/>
    <w:rsid w:val="002E26E1"/>
    <w:rsid w:val="002E3F53"/>
    <w:rsid w:val="002E4F20"/>
    <w:rsid w:val="002E6B13"/>
    <w:rsid w:val="002E7D3E"/>
    <w:rsid w:val="002F4E0A"/>
    <w:rsid w:val="002F5D50"/>
    <w:rsid w:val="002F5ED5"/>
    <w:rsid w:val="002F72E6"/>
    <w:rsid w:val="0030047B"/>
    <w:rsid w:val="00301016"/>
    <w:rsid w:val="00301307"/>
    <w:rsid w:val="00301ADC"/>
    <w:rsid w:val="00306F98"/>
    <w:rsid w:val="00307BCD"/>
    <w:rsid w:val="00310900"/>
    <w:rsid w:val="00313C02"/>
    <w:rsid w:val="00317420"/>
    <w:rsid w:val="0032429A"/>
    <w:rsid w:val="003251CF"/>
    <w:rsid w:val="00325F0D"/>
    <w:rsid w:val="003260F7"/>
    <w:rsid w:val="00326340"/>
    <w:rsid w:val="00326B93"/>
    <w:rsid w:val="00326CD0"/>
    <w:rsid w:val="0032769C"/>
    <w:rsid w:val="00330C1C"/>
    <w:rsid w:val="0033167F"/>
    <w:rsid w:val="00333C58"/>
    <w:rsid w:val="00334686"/>
    <w:rsid w:val="00334783"/>
    <w:rsid w:val="00334F8D"/>
    <w:rsid w:val="00335118"/>
    <w:rsid w:val="00335157"/>
    <w:rsid w:val="00336481"/>
    <w:rsid w:val="00337731"/>
    <w:rsid w:val="00340569"/>
    <w:rsid w:val="00340C0A"/>
    <w:rsid w:val="00341758"/>
    <w:rsid w:val="003437BF"/>
    <w:rsid w:val="0034770A"/>
    <w:rsid w:val="003510AE"/>
    <w:rsid w:val="003551E2"/>
    <w:rsid w:val="00355F60"/>
    <w:rsid w:val="003603D0"/>
    <w:rsid w:val="00360F92"/>
    <w:rsid w:val="00363FEC"/>
    <w:rsid w:val="00370398"/>
    <w:rsid w:val="0037150C"/>
    <w:rsid w:val="003740EC"/>
    <w:rsid w:val="00374913"/>
    <w:rsid w:val="003752B8"/>
    <w:rsid w:val="00376F22"/>
    <w:rsid w:val="00377D33"/>
    <w:rsid w:val="003800F5"/>
    <w:rsid w:val="0038148C"/>
    <w:rsid w:val="00382061"/>
    <w:rsid w:val="00382B09"/>
    <w:rsid w:val="0038479F"/>
    <w:rsid w:val="00384A2B"/>
    <w:rsid w:val="00385451"/>
    <w:rsid w:val="00387E17"/>
    <w:rsid w:val="003905FB"/>
    <w:rsid w:val="0039076B"/>
    <w:rsid w:val="00393392"/>
    <w:rsid w:val="0039590E"/>
    <w:rsid w:val="00395A99"/>
    <w:rsid w:val="00397D70"/>
    <w:rsid w:val="003A36D0"/>
    <w:rsid w:val="003A5537"/>
    <w:rsid w:val="003B044C"/>
    <w:rsid w:val="003B172B"/>
    <w:rsid w:val="003B5C3C"/>
    <w:rsid w:val="003B62A9"/>
    <w:rsid w:val="003B6AA4"/>
    <w:rsid w:val="003C0A69"/>
    <w:rsid w:val="003C265C"/>
    <w:rsid w:val="003C51F7"/>
    <w:rsid w:val="003C52D1"/>
    <w:rsid w:val="003C60F6"/>
    <w:rsid w:val="003D31E3"/>
    <w:rsid w:val="003D6183"/>
    <w:rsid w:val="003D77B2"/>
    <w:rsid w:val="003E24E8"/>
    <w:rsid w:val="003E3829"/>
    <w:rsid w:val="003E55ED"/>
    <w:rsid w:val="003E6ED4"/>
    <w:rsid w:val="003F0DF1"/>
    <w:rsid w:val="003F1BB8"/>
    <w:rsid w:val="003F3E90"/>
    <w:rsid w:val="003F4E11"/>
    <w:rsid w:val="003F4EE7"/>
    <w:rsid w:val="003F50EF"/>
    <w:rsid w:val="003F5698"/>
    <w:rsid w:val="003F5B09"/>
    <w:rsid w:val="003F77DD"/>
    <w:rsid w:val="00401E6B"/>
    <w:rsid w:val="0040794A"/>
    <w:rsid w:val="00411343"/>
    <w:rsid w:val="00417317"/>
    <w:rsid w:val="0042218D"/>
    <w:rsid w:val="00422B83"/>
    <w:rsid w:val="00423939"/>
    <w:rsid w:val="004243DD"/>
    <w:rsid w:val="0042672A"/>
    <w:rsid w:val="00426DA0"/>
    <w:rsid w:val="00427278"/>
    <w:rsid w:val="00432721"/>
    <w:rsid w:val="004336C3"/>
    <w:rsid w:val="00440BA0"/>
    <w:rsid w:val="0044507C"/>
    <w:rsid w:val="0044533D"/>
    <w:rsid w:val="00450729"/>
    <w:rsid w:val="004508B0"/>
    <w:rsid w:val="004559F9"/>
    <w:rsid w:val="004623DD"/>
    <w:rsid w:val="00462AE6"/>
    <w:rsid w:val="00463836"/>
    <w:rsid w:val="00463F43"/>
    <w:rsid w:val="00465416"/>
    <w:rsid w:val="004656CE"/>
    <w:rsid w:val="00470415"/>
    <w:rsid w:val="00473B13"/>
    <w:rsid w:val="00475F71"/>
    <w:rsid w:val="00476C94"/>
    <w:rsid w:val="00480AFE"/>
    <w:rsid w:val="004811F3"/>
    <w:rsid w:val="00481E45"/>
    <w:rsid w:val="00481F7E"/>
    <w:rsid w:val="00482273"/>
    <w:rsid w:val="0048350D"/>
    <w:rsid w:val="00484D0E"/>
    <w:rsid w:val="00487856"/>
    <w:rsid w:val="0049312A"/>
    <w:rsid w:val="00493504"/>
    <w:rsid w:val="004951EE"/>
    <w:rsid w:val="0049599E"/>
    <w:rsid w:val="0049629E"/>
    <w:rsid w:val="00496E7D"/>
    <w:rsid w:val="0049768A"/>
    <w:rsid w:val="00497F5E"/>
    <w:rsid w:val="004A0E2B"/>
    <w:rsid w:val="004A752C"/>
    <w:rsid w:val="004B017D"/>
    <w:rsid w:val="004B0888"/>
    <w:rsid w:val="004B16E5"/>
    <w:rsid w:val="004B3002"/>
    <w:rsid w:val="004B304A"/>
    <w:rsid w:val="004B5533"/>
    <w:rsid w:val="004B6DC6"/>
    <w:rsid w:val="004C175A"/>
    <w:rsid w:val="004C1FC4"/>
    <w:rsid w:val="004C30B3"/>
    <w:rsid w:val="004C3F53"/>
    <w:rsid w:val="004C4AE8"/>
    <w:rsid w:val="004C68A8"/>
    <w:rsid w:val="004C7439"/>
    <w:rsid w:val="004D2334"/>
    <w:rsid w:val="004D2FBD"/>
    <w:rsid w:val="004D600D"/>
    <w:rsid w:val="004D7857"/>
    <w:rsid w:val="004E15F8"/>
    <w:rsid w:val="004E172E"/>
    <w:rsid w:val="004E6D57"/>
    <w:rsid w:val="004F1466"/>
    <w:rsid w:val="004F1DFB"/>
    <w:rsid w:val="004F2F86"/>
    <w:rsid w:val="004F4FB3"/>
    <w:rsid w:val="004F6C1B"/>
    <w:rsid w:val="00500975"/>
    <w:rsid w:val="005012B3"/>
    <w:rsid w:val="005019F0"/>
    <w:rsid w:val="00501D35"/>
    <w:rsid w:val="00502257"/>
    <w:rsid w:val="005028C2"/>
    <w:rsid w:val="00502FC7"/>
    <w:rsid w:val="005056F8"/>
    <w:rsid w:val="00510A40"/>
    <w:rsid w:val="00511562"/>
    <w:rsid w:val="005154A2"/>
    <w:rsid w:val="00515E57"/>
    <w:rsid w:val="00515FBA"/>
    <w:rsid w:val="00520765"/>
    <w:rsid w:val="0052294A"/>
    <w:rsid w:val="005238E4"/>
    <w:rsid w:val="00527677"/>
    <w:rsid w:val="00527D99"/>
    <w:rsid w:val="0053182A"/>
    <w:rsid w:val="00531BBB"/>
    <w:rsid w:val="00531DD9"/>
    <w:rsid w:val="00533978"/>
    <w:rsid w:val="0053507E"/>
    <w:rsid w:val="005359A1"/>
    <w:rsid w:val="005362A3"/>
    <w:rsid w:val="00540356"/>
    <w:rsid w:val="00540DEE"/>
    <w:rsid w:val="00542C80"/>
    <w:rsid w:val="0054509C"/>
    <w:rsid w:val="00550339"/>
    <w:rsid w:val="005512A3"/>
    <w:rsid w:val="00552738"/>
    <w:rsid w:val="00554D75"/>
    <w:rsid w:val="00556600"/>
    <w:rsid w:val="00560B7D"/>
    <w:rsid w:val="00562394"/>
    <w:rsid w:val="005638FC"/>
    <w:rsid w:val="005663A9"/>
    <w:rsid w:val="005728FA"/>
    <w:rsid w:val="00577D6B"/>
    <w:rsid w:val="00580C3E"/>
    <w:rsid w:val="00580F84"/>
    <w:rsid w:val="005810DB"/>
    <w:rsid w:val="00581AED"/>
    <w:rsid w:val="00582113"/>
    <w:rsid w:val="00582D33"/>
    <w:rsid w:val="00584D15"/>
    <w:rsid w:val="005858FB"/>
    <w:rsid w:val="0058673A"/>
    <w:rsid w:val="00586A0C"/>
    <w:rsid w:val="00592AA7"/>
    <w:rsid w:val="00596196"/>
    <w:rsid w:val="005A4ADB"/>
    <w:rsid w:val="005A570F"/>
    <w:rsid w:val="005A6023"/>
    <w:rsid w:val="005A7266"/>
    <w:rsid w:val="005B10F6"/>
    <w:rsid w:val="005B3AD6"/>
    <w:rsid w:val="005C095D"/>
    <w:rsid w:val="005C34BC"/>
    <w:rsid w:val="005C48E4"/>
    <w:rsid w:val="005C5465"/>
    <w:rsid w:val="005C5841"/>
    <w:rsid w:val="005D38C1"/>
    <w:rsid w:val="005D3D62"/>
    <w:rsid w:val="005D480E"/>
    <w:rsid w:val="005D548E"/>
    <w:rsid w:val="005D7854"/>
    <w:rsid w:val="005E103E"/>
    <w:rsid w:val="005E2965"/>
    <w:rsid w:val="005E34CB"/>
    <w:rsid w:val="005E3D0E"/>
    <w:rsid w:val="005E53FD"/>
    <w:rsid w:val="005E62FD"/>
    <w:rsid w:val="005F057B"/>
    <w:rsid w:val="005F2D9C"/>
    <w:rsid w:val="005F4901"/>
    <w:rsid w:val="005F563F"/>
    <w:rsid w:val="005F60ED"/>
    <w:rsid w:val="005F6AA6"/>
    <w:rsid w:val="00603947"/>
    <w:rsid w:val="006041E6"/>
    <w:rsid w:val="006048BD"/>
    <w:rsid w:val="0060494E"/>
    <w:rsid w:val="00605761"/>
    <w:rsid w:val="006079F1"/>
    <w:rsid w:val="00610BB4"/>
    <w:rsid w:val="00610ECC"/>
    <w:rsid w:val="00612AA5"/>
    <w:rsid w:val="00612BA9"/>
    <w:rsid w:val="0061479D"/>
    <w:rsid w:val="006153DB"/>
    <w:rsid w:val="00616A81"/>
    <w:rsid w:val="00616B66"/>
    <w:rsid w:val="00616D20"/>
    <w:rsid w:val="0062021B"/>
    <w:rsid w:val="00620B4E"/>
    <w:rsid w:val="00626D58"/>
    <w:rsid w:val="00630FB5"/>
    <w:rsid w:val="0063172B"/>
    <w:rsid w:val="0063468C"/>
    <w:rsid w:val="00640301"/>
    <w:rsid w:val="0064146D"/>
    <w:rsid w:val="006414BD"/>
    <w:rsid w:val="00641A06"/>
    <w:rsid w:val="0064213D"/>
    <w:rsid w:val="00647693"/>
    <w:rsid w:val="00650CCE"/>
    <w:rsid w:val="006557E9"/>
    <w:rsid w:val="00660544"/>
    <w:rsid w:val="00663F70"/>
    <w:rsid w:val="00665E90"/>
    <w:rsid w:val="00670AE6"/>
    <w:rsid w:val="00674752"/>
    <w:rsid w:val="00677FFC"/>
    <w:rsid w:val="006806B5"/>
    <w:rsid w:val="00680F1B"/>
    <w:rsid w:val="00681634"/>
    <w:rsid w:val="006826E6"/>
    <w:rsid w:val="00682CD7"/>
    <w:rsid w:val="006853AF"/>
    <w:rsid w:val="00686BAD"/>
    <w:rsid w:val="00687FFE"/>
    <w:rsid w:val="0069166B"/>
    <w:rsid w:val="006951ED"/>
    <w:rsid w:val="00695756"/>
    <w:rsid w:val="006970DF"/>
    <w:rsid w:val="006A5F3E"/>
    <w:rsid w:val="006A5FFF"/>
    <w:rsid w:val="006A721C"/>
    <w:rsid w:val="006B026E"/>
    <w:rsid w:val="006B0AB1"/>
    <w:rsid w:val="006B143E"/>
    <w:rsid w:val="006B1ADC"/>
    <w:rsid w:val="006B2FC1"/>
    <w:rsid w:val="006B31C9"/>
    <w:rsid w:val="006B395B"/>
    <w:rsid w:val="006B4DF6"/>
    <w:rsid w:val="006B52A4"/>
    <w:rsid w:val="006C24A3"/>
    <w:rsid w:val="006C480C"/>
    <w:rsid w:val="006C4EEA"/>
    <w:rsid w:val="006C6A19"/>
    <w:rsid w:val="006D0997"/>
    <w:rsid w:val="006D09DF"/>
    <w:rsid w:val="006D09E4"/>
    <w:rsid w:val="006D0D93"/>
    <w:rsid w:val="006D1907"/>
    <w:rsid w:val="006D2565"/>
    <w:rsid w:val="006D2A9A"/>
    <w:rsid w:val="006D5A0B"/>
    <w:rsid w:val="006D6460"/>
    <w:rsid w:val="006E0652"/>
    <w:rsid w:val="006E4400"/>
    <w:rsid w:val="006E5DCC"/>
    <w:rsid w:val="006F1001"/>
    <w:rsid w:val="006F185F"/>
    <w:rsid w:val="006F24D3"/>
    <w:rsid w:val="006F4CED"/>
    <w:rsid w:val="006F5CB3"/>
    <w:rsid w:val="00700C93"/>
    <w:rsid w:val="007027B0"/>
    <w:rsid w:val="00706107"/>
    <w:rsid w:val="0070669E"/>
    <w:rsid w:val="00706A1F"/>
    <w:rsid w:val="00706B2C"/>
    <w:rsid w:val="007072D8"/>
    <w:rsid w:val="007148ED"/>
    <w:rsid w:val="00721134"/>
    <w:rsid w:val="00721FBC"/>
    <w:rsid w:val="00723177"/>
    <w:rsid w:val="00724D1A"/>
    <w:rsid w:val="0073040C"/>
    <w:rsid w:val="00730FC5"/>
    <w:rsid w:val="00736ED1"/>
    <w:rsid w:val="00741A63"/>
    <w:rsid w:val="00742A99"/>
    <w:rsid w:val="00744884"/>
    <w:rsid w:val="00745F85"/>
    <w:rsid w:val="00746F83"/>
    <w:rsid w:val="00750438"/>
    <w:rsid w:val="00751F0F"/>
    <w:rsid w:val="007538C6"/>
    <w:rsid w:val="00754B56"/>
    <w:rsid w:val="00755035"/>
    <w:rsid w:val="007553E7"/>
    <w:rsid w:val="0075540C"/>
    <w:rsid w:val="00761ED6"/>
    <w:rsid w:val="00764266"/>
    <w:rsid w:val="007644D9"/>
    <w:rsid w:val="0076500E"/>
    <w:rsid w:val="007666CB"/>
    <w:rsid w:val="00766DA6"/>
    <w:rsid w:val="007702C8"/>
    <w:rsid w:val="00771232"/>
    <w:rsid w:val="0077165A"/>
    <w:rsid w:val="00772DE6"/>
    <w:rsid w:val="00774DCF"/>
    <w:rsid w:val="007778FE"/>
    <w:rsid w:val="00780460"/>
    <w:rsid w:val="00782FAA"/>
    <w:rsid w:val="00783459"/>
    <w:rsid w:val="00790519"/>
    <w:rsid w:val="00790DA9"/>
    <w:rsid w:val="007916D1"/>
    <w:rsid w:val="00792258"/>
    <w:rsid w:val="00794468"/>
    <w:rsid w:val="007A065C"/>
    <w:rsid w:val="007A0A7B"/>
    <w:rsid w:val="007A5248"/>
    <w:rsid w:val="007A6B38"/>
    <w:rsid w:val="007A6C96"/>
    <w:rsid w:val="007A753E"/>
    <w:rsid w:val="007B04BA"/>
    <w:rsid w:val="007B2DBC"/>
    <w:rsid w:val="007B2F63"/>
    <w:rsid w:val="007B3A92"/>
    <w:rsid w:val="007B4496"/>
    <w:rsid w:val="007B4CF2"/>
    <w:rsid w:val="007B73E4"/>
    <w:rsid w:val="007C0D8E"/>
    <w:rsid w:val="007C2DF1"/>
    <w:rsid w:val="007C583B"/>
    <w:rsid w:val="007C6119"/>
    <w:rsid w:val="007C6F40"/>
    <w:rsid w:val="007E255F"/>
    <w:rsid w:val="007E385E"/>
    <w:rsid w:val="007E38F1"/>
    <w:rsid w:val="007E56BB"/>
    <w:rsid w:val="007E644F"/>
    <w:rsid w:val="007F09A5"/>
    <w:rsid w:val="007F0EDF"/>
    <w:rsid w:val="007F206D"/>
    <w:rsid w:val="007F62C9"/>
    <w:rsid w:val="00800247"/>
    <w:rsid w:val="00800F0A"/>
    <w:rsid w:val="00802D9A"/>
    <w:rsid w:val="00802F44"/>
    <w:rsid w:val="008075C9"/>
    <w:rsid w:val="0081378F"/>
    <w:rsid w:val="00814396"/>
    <w:rsid w:val="00816153"/>
    <w:rsid w:val="00821D5E"/>
    <w:rsid w:val="00823591"/>
    <w:rsid w:val="00823A9E"/>
    <w:rsid w:val="00823B00"/>
    <w:rsid w:val="00830439"/>
    <w:rsid w:val="008327B1"/>
    <w:rsid w:val="00835161"/>
    <w:rsid w:val="0084565C"/>
    <w:rsid w:val="00845A53"/>
    <w:rsid w:val="0085276F"/>
    <w:rsid w:val="008533AE"/>
    <w:rsid w:val="0085608D"/>
    <w:rsid w:val="00861249"/>
    <w:rsid w:val="00861609"/>
    <w:rsid w:val="00863729"/>
    <w:rsid w:val="00864AC6"/>
    <w:rsid w:val="00864FB2"/>
    <w:rsid w:val="008726E4"/>
    <w:rsid w:val="00872B38"/>
    <w:rsid w:val="00872B67"/>
    <w:rsid w:val="00876F8A"/>
    <w:rsid w:val="0087718E"/>
    <w:rsid w:val="00880AA5"/>
    <w:rsid w:val="008820DF"/>
    <w:rsid w:val="00884A85"/>
    <w:rsid w:val="00885AEF"/>
    <w:rsid w:val="00887C47"/>
    <w:rsid w:val="00893652"/>
    <w:rsid w:val="00893D85"/>
    <w:rsid w:val="008972BD"/>
    <w:rsid w:val="00897975"/>
    <w:rsid w:val="00897ABC"/>
    <w:rsid w:val="008A5866"/>
    <w:rsid w:val="008A6A34"/>
    <w:rsid w:val="008B008E"/>
    <w:rsid w:val="008B00D9"/>
    <w:rsid w:val="008B388F"/>
    <w:rsid w:val="008B38CD"/>
    <w:rsid w:val="008B5FE0"/>
    <w:rsid w:val="008B6E74"/>
    <w:rsid w:val="008B6F3D"/>
    <w:rsid w:val="008C0DBF"/>
    <w:rsid w:val="008C3E70"/>
    <w:rsid w:val="008C67A4"/>
    <w:rsid w:val="008C6F90"/>
    <w:rsid w:val="008D25B4"/>
    <w:rsid w:val="008E3DBC"/>
    <w:rsid w:val="008E4F1C"/>
    <w:rsid w:val="008E5E6D"/>
    <w:rsid w:val="008F0E7D"/>
    <w:rsid w:val="008F32AB"/>
    <w:rsid w:val="008F3D1C"/>
    <w:rsid w:val="008F5551"/>
    <w:rsid w:val="0090459F"/>
    <w:rsid w:val="00906239"/>
    <w:rsid w:val="00915794"/>
    <w:rsid w:val="009208ED"/>
    <w:rsid w:val="009226DB"/>
    <w:rsid w:val="00923353"/>
    <w:rsid w:val="00924981"/>
    <w:rsid w:val="009273A6"/>
    <w:rsid w:val="00927656"/>
    <w:rsid w:val="0093096D"/>
    <w:rsid w:val="00930E22"/>
    <w:rsid w:val="00931014"/>
    <w:rsid w:val="0093229F"/>
    <w:rsid w:val="00936D00"/>
    <w:rsid w:val="009439C1"/>
    <w:rsid w:val="0094694C"/>
    <w:rsid w:val="0095337F"/>
    <w:rsid w:val="00956751"/>
    <w:rsid w:val="0095684D"/>
    <w:rsid w:val="009576DC"/>
    <w:rsid w:val="00960C8D"/>
    <w:rsid w:val="00961268"/>
    <w:rsid w:val="009614DD"/>
    <w:rsid w:val="00966FDA"/>
    <w:rsid w:val="009708B6"/>
    <w:rsid w:val="00981D88"/>
    <w:rsid w:val="00982E96"/>
    <w:rsid w:val="00985210"/>
    <w:rsid w:val="00991F83"/>
    <w:rsid w:val="009926A1"/>
    <w:rsid w:val="00993F04"/>
    <w:rsid w:val="00994510"/>
    <w:rsid w:val="009971ED"/>
    <w:rsid w:val="009A24BE"/>
    <w:rsid w:val="009A31C2"/>
    <w:rsid w:val="009A31D3"/>
    <w:rsid w:val="009A3373"/>
    <w:rsid w:val="009A6848"/>
    <w:rsid w:val="009A6D9C"/>
    <w:rsid w:val="009B05A2"/>
    <w:rsid w:val="009B390E"/>
    <w:rsid w:val="009B521A"/>
    <w:rsid w:val="009B6F66"/>
    <w:rsid w:val="009C1C5F"/>
    <w:rsid w:val="009C2E18"/>
    <w:rsid w:val="009C5F8C"/>
    <w:rsid w:val="009C726B"/>
    <w:rsid w:val="009D3C82"/>
    <w:rsid w:val="009D55D4"/>
    <w:rsid w:val="009E13F5"/>
    <w:rsid w:val="009E262C"/>
    <w:rsid w:val="009E5032"/>
    <w:rsid w:val="009E553C"/>
    <w:rsid w:val="009E59AF"/>
    <w:rsid w:val="009E6AC6"/>
    <w:rsid w:val="009E7452"/>
    <w:rsid w:val="009F39D7"/>
    <w:rsid w:val="009F40AA"/>
    <w:rsid w:val="009F54D2"/>
    <w:rsid w:val="00A02B43"/>
    <w:rsid w:val="00A036C8"/>
    <w:rsid w:val="00A1033D"/>
    <w:rsid w:val="00A15471"/>
    <w:rsid w:val="00A15B72"/>
    <w:rsid w:val="00A238E5"/>
    <w:rsid w:val="00A23C4A"/>
    <w:rsid w:val="00A25CF7"/>
    <w:rsid w:val="00A27356"/>
    <w:rsid w:val="00A2778F"/>
    <w:rsid w:val="00A33301"/>
    <w:rsid w:val="00A37463"/>
    <w:rsid w:val="00A413CA"/>
    <w:rsid w:val="00A41564"/>
    <w:rsid w:val="00A41B68"/>
    <w:rsid w:val="00A42822"/>
    <w:rsid w:val="00A45A46"/>
    <w:rsid w:val="00A47138"/>
    <w:rsid w:val="00A4774B"/>
    <w:rsid w:val="00A50954"/>
    <w:rsid w:val="00A51EE2"/>
    <w:rsid w:val="00A51FBB"/>
    <w:rsid w:val="00A52E10"/>
    <w:rsid w:val="00A544C4"/>
    <w:rsid w:val="00A54F10"/>
    <w:rsid w:val="00A551B7"/>
    <w:rsid w:val="00A556AA"/>
    <w:rsid w:val="00A62BC0"/>
    <w:rsid w:val="00A647E3"/>
    <w:rsid w:val="00A65F04"/>
    <w:rsid w:val="00A74177"/>
    <w:rsid w:val="00A74D5B"/>
    <w:rsid w:val="00A75F1B"/>
    <w:rsid w:val="00A771B0"/>
    <w:rsid w:val="00A77980"/>
    <w:rsid w:val="00A77AF5"/>
    <w:rsid w:val="00A81DBA"/>
    <w:rsid w:val="00A87942"/>
    <w:rsid w:val="00A87945"/>
    <w:rsid w:val="00A92618"/>
    <w:rsid w:val="00A946F7"/>
    <w:rsid w:val="00A950F0"/>
    <w:rsid w:val="00A979F5"/>
    <w:rsid w:val="00A97BDC"/>
    <w:rsid w:val="00AA01B2"/>
    <w:rsid w:val="00AA27CF"/>
    <w:rsid w:val="00AA5E94"/>
    <w:rsid w:val="00AA6214"/>
    <w:rsid w:val="00AA6ECB"/>
    <w:rsid w:val="00AB0C78"/>
    <w:rsid w:val="00AB166E"/>
    <w:rsid w:val="00AB2D5B"/>
    <w:rsid w:val="00AB6904"/>
    <w:rsid w:val="00AC4F02"/>
    <w:rsid w:val="00AD4CC1"/>
    <w:rsid w:val="00AD7DF0"/>
    <w:rsid w:val="00AE2D8C"/>
    <w:rsid w:val="00AE403F"/>
    <w:rsid w:val="00AE71A0"/>
    <w:rsid w:val="00AE7261"/>
    <w:rsid w:val="00AF0358"/>
    <w:rsid w:val="00AF439F"/>
    <w:rsid w:val="00AF456F"/>
    <w:rsid w:val="00AF5CD2"/>
    <w:rsid w:val="00B00BF2"/>
    <w:rsid w:val="00B01151"/>
    <w:rsid w:val="00B01D95"/>
    <w:rsid w:val="00B0296C"/>
    <w:rsid w:val="00B06D23"/>
    <w:rsid w:val="00B10BB4"/>
    <w:rsid w:val="00B1114C"/>
    <w:rsid w:val="00B16F4F"/>
    <w:rsid w:val="00B21551"/>
    <w:rsid w:val="00B23BB2"/>
    <w:rsid w:val="00B24C02"/>
    <w:rsid w:val="00B258C9"/>
    <w:rsid w:val="00B26995"/>
    <w:rsid w:val="00B27D03"/>
    <w:rsid w:val="00B32374"/>
    <w:rsid w:val="00B36199"/>
    <w:rsid w:val="00B40132"/>
    <w:rsid w:val="00B4282F"/>
    <w:rsid w:val="00B470B0"/>
    <w:rsid w:val="00B543A9"/>
    <w:rsid w:val="00B56F89"/>
    <w:rsid w:val="00B578D2"/>
    <w:rsid w:val="00B6033E"/>
    <w:rsid w:val="00B60C82"/>
    <w:rsid w:val="00B61716"/>
    <w:rsid w:val="00B65774"/>
    <w:rsid w:val="00B66A06"/>
    <w:rsid w:val="00B74B63"/>
    <w:rsid w:val="00B76EA9"/>
    <w:rsid w:val="00B817FA"/>
    <w:rsid w:val="00B830C4"/>
    <w:rsid w:val="00B83D9E"/>
    <w:rsid w:val="00B84F22"/>
    <w:rsid w:val="00B856DA"/>
    <w:rsid w:val="00B91365"/>
    <w:rsid w:val="00B9249F"/>
    <w:rsid w:val="00B92B41"/>
    <w:rsid w:val="00B94115"/>
    <w:rsid w:val="00B9624D"/>
    <w:rsid w:val="00B963E0"/>
    <w:rsid w:val="00BA09FD"/>
    <w:rsid w:val="00BB6471"/>
    <w:rsid w:val="00BC782A"/>
    <w:rsid w:val="00BD1AB9"/>
    <w:rsid w:val="00BD65B6"/>
    <w:rsid w:val="00BD6851"/>
    <w:rsid w:val="00BD6E5B"/>
    <w:rsid w:val="00BE0173"/>
    <w:rsid w:val="00BE2CA4"/>
    <w:rsid w:val="00BE3796"/>
    <w:rsid w:val="00BE59B6"/>
    <w:rsid w:val="00BE5A0A"/>
    <w:rsid w:val="00BE7EFF"/>
    <w:rsid w:val="00BF01C6"/>
    <w:rsid w:val="00BF0F82"/>
    <w:rsid w:val="00BF2C9E"/>
    <w:rsid w:val="00BF32E8"/>
    <w:rsid w:val="00BF4C0F"/>
    <w:rsid w:val="00C018AD"/>
    <w:rsid w:val="00C02ADA"/>
    <w:rsid w:val="00C0516D"/>
    <w:rsid w:val="00C06829"/>
    <w:rsid w:val="00C06E92"/>
    <w:rsid w:val="00C07D47"/>
    <w:rsid w:val="00C11C9C"/>
    <w:rsid w:val="00C15E44"/>
    <w:rsid w:val="00C2004D"/>
    <w:rsid w:val="00C21D1A"/>
    <w:rsid w:val="00C262AA"/>
    <w:rsid w:val="00C27BA9"/>
    <w:rsid w:val="00C335E0"/>
    <w:rsid w:val="00C4114C"/>
    <w:rsid w:val="00C42844"/>
    <w:rsid w:val="00C434FB"/>
    <w:rsid w:val="00C47558"/>
    <w:rsid w:val="00C5553A"/>
    <w:rsid w:val="00C57256"/>
    <w:rsid w:val="00C6515D"/>
    <w:rsid w:val="00C65CA2"/>
    <w:rsid w:val="00C66D0D"/>
    <w:rsid w:val="00C716A5"/>
    <w:rsid w:val="00C722BB"/>
    <w:rsid w:val="00C73087"/>
    <w:rsid w:val="00C761AC"/>
    <w:rsid w:val="00C8213D"/>
    <w:rsid w:val="00C82A7F"/>
    <w:rsid w:val="00C83625"/>
    <w:rsid w:val="00C8487C"/>
    <w:rsid w:val="00C8571F"/>
    <w:rsid w:val="00C913F5"/>
    <w:rsid w:val="00C9393A"/>
    <w:rsid w:val="00C942B3"/>
    <w:rsid w:val="00C97CA0"/>
    <w:rsid w:val="00CA076B"/>
    <w:rsid w:val="00CA11E9"/>
    <w:rsid w:val="00CA2DF8"/>
    <w:rsid w:val="00CB1424"/>
    <w:rsid w:val="00CB7990"/>
    <w:rsid w:val="00CC3134"/>
    <w:rsid w:val="00CC6215"/>
    <w:rsid w:val="00CC634C"/>
    <w:rsid w:val="00CC6F6F"/>
    <w:rsid w:val="00CD115F"/>
    <w:rsid w:val="00CD1A7C"/>
    <w:rsid w:val="00CD243F"/>
    <w:rsid w:val="00CD5624"/>
    <w:rsid w:val="00CD5B7B"/>
    <w:rsid w:val="00CD6B52"/>
    <w:rsid w:val="00CE116C"/>
    <w:rsid w:val="00CE30F1"/>
    <w:rsid w:val="00CE36AC"/>
    <w:rsid w:val="00CE6CDE"/>
    <w:rsid w:val="00CE7348"/>
    <w:rsid w:val="00CE76F7"/>
    <w:rsid w:val="00CF1188"/>
    <w:rsid w:val="00CF54A9"/>
    <w:rsid w:val="00CF5BCF"/>
    <w:rsid w:val="00D0131E"/>
    <w:rsid w:val="00D0162B"/>
    <w:rsid w:val="00D018F9"/>
    <w:rsid w:val="00D02EEB"/>
    <w:rsid w:val="00D0577E"/>
    <w:rsid w:val="00D06E16"/>
    <w:rsid w:val="00D07AC3"/>
    <w:rsid w:val="00D1163D"/>
    <w:rsid w:val="00D1192F"/>
    <w:rsid w:val="00D20C3A"/>
    <w:rsid w:val="00D21A77"/>
    <w:rsid w:val="00D22306"/>
    <w:rsid w:val="00D23E56"/>
    <w:rsid w:val="00D23F3F"/>
    <w:rsid w:val="00D3029D"/>
    <w:rsid w:val="00D3042D"/>
    <w:rsid w:val="00D33773"/>
    <w:rsid w:val="00D33791"/>
    <w:rsid w:val="00D33C52"/>
    <w:rsid w:val="00D34F01"/>
    <w:rsid w:val="00D40E46"/>
    <w:rsid w:val="00D425AE"/>
    <w:rsid w:val="00D45324"/>
    <w:rsid w:val="00D45AAB"/>
    <w:rsid w:val="00D45EA5"/>
    <w:rsid w:val="00D46DC2"/>
    <w:rsid w:val="00D47B67"/>
    <w:rsid w:val="00D504AE"/>
    <w:rsid w:val="00D50B9D"/>
    <w:rsid w:val="00D51DB6"/>
    <w:rsid w:val="00D62638"/>
    <w:rsid w:val="00D6523F"/>
    <w:rsid w:val="00D679DC"/>
    <w:rsid w:val="00D71B83"/>
    <w:rsid w:val="00D71DA0"/>
    <w:rsid w:val="00D724EC"/>
    <w:rsid w:val="00D7434F"/>
    <w:rsid w:val="00D77EEE"/>
    <w:rsid w:val="00D80903"/>
    <w:rsid w:val="00D8394E"/>
    <w:rsid w:val="00D84714"/>
    <w:rsid w:val="00D85E79"/>
    <w:rsid w:val="00D86A0E"/>
    <w:rsid w:val="00D91C61"/>
    <w:rsid w:val="00D931BC"/>
    <w:rsid w:val="00DA024B"/>
    <w:rsid w:val="00DA0796"/>
    <w:rsid w:val="00DA13B6"/>
    <w:rsid w:val="00DA3F03"/>
    <w:rsid w:val="00DA40FF"/>
    <w:rsid w:val="00DA7557"/>
    <w:rsid w:val="00DB1122"/>
    <w:rsid w:val="00DB14D7"/>
    <w:rsid w:val="00DB2CB3"/>
    <w:rsid w:val="00DB7EB0"/>
    <w:rsid w:val="00DC35B3"/>
    <w:rsid w:val="00DC7889"/>
    <w:rsid w:val="00DD222A"/>
    <w:rsid w:val="00DD2A86"/>
    <w:rsid w:val="00DD599D"/>
    <w:rsid w:val="00DD66BB"/>
    <w:rsid w:val="00DD7EF8"/>
    <w:rsid w:val="00DE0275"/>
    <w:rsid w:val="00DE436B"/>
    <w:rsid w:val="00DE4B39"/>
    <w:rsid w:val="00DE5DD5"/>
    <w:rsid w:val="00DE5F32"/>
    <w:rsid w:val="00DF03ED"/>
    <w:rsid w:val="00DF568C"/>
    <w:rsid w:val="00E04666"/>
    <w:rsid w:val="00E05351"/>
    <w:rsid w:val="00E058EB"/>
    <w:rsid w:val="00E05FA5"/>
    <w:rsid w:val="00E06B35"/>
    <w:rsid w:val="00E06ECD"/>
    <w:rsid w:val="00E10C42"/>
    <w:rsid w:val="00E114F0"/>
    <w:rsid w:val="00E1247B"/>
    <w:rsid w:val="00E133EF"/>
    <w:rsid w:val="00E13813"/>
    <w:rsid w:val="00E13B84"/>
    <w:rsid w:val="00E145EA"/>
    <w:rsid w:val="00E22EFB"/>
    <w:rsid w:val="00E24214"/>
    <w:rsid w:val="00E244BA"/>
    <w:rsid w:val="00E249B4"/>
    <w:rsid w:val="00E25612"/>
    <w:rsid w:val="00E32E58"/>
    <w:rsid w:val="00E33280"/>
    <w:rsid w:val="00E37B91"/>
    <w:rsid w:val="00E40D98"/>
    <w:rsid w:val="00E42F56"/>
    <w:rsid w:val="00E4541B"/>
    <w:rsid w:val="00E464D2"/>
    <w:rsid w:val="00E475A7"/>
    <w:rsid w:val="00E50EC4"/>
    <w:rsid w:val="00E55482"/>
    <w:rsid w:val="00E5555B"/>
    <w:rsid w:val="00E574D9"/>
    <w:rsid w:val="00E60F91"/>
    <w:rsid w:val="00E6151A"/>
    <w:rsid w:val="00E6203F"/>
    <w:rsid w:val="00E62D38"/>
    <w:rsid w:val="00E642FA"/>
    <w:rsid w:val="00E6506E"/>
    <w:rsid w:val="00E66512"/>
    <w:rsid w:val="00E66BF1"/>
    <w:rsid w:val="00E67E10"/>
    <w:rsid w:val="00E71564"/>
    <w:rsid w:val="00E748FB"/>
    <w:rsid w:val="00E80CC3"/>
    <w:rsid w:val="00E82ED0"/>
    <w:rsid w:val="00E85C05"/>
    <w:rsid w:val="00E93631"/>
    <w:rsid w:val="00E9373E"/>
    <w:rsid w:val="00E97FAC"/>
    <w:rsid w:val="00EA189E"/>
    <w:rsid w:val="00EA2A55"/>
    <w:rsid w:val="00EA2CA5"/>
    <w:rsid w:val="00EA370F"/>
    <w:rsid w:val="00EA4A62"/>
    <w:rsid w:val="00EA639B"/>
    <w:rsid w:val="00EA703D"/>
    <w:rsid w:val="00EB1A27"/>
    <w:rsid w:val="00EB2C74"/>
    <w:rsid w:val="00EB35C7"/>
    <w:rsid w:val="00EB4BD7"/>
    <w:rsid w:val="00EB657B"/>
    <w:rsid w:val="00EB76A5"/>
    <w:rsid w:val="00EB7B34"/>
    <w:rsid w:val="00EC0A8F"/>
    <w:rsid w:val="00EC1A8E"/>
    <w:rsid w:val="00EC7841"/>
    <w:rsid w:val="00EC7931"/>
    <w:rsid w:val="00ED0958"/>
    <w:rsid w:val="00ED0D61"/>
    <w:rsid w:val="00ED3701"/>
    <w:rsid w:val="00ED575C"/>
    <w:rsid w:val="00EE11E3"/>
    <w:rsid w:val="00EE2F55"/>
    <w:rsid w:val="00EE3077"/>
    <w:rsid w:val="00EE327D"/>
    <w:rsid w:val="00EE4844"/>
    <w:rsid w:val="00EE487E"/>
    <w:rsid w:val="00EE5418"/>
    <w:rsid w:val="00EE55E2"/>
    <w:rsid w:val="00EE751B"/>
    <w:rsid w:val="00EF0936"/>
    <w:rsid w:val="00EF1EC2"/>
    <w:rsid w:val="00EF4129"/>
    <w:rsid w:val="00F01E5E"/>
    <w:rsid w:val="00F04677"/>
    <w:rsid w:val="00F10E5F"/>
    <w:rsid w:val="00F11EDC"/>
    <w:rsid w:val="00F15AF5"/>
    <w:rsid w:val="00F16869"/>
    <w:rsid w:val="00F20E4D"/>
    <w:rsid w:val="00F20E97"/>
    <w:rsid w:val="00F214E2"/>
    <w:rsid w:val="00F21597"/>
    <w:rsid w:val="00F22AE0"/>
    <w:rsid w:val="00F22F83"/>
    <w:rsid w:val="00F266EB"/>
    <w:rsid w:val="00F307C1"/>
    <w:rsid w:val="00F32BA6"/>
    <w:rsid w:val="00F33B97"/>
    <w:rsid w:val="00F33C90"/>
    <w:rsid w:val="00F40567"/>
    <w:rsid w:val="00F41765"/>
    <w:rsid w:val="00F516DC"/>
    <w:rsid w:val="00F53B3A"/>
    <w:rsid w:val="00F56007"/>
    <w:rsid w:val="00F6394B"/>
    <w:rsid w:val="00F6700D"/>
    <w:rsid w:val="00F71423"/>
    <w:rsid w:val="00F74A55"/>
    <w:rsid w:val="00F77AC1"/>
    <w:rsid w:val="00F810AB"/>
    <w:rsid w:val="00F813A3"/>
    <w:rsid w:val="00F8187A"/>
    <w:rsid w:val="00F82A39"/>
    <w:rsid w:val="00F90F29"/>
    <w:rsid w:val="00F9268E"/>
    <w:rsid w:val="00F94ADE"/>
    <w:rsid w:val="00FA44BC"/>
    <w:rsid w:val="00FB3E8D"/>
    <w:rsid w:val="00FB4A8C"/>
    <w:rsid w:val="00FB7F6A"/>
    <w:rsid w:val="00FC4D2C"/>
    <w:rsid w:val="00FC712A"/>
    <w:rsid w:val="00FC7B45"/>
    <w:rsid w:val="00FD0F55"/>
    <w:rsid w:val="00FD2F38"/>
    <w:rsid w:val="00FD346E"/>
    <w:rsid w:val="00FD5CE0"/>
    <w:rsid w:val="00FD5E5D"/>
    <w:rsid w:val="00FD653D"/>
    <w:rsid w:val="00FD66C4"/>
    <w:rsid w:val="00FD6E70"/>
    <w:rsid w:val="00FE14F5"/>
    <w:rsid w:val="00FE1B4F"/>
    <w:rsid w:val="00FE3410"/>
    <w:rsid w:val="00FE34EB"/>
    <w:rsid w:val="00FE6207"/>
    <w:rsid w:val="00FE6F25"/>
    <w:rsid w:val="00FF1A9C"/>
    <w:rsid w:val="00FF1FEE"/>
    <w:rsid w:val="00FF2015"/>
    <w:rsid w:val="00FF64B0"/>
    <w:rsid w:val="00FF67D4"/>
    <w:rsid w:val="010B6221"/>
    <w:rsid w:val="01E57255"/>
    <w:rsid w:val="02AA5FD2"/>
    <w:rsid w:val="06F459FF"/>
    <w:rsid w:val="08DF4D2F"/>
    <w:rsid w:val="0A8926AE"/>
    <w:rsid w:val="0AFD4D8C"/>
    <w:rsid w:val="0BE94636"/>
    <w:rsid w:val="0C196B4A"/>
    <w:rsid w:val="10871DCD"/>
    <w:rsid w:val="1134178C"/>
    <w:rsid w:val="14587059"/>
    <w:rsid w:val="14A21BFB"/>
    <w:rsid w:val="14B36DAB"/>
    <w:rsid w:val="1533250F"/>
    <w:rsid w:val="17611DC0"/>
    <w:rsid w:val="18DB50B4"/>
    <w:rsid w:val="1910471C"/>
    <w:rsid w:val="1B04466B"/>
    <w:rsid w:val="1DF763F0"/>
    <w:rsid w:val="1E0F4524"/>
    <w:rsid w:val="1FB906C0"/>
    <w:rsid w:val="21525822"/>
    <w:rsid w:val="22613170"/>
    <w:rsid w:val="22825DD1"/>
    <w:rsid w:val="23042AA8"/>
    <w:rsid w:val="24755948"/>
    <w:rsid w:val="269353AF"/>
    <w:rsid w:val="269B4A31"/>
    <w:rsid w:val="27591A2C"/>
    <w:rsid w:val="29EE5A7F"/>
    <w:rsid w:val="2AF3547A"/>
    <w:rsid w:val="2EBC3F72"/>
    <w:rsid w:val="30372413"/>
    <w:rsid w:val="3065188D"/>
    <w:rsid w:val="30F508A0"/>
    <w:rsid w:val="32D23F3D"/>
    <w:rsid w:val="35DC0BB0"/>
    <w:rsid w:val="36BE00CC"/>
    <w:rsid w:val="381638EC"/>
    <w:rsid w:val="38D127A2"/>
    <w:rsid w:val="39C07BA0"/>
    <w:rsid w:val="3B8D05AD"/>
    <w:rsid w:val="3C80094A"/>
    <w:rsid w:val="3D5B5BFB"/>
    <w:rsid w:val="3EDE23F5"/>
    <w:rsid w:val="3F546A52"/>
    <w:rsid w:val="406C2E44"/>
    <w:rsid w:val="414366B5"/>
    <w:rsid w:val="42215FC5"/>
    <w:rsid w:val="44D82335"/>
    <w:rsid w:val="475A0C89"/>
    <w:rsid w:val="47A07F2D"/>
    <w:rsid w:val="4BF75909"/>
    <w:rsid w:val="4C2E5BC4"/>
    <w:rsid w:val="4CD678AA"/>
    <w:rsid w:val="4DF12547"/>
    <w:rsid w:val="4F99226D"/>
    <w:rsid w:val="501C21A6"/>
    <w:rsid w:val="50AD7D03"/>
    <w:rsid w:val="530C1DF1"/>
    <w:rsid w:val="536B11FC"/>
    <w:rsid w:val="54317030"/>
    <w:rsid w:val="58772A90"/>
    <w:rsid w:val="597D18E4"/>
    <w:rsid w:val="5B690BC0"/>
    <w:rsid w:val="5F0F58A7"/>
    <w:rsid w:val="619E159E"/>
    <w:rsid w:val="6295782A"/>
    <w:rsid w:val="64711158"/>
    <w:rsid w:val="6BDA3971"/>
    <w:rsid w:val="6C131821"/>
    <w:rsid w:val="6CCF1255"/>
    <w:rsid w:val="6D526D7B"/>
    <w:rsid w:val="6D610521"/>
    <w:rsid w:val="6F9B6775"/>
    <w:rsid w:val="730F5A80"/>
    <w:rsid w:val="73EB7E69"/>
    <w:rsid w:val="74A13BF0"/>
    <w:rsid w:val="7709343C"/>
    <w:rsid w:val="773E4A71"/>
    <w:rsid w:val="78A62734"/>
    <w:rsid w:val="79412558"/>
    <w:rsid w:val="7A9A06FC"/>
    <w:rsid w:val="7AEF79A1"/>
    <w:rsid w:val="7BB870F1"/>
    <w:rsid w:val="7C3F48BD"/>
    <w:rsid w:val="7D2E6CFC"/>
    <w:rsid w:val="7DE774C0"/>
    <w:rsid w:val="7E8756C8"/>
    <w:rsid w:val="7FDC68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44BF1E"/>
  <w15:docId w15:val="{6640ED64-E2F7-48B7-A2DD-AA67D402B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nhideWhenUsed="1"/>
    <w:lsdException w:name="footnote text" w:semiHidden="1" w:unhideWhenUsed="1"/>
    <w:lsdException w:name="annotation text" w:semiHidden="1" w:uiPriority="0"/>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qFormat="1"/>
    <w:lsdException w:name="line number" w:semiHidden="1" w:unhideWhenUsed="1"/>
    <w:lsdException w:name="page number" w:uiPriority="0"/>
    <w:lsdException w:name="endnote reference" w:unhideWhenUsed="1"/>
    <w:lsdException w:name="endnote text"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iPriority="0"/>
    <w:lsdException w:name="Plain Text" w:uiPriority="0"/>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Grid" w:uiPriority="0" w:qFormat="1"/>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pPr>
      <w:widowControl w:val="0"/>
      <w:jc w:val="both"/>
    </w:pPr>
    <w:rPr>
      <w:kern w:val="2"/>
      <w:sz w:val="21"/>
      <w:szCs w:val="22"/>
    </w:rPr>
  </w:style>
  <w:style w:type="paragraph" w:styleId="1">
    <w:name w:val="heading 1"/>
    <w:basedOn w:val="a0"/>
    <w:next w:val="a0"/>
    <w:link w:val="10"/>
    <w:qFormat/>
    <w:pPr>
      <w:keepNext/>
      <w:keepLines/>
      <w:spacing w:line="440" w:lineRule="exact"/>
      <w:jc w:val="center"/>
      <w:outlineLvl w:val="0"/>
    </w:pPr>
    <w:rPr>
      <w:b/>
      <w:color w:val="800080"/>
      <w:sz w:val="28"/>
      <w:szCs w:val="30"/>
      <w:lang w:val="x-none" w:eastAsia="x-none"/>
    </w:rPr>
  </w:style>
  <w:style w:type="paragraph" w:styleId="2">
    <w:name w:val="heading 2"/>
    <w:basedOn w:val="a0"/>
    <w:next w:val="a0"/>
    <w:uiPriority w:val="9"/>
    <w:qFormat/>
    <w:pPr>
      <w:keepNext/>
      <w:keepLines/>
      <w:spacing w:before="260" w:after="260" w:line="413" w:lineRule="auto"/>
      <w:outlineLvl w:val="1"/>
    </w:pPr>
    <w:rPr>
      <w:rFonts w:ascii="Arial" w:eastAsia="黑体" w:hAnsi="Arial"/>
      <w:b/>
      <w:sz w:val="32"/>
    </w:rPr>
  </w:style>
  <w:style w:type="paragraph" w:styleId="3">
    <w:name w:val="heading 3"/>
    <w:basedOn w:val="a0"/>
    <w:next w:val="a0"/>
    <w:link w:val="30"/>
    <w:uiPriority w:val="9"/>
    <w:semiHidden/>
    <w:unhideWhenUsed/>
    <w:qFormat/>
    <w:rsid w:val="00923353"/>
    <w:pPr>
      <w:keepNext/>
      <w:keepLines/>
      <w:spacing w:before="260" w:after="260" w:line="416"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Char">
    <w:name w:val="标题样式 Char"/>
    <w:link w:val="a4"/>
    <w:rPr>
      <w:rFonts w:ascii="Calibri" w:eastAsia="宋体" w:hAnsi="Calibri"/>
      <w:b/>
      <w:sz w:val="28"/>
    </w:rPr>
  </w:style>
  <w:style w:type="character" w:styleId="a5">
    <w:name w:val="Hyperlink"/>
    <w:uiPriority w:val="99"/>
    <w:rPr>
      <w:color w:val="0000FF"/>
      <w:u w:val="single"/>
    </w:rPr>
  </w:style>
  <w:style w:type="character" w:customStyle="1" w:styleId="a6">
    <w:name w:val="页眉 字符"/>
    <w:link w:val="a7"/>
    <w:uiPriority w:val="99"/>
    <w:rPr>
      <w:sz w:val="18"/>
      <w:szCs w:val="18"/>
    </w:rPr>
  </w:style>
  <w:style w:type="character" w:styleId="a8">
    <w:name w:val="endnote reference"/>
    <w:uiPriority w:val="99"/>
    <w:unhideWhenUsed/>
    <w:rPr>
      <w:vertAlign w:val="superscript"/>
    </w:rPr>
  </w:style>
  <w:style w:type="character" w:customStyle="1" w:styleId="a9">
    <w:name w:val="正文文本缩进 字符"/>
    <w:link w:val="aa"/>
    <w:rPr>
      <w:rFonts w:ascii="Times New Roman" w:hAnsi="Times New Roman"/>
      <w:sz w:val="21"/>
      <w:szCs w:val="24"/>
    </w:rPr>
  </w:style>
  <w:style w:type="character" w:styleId="ab">
    <w:name w:val="page number"/>
    <w:basedOn w:val="a1"/>
  </w:style>
  <w:style w:type="character" w:customStyle="1" w:styleId="ac">
    <w:name w:val="批注框文本 字符"/>
    <w:link w:val="ad"/>
    <w:uiPriority w:val="99"/>
    <w:semiHidden/>
    <w:rPr>
      <w:sz w:val="18"/>
      <w:szCs w:val="18"/>
    </w:rPr>
  </w:style>
  <w:style w:type="character" w:styleId="ae">
    <w:name w:val="annotation reference"/>
    <w:uiPriority w:val="99"/>
    <w:semiHidden/>
    <w:qFormat/>
    <w:rPr>
      <w:sz w:val="21"/>
      <w:szCs w:val="21"/>
    </w:rPr>
  </w:style>
  <w:style w:type="character" w:customStyle="1" w:styleId="shorttext">
    <w:name w:val="short_text"/>
    <w:basedOn w:val="a1"/>
  </w:style>
  <w:style w:type="character" w:customStyle="1" w:styleId="CharChar2">
    <w:name w:val="Char Char2"/>
    <w:semiHidden/>
    <w:locked/>
    <w:rPr>
      <w:rFonts w:ascii="宋体" w:eastAsia="宋体" w:hAnsi="Courier New"/>
      <w:lang w:bidi="ar-SA"/>
    </w:rPr>
  </w:style>
  <w:style w:type="character" w:customStyle="1" w:styleId="af">
    <w:name w:val="页脚 字符"/>
    <w:link w:val="af0"/>
    <w:uiPriority w:val="99"/>
    <w:rPr>
      <w:sz w:val="18"/>
      <w:szCs w:val="18"/>
    </w:rPr>
  </w:style>
  <w:style w:type="character" w:customStyle="1" w:styleId="apple-converted-space">
    <w:name w:val="apple-converted-space"/>
    <w:basedOn w:val="a1"/>
  </w:style>
  <w:style w:type="character" w:customStyle="1" w:styleId="af1">
    <w:name w:val="标题 字符"/>
    <w:link w:val="af2"/>
    <w:rPr>
      <w:rFonts w:ascii="Cambria" w:hAnsi="Cambria"/>
      <w:b/>
      <w:bCs/>
      <w:kern w:val="2"/>
      <w:sz w:val="28"/>
      <w:szCs w:val="32"/>
    </w:rPr>
  </w:style>
  <w:style w:type="character" w:customStyle="1" w:styleId="af3">
    <w:name w:val="纯文本 字符"/>
    <w:link w:val="af4"/>
    <w:rPr>
      <w:rFonts w:ascii="宋体" w:eastAsia="宋体" w:hAnsi="Courier New" w:cs="Times New Roman"/>
      <w:szCs w:val="20"/>
    </w:rPr>
  </w:style>
  <w:style w:type="character" w:customStyle="1" w:styleId="10">
    <w:name w:val="标题 1 字符"/>
    <w:link w:val="1"/>
    <w:rPr>
      <w:b/>
      <w:color w:val="800080"/>
      <w:kern w:val="2"/>
      <w:sz w:val="28"/>
      <w:szCs w:val="30"/>
    </w:rPr>
  </w:style>
  <w:style w:type="paragraph" w:styleId="aa">
    <w:name w:val="Body Text Indent"/>
    <w:basedOn w:val="a0"/>
    <w:link w:val="a9"/>
    <w:pPr>
      <w:autoSpaceDE w:val="0"/>
      <w:autoSpaceDN w:val="0"/>
      <w:adjustRightInd w:val="0"/>
      <w:ind w:left="1216" w:hanging="644"/>
      <w:jc w:val="left"/>
    </w:pPr>
    <w:rPr>
      <w:rFonts w:ascii="Times New Roman" w:hAnsi="Times New Roman"/>
      <w:kern w:val="0"/>
      <w:szCs w:val="24"/>
      <w:lang w:val="x-none" w:eastAsia="x-none"/>
    </w:rPr>
  </w:style>
  <w:style w:type="paragraph" w:styleId="TOC3">
    <w:name w:val="toc 3"/>
    <w:basedOn w:val="a0"/>
    <w:next w:val="a0"/>
    <w:uiPriority w:val="39"/>
    <w:unhideWhenUsed/>
    <w:pPr>
      <w:ind w:left="210"/>
      <w:jc w:val="left"/>
    </w:pPr>
    <w:rPr>
      <w:sz w:val="20"/>
      <w:szCs w:val="20"/>
    </w:rPr>
  </w:style>
  <w:style w:type="paragraph" w:customStyle="1" w:styleId="a4">
    <w:name w:val="标题样式"/>
    <w:basedOn w:val="af2"/>
    <w:link w:val="Char"/>
    <w:pPr>
      <w:spacing w:beforeLines="50" w:before="50"/>
    </w:pPr>
    <w:rPr>
      <w:rFonts w:ascii="Calibri" w:hAnsi="Calibri"/>
      <w:bCs w:val="0"/>
      <w:kern w:val="0"/>
      <w:szCs w:val="20"/>
    </w:rPr>
  </w:style>
  <w:style w:type="paragraph" w:styleId="af5">
    <w:name w:val="Normal (Web)"/>
    <w:basedOn w:val="a0"/>
    <w:uiPriority w:val="99"/>
    <w:unhideWhenUsed/>
    <w:pPr>
      <w:widowControl/>
      <w:spacing w:before="100" w:beforeAutospacing="1" w:after="100" w:afterAutospacing="1"/>
      <w:jc w:val="left"/>
    </w:pPr>
    <w:rPr>
      <w:rFonts w:ascii="宋体" w:hAnsi="宋体" w:cs="宋体"/>
      <w:kern w:val="0"/>
      <w:sz w:val="24"/>
      <w:szCs w:val="24"/>
    </w:rPr>
  </w:style>
  <w:style w:type="paragraph" w:styleId="TOC2">
    <w:name w:val="toc 2"/>
    <w:basedOn w:val="a0"/>
    <w:next w:val="a0"/>
    <w:uiPriority w:val="39"/>
    <w:unhideWhenUsed/>
    <w:pPr>
      <w:spacing w:before="240"/>
      <w:jc w:val="left"/>
    </w:pPr>
    <w:rPr>
      <w:b/>
      <w:bCs/>
      <w:sz w:val="20"/>
      <w:szCs w:val="20"/>
    </w:rPr>
  </w:style>
  <w:style w:type="paragraph" w:styleId="af6">
    <w:name w:val="Document Map"/>
    <w:basedOn w:val="a0"/>
    <w:semiHidden/>
    <w:pPr>
      <w:shd w:val="clear" w:color="auto" w:fill="000080"/>
    </w:pPr>
  </w:style>
  <w:style w:type="paragraph" w:styleId="af4">
    <w:name w:val="Plain Text"/>
    <w:basedOn w:val="a0"/>
    <w:link w:val="af3"/>
    <w:rPr>
      <w:rFonts w:ascii="宋体" w:hAnsi="Courier New"/>
      <w:kern w:val="0"/>
      <w:sz w:val="20"/>
      <w:szCs w:val="20"/>
      <w:lang w:val="x-none" w:eastAsia="x-none"/>
    </w:rPr>
  </w:style>
  <w:style w:type="paragraph" w:styleId="af7">
    <w:name w:val="Normal Indent"/>
    <w:basedOn w:val="a0"/>
    <w:uiPriority w:val="99"/>
    <w:unhideWhenUsed/>
    <w:pPr>
      <w:ind w:firstLine="420"/>
    </w:pPr>
    <w:rPr>
      <w:rFonts w:ascii="Times New Roman" w:hAnsi="Times New Roman"/>
      <w:szCs w:val="20"/>
    </w:rPr>
  </w:style>
  <w:style w:type="paragraph" w:styleId="TOC1">
    <w:name w:val="toc 1"/>
    <w:basedOn w:val="a0"/>
    <w:next w:val="a0"/>
    <w:uiPriority w:val="39"/>
    <w:unhideWhenUsed/>
    <w:pPr>
      <w:spacing w:before="360"/>
      <w:jc w:val="left"/>
    </w:pPr>
    <w:rPr>
      <w:rFonts w:ascii="Cambria" w:hAnsi="Cambria"/>
      <w:b/>
      <w:bCs/>
      <w:caps/>
      <w:sz w:val="24"/>
      <w:szCs w:val="24"/>
    </w:rPr>
  </w:style>
  <w:style w:type="paragraph" w:styleId="af8">
    <w:name w:val="annotation text"/>
    <w:basedOn w:val="a0"/>
    <w:semiHidden/>
    <w:pPr>
      <w:jc w:val="left"/>
    </w:pPr>
  </w:style>
  <w:style w:type="paragraph" w:styleId="ad">
    <w:name w:val="Balloon Text"/>
    <w:basedOn w:val="a0"/>
    <w:link w:val="ac"/>
    <w:uiPriority w:val="99"/>
    <w:unhideWhenUsed/>
    <w:rPr>
      <w:kern w:val="0"/>
      <w:sz w:val="18"/>
      <w:szCs w:val="18"/>
      <w:lang w:val="x-none" w:eastAsia="x-none"/>
    </w:rPr>
  </w:style>
  <w:style w:type="paragraph" w:styleId="af9">
    <w:name w:val="annotation subject"/>
    <w:basedOn w:val="af8"/>
    <w:next w:val="af8"/>
    <w:semiHidden/>
    <w:rPr>
      <w:b/>
      <w:bCs/>
    </w:rPr>
  </w:style>
  <w:style w:type="paragraph" w:styleId="a7">
    <w:name w:val="header"/>
    <w:basedOn w:val="a0"/>
    <w:link w:val="a6"/>
    <w:uiPriority w:val="99"/>
    <w:unhideWhenUsed/>
    <w:pPr>
      <w:pBdr>
        <w:bottom w:val="single" w:sz="6" w:space="1" w:color="auto"/>
      </w:pBdr>
      <w:tabs>
        <w:tab w:val="center" w:pos="4153"/>
        <w:tab w:val="right" w:pos="8306"/>
      </w:tabs>
      <w:snapToGrid w:val="0"/>
      <w:jc w:val="center"/>
    </w:pPr>
    <w:rPr>
      <w:kern w:val="0"/>
      <w:sz w:val="18"/>
      <w:szCs w:val="18"/>
      <w:lang w:val="x-none" w:eastAsia="x-none"/>
    </w:rPr>
  </w:style>
  <w:style w:type="paragraph" w:styleId="af0">
    <w:name w:val="footer"/>
    <w:basedOn w:val="a0"/>
    <w:link w:val="af"/>
    <w:uiPriority w:val="99"/>
    <w:unhideWhenUsed/>
    <w:pPr>
      <w:tabs>
        <w:tab w:val="center" w:pos="4153"/>
        <w:tab w:val="right" w:pos="8306"/>
      </w:tabs>
      <w:snapToGrid w:val="0"/>
      <w:jc w:val="left"/>
    </w:pPr>
    <w:rPr>
      <w:kern w:val="0"/>
      <w:sz w:val="18"/>
      <w:szCs w:val="18"/>
      <w:lang w:val="x-none" w:eastAsia="x-none"/>
    </w:rPr>
  </w:style>
  <w:style w:type="paragraph" w:styleId="afa">
    <w:name w:val="endnote text"/>
    <w:basedOn w:val="a0"/>
    <w:uiPriority w:val="99"/>
    <w:unhideWhenUsed/>
    <w:pPr>
      <w:snapToGrid w:val="0"/>
      <w:jc w:val="left"/>
    </w:pPr>
  </w:style>
  <w:style w:type="paragraph" w:styleId="afb">
    <w:name w:val="Subtitle"/>
    <w:basedOn w:val="a0"/>
    <w:next w:val="a0"/>
    <w:uiPriority w:val="11"/>
    <w:qFormat/>
    <w:pPr>
      <w:spacing w:before="240" w:after="60" w:line="312" w:lineRule="auto"/>
      <w:jc w:val="center"/>
      <w:outlineLvl w:val="1"/>
    </w:pPr>
    <w:rPr>
      <w:rFonts w:ascii="Cambria" w:hAnsi="Cambria" w:cs="Cambria"/>
      <w:b/>
      <w:bCs/>
      <w:kern w:val="28"/>
      <w:sz w:val="32"/>
      <w:szCs w:val="32"/>
    </w:rPr>
  </w:style>
  <w:style w:type="paragraph" w:styleId="af2">
    <w:name w:val="Title"/>
    <w:basedOn w:val="a0"/>
    <w:next w:val="a0"/>
    <w:link w:val="af1"/>
    <w:qFormat/>
    <w:pPr>
      <w:spacing w:line="440" w:lineRule="exact"/>
      <w:jc w:val="center"/>
      <w:outlineLvl w:val="0"/>
    </w:pPr>
    <w:rPr>
      <w:rFonts w:ascii="Cambria" w:hAnsi="Cambria"/>
      <w:b/>
      <w:bCs/>
      <w:sz w:val="28"/>
      <w:szCs w:val="32"/>
      <w:lang w:val="x-none" w:eastAsia="x-none"/>
    </w:rPr>
  </w:style>
  <w:style w:type="paragraph" w:styleId="TOC">
    <w:name w:val="TOC Heading"/>
    <w:basedOn w:val="1"/>
    <w:next w:val="a0"/>
    <w:uiPriority w:val="39"/>
    <w:qFormat/>
    <w:pPr>
      <w:widowControl/>
      <w:spacing w:before="480" w:line="276" w:lineRule="auto"/>
      <w:jc w:val="left"/>
      <w:outlineLvl w:val="9"/>
    </w:pPr>
    <w:rPr>
      <w:rFonts w:ascii="Cambria" w:hAnsi="Cambria"/>
      <w:bCs/>
      <w:color w:val="365F91"/>
      <w:kern w:val="0"/>
      <w:szCs w:val="28"/>
    </w:rPr>
  </w:style>
  <w:style w:type="paragraph" w:customStyle="1" w:styleId="11">
    <w:name w:val="列出段落1"/>
    <w:basedOn w:val="a0"/>
    <w:qFormat/>
    <w:pPr>
      <w:ind w:firstLineChars="200" w:firstLine="420"/>
    </w:pPr>
  </w:style>
  <w:style w:type="paragraph" w:styleId="afc">
    <w:name w:val="Revision"/>
    <w:uiPriority w:val="99"/>
    <w:semiHidden/>
    <w:rPr>
      <w:kern w:val="2"/>
      <w:sz w:val="21"/>
      <w:szCs w:val="22"/>
    </w:rPr>
  </w:style>
  <w:style w:type="paragraph" w:customStyle="1" w:styleId="afd">
    <w:name w:val="二级标题"/>
    <w:pPr>
      <w:spacing w:beforeLines="10" w:before="10" w:afterLines="10" w:after="10"/>
    </w:pPr>
    <w:rPr>
      <w:rFonts w:ascii="Arial" w:eastAsia="黑体" w:hAnsi="Arial" w:cs="Arial"/>
      <w:iCs/>
      <w:sz w:val="32"/>
    </w:rPr>
  </w:style>
  <w:style w:type="paragraph" w:customStyle="1" w:styleId="afe">
    <w:name w:val="五极标题"/>
    <w:pPr>
      <w:spacing w:line="360" w:lineRule="exact"/>
      <w:jc w:val="both"/>
    </w:pPr>
    <w:rPr>
      <w:rFonts w:ascii="方正魏碑简体" w:eastAsia="方正魏碑简体" w:hAnsi="Arial" w:cs="Arial"/>
      <w:sz w:val="26"/>
    </w:rPr>
  </w:style>
  <w:style w:type="paragraph" w:customStyle="1" w:styleId="a">
    <w:name w:val="黑点文"/>
    <w:semiHidden/>
    <w:pPr>
      <w:numPr>
        <w:numId w:val="1"/>
      </w:numPr>
      <w:tabs>
        <w:tab w:val="left" w:pos="208"/>
        <w:tab w:val="left" w:pos="620"/>
      </w:tabs>
      <w:jc w:val="both"/>
      <w:textAlignment w:val="center"/>
    </w:pPr>
    <w:rPr>
      <w:rFonts w:ascii="Times New Roman" w:hAnsi="Times New Roman"/>
      <w:sz w:val="21"/>
    </w:rPr>
  </w:style>
  <w:style w:type="paragraph" w:customStyle="1" w:styleId="Default">
    <w:name w:val="Default"/>
    <w:pPr>
      <w:widowControl w:val="0"/>
      <w:autoSpaceDE w:val="0"/>
      <w:autoSpaceDN w:val="0"/>
      <w:adjustRightInd w:val="0"/>
    </w:pPr>
    <w:rPr>
      <w:rFonts w:ascii="宋体" w:hAnsi="宋体" w:cs="宋体"/>
      <w:color w:val="000000"/>
      <w:sz w:val="24"/>
      <w:szCs w:val="24"/>
    </w:rPr>
  </w:style>
  <w:style w:type="table" w:styleId="aff">
    <w:name w:val="Table Grid"/>
    <w:basedOn w:val="a2"/>
    <w:qFormat/>
    <w:pPr>
      <w:widowControl w:val="0"/>
      <w:jc w:val="both"/>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0">
    <w:name w:val="List Paragraph"/>
    <w:basedOn w:val="a0"/>
    <w:uiPriority w:val="99"/>
    <w:qFormat/>
    <w:rsid w:val="00592AA7"/>
    <w:pPr>
      <w:ind w:firstLineChars="200" w:firstLine="420"/>
    </w:pPr>
  </w:style>
  <w:style w:type="paragraph" w:customStyle="1" w:styleId="aff1">
    <w:name w:val="大纲课程名"/>
    <w:basedOn w:val="a4"/>
    <w:link w:val="Char0"/>
    <w:qFormat/>
    <w:rsid w:val="00960C8D"/>
    <w:pPr>
      <w:spacing w:before="156"/>
    </w:pPr>
  </w:style>
  <w:style w:type="character" w:customStyle="1" w:styleId="30">
    <w:name w:val="标题 3 字符"/>
    <w:basedOn w:val="a1"/>
    <w:link w:val="3"/>
    <w:uiPriority w:val="9"/>
    <w:semiHidden/>
    <w:rsid w:val="00923353"/>
    <w:rPr>
      <w:b/>
      <w:bCs/>
      <w:kern w:val="2"/>
      <w:sz w:val="32"/>
      <w:szCs w:val="32"/>
    </w:rPr>
  </w:style>
  <w:style w:type="character" w:customStyle="1" w:styleId="Char0">
    <w:name w:val="大纲课程名 Char"/>
    <w:basedOn w:val="Char"/>
    <w:link w:val="aff1"/>
    <w:rsid w:val="00960C8D"/>
    <w:rPr>
      <w:rFonts w:ascii="Calibri" w:eastAsia="宋体" w:hAnsi="Calibri"/>
      <w:b/>
      <w:sz w:val="28"/>
      <w:lang w:val="x-none" w:eastAsia="x-none"/>
    </w:rPr>
  </w:style>
  <w:style w:type="paragraph" w:styleId="TOC4">
    <w:name w:val="toc 4"/>
    <w:basedOn w:val="a0"/>
    <w:next w:val="a0"/>
    <w:autoRedefine/>
    <w:uiPriority w:val="39"/>
    <w:unhideWhenUsed/>
    <w:rsid w:val="00923353"/>
    <w:pPr>
      <w:ind w:left="420"/>
      <w:jc w:val="left"/>
    </w:pPr>
    <w:rPr>
      <w:sz w:val="20"/>
      <w:szCs w:val="20"/>
    </w:rPr>
  </w:style>
  <w:style w:type="paragraph" w:styleId="TOC5">
    <w:name w:val="toc 5"/>
    <w:basedOn w:val="a0"/>
    <w:next w:val="a0"/>
    <w:autoRedefine/>
    <w:uiPriority w:val="39"/>
    <w:unhideWhenUsed/>
    <w:rsid w:val="00923353"/>
    <w:pPr>
      <w:ind w:left="630"/>
      <w:jc w:val="left"/>
    </w:pPr>
    <w:rPr>
      <w:sz w:val="20"/>
      <w:szCs w:val="20"/>
    </w:rPr>
  </w:style>
  <w:style w:type="paragraph" w:styleId="TOC6">
    <w:name w:val="toc 6"/>
    <w:basedOn w:val="a0"/>
    <w:next w:val="a0"/>
    <w:autoRedefine/>
    <w:uiPriority w:val="39"/>
    <w:unhideWhenUsed/>
    <w:rsid w:val="00923353"/>
    <w:pPr>
      <w:ind w:left="840"/>
      <w:jc w:val="left"/>
    </w:pPr>
    <w:rPr>
      <w:sz w:val="20"/>
      <w:szCs w:val="20"/>
    </w:rPr>
  </w:style>
  <w:style w:type="paragraph" w:styleId="TOC7">
    <w:name w:val="toc 7"/>
    <w:basedOn w:val="a0"/>
    <w:next w:val="a0"/>
    <w:autoRedefine/>
    <w:uiPriority w:val="39"/>
    <w:unhideWhenUsed/>
    <w:rsid w:val="00923353"/>
    <w:pPr>
      <w:ind w:left="1050"/>
      <w:jc w:val="left"/>
    </w:pPr>
    <w:rPr>
      <w:sz w:val="20"/>
      <w:szCs w:val="20"/>
    </w:rPr>
  </w:style>
  <w:style w:type="paragraph" w:styleId="TOC8">
    <w:name w:val="toc 8"/>
    <w:basedOn w:val="a0"/>
    <w:next w:val="a0"/>
    <w:autoRedefine/>
    <w:uiPriority w:val="39"/>
    <w:unhideWhenUsed/>
    <w:rsid w:val="00923353"/>
    <w:pPr>
      <w:ind w:left="1260"/>
      <w:jc w:val="left"/>
    </w:pPr>
    <w:rPr>
      <w:sz w:val="20"/>
      <w:szCs w:val="20"/>
    </w:rPr>
  </w:style>
  <w:style w:type="paragraph" w:styleId="TOC9">
    <w:name w:val="toc 9"/>
    <w:basedOn w:val="a0"/>
    <w:next w:val="a0"/>
    <w:autoRedefine/>
    <w:uiPriority w:val="39"/>
    <w:unhideWhenUsed/>
    <w:rsid w:val="00923353"/>
    <w:pPr>
      <w:ind w:left="1470"/>
      <w:jc w:val="left"/>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5461535">
      <w:bodyDiv w:val="1"/>
      <w:marLeft w:val="0"/>
      <w:marRight w:val="0"/>
      <w:marTop w:val="0"/>
      <w:marBottom w:val="0"/>
      <w:divBdr>
        <w:top w:val="none" w:sz="0" w:space="0" w:color="auto"/>
        <w:left w:val="none" w:sz="0" w:space="0" w:color="auto"/>
        <w:bottom w:val="none" w:sz="0" w:space="0" w:color="auto"/>
        <w:right w:val="none" w:sz="0" w:space="0" w:color="auto"/>
      </w:divBdr>
    </w:div>
    <w:div w:id="1047069559">
      <w:bodyDiv w:val="1"/>
      <w:marLeft w:val="0"/>
      <w:marRight w:val="0"/>
      <w:marTop w:val="0"/>
      <w:marBottom w:val="0"/>
      <w:divBdr>
        <w:top w:val="none" w:sz="0" w:space="0" w:color="auto"/>
        <w:left w:val="none" w:sz="0" w:space="0" w:color="auto"/>
        <w:bottom w:val="none" w:sz="0" w:space="0" w:color="auto"/>
        <w:right w:val="none" w:sz="0" w:space="0" w:color="auto"/>
      </w:divBdr>
    </w:div>
    <w:div w:id="1259369018">
      <w:bodyDiv w:val="1"/>
      <w:marLeft w:val="0"/>
      <w:marRight w:val="0"/>
      <w:marTop w:val="0"/>
      <w:marBottom w:val="0"/>
      <w:divBdr>
        <w:top w:val="none" w:sz="0" w:space="0" w:color="auto"/>
        <w:left w:val="none" w:sz="0" w:space="0" w:color="auto"/>
        <w:bottom w:val="none" w:sz="0" w:space="0" w:color="auto"/>
        <w:right w:val="none" w:sz="0" w:space="0" w:color="auto"/>
      </w:divBdr>
    </w:div>
    <w:div w:id="1282570147">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E:\2018&#24180;&#26412;&#31185;&#21512;&#26684;&#35780;&#20272;&#20107;&#23452;-&#20934;&#22791;&#30340;&#37096;&#20998;&#26448;&#26009;-&#36827;&#34892;&#20013;\&#23457;&#26680;&#35780;&#20272;-&#25945;&#23398;&#22823;&#32434;&#21644;&#36827;&#24230;&#34920;&#27719;&#32534;&#20107;&#23452;2019.1.10\16-17&#22823;&#32434;&#27719;&#32534;-from&#26446;\dotx&#29256;&#26412;\2017&#22823;&#32434;&#27719;&#32534;.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23A8B9D-8AB2-4103-8994-9B82779428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2017大纲汇编</Template>
  <TotalTime>2024</TotalTime>
  <Pages>1</Pages>
  <Words>606</Words>
  <Characters>3455</Characters>
  <Application>Microsoft Office Word</Application>
  <DocSecurity>0</DocSecurity>
  <Lines>28</Lines>
  <Paragraphs>8</Paragraphs>
  <ScaleCrop>false</ScaleCrop>
  <Company>微软中国</Company>
  <LinksUpToDate>false</LinksUpToDate>
  <CharactersWithSpaces>4053</CharactersWithSpaces>
  <SharedDoc>false</SharedDoc>
  <HLinks>
    <vt:vector size="228" baseType="variant">
      <vt:variant>
        <vt:i4>1114203</vt:i4>
      </vt:variant>
      <vt:variant>
        <vt:i4>204</vt:i4>
      </vt:variant>
      <vt:variant>
        <vt:i4>0</vt:i4>
      </vt:variant>
      <vt:variant>
        <vt:i4>5</vt:i4>
      </vt:variant>
      <vt:variant>
        <vt:lpwstr>http://jwxt.gench.edu.cn/eams/syllabusTeacher.action</vt:lpwstr>
      </vt:variant>
      <vt:variant>
        <vt:lpwstr/>
      </vt:variant>
      <vt:variant>
        <vt:i4>3539026</vt:i4>
      </vt:variant>
      <vt:variant>
        <vt:i4>201</vt:i4>
      </vt:variant>
      <vt:variant>
        <vt:i4>0</vt:i4>
      </vt:variant>
      <vt:variant>
        <vt:i4>5</vt:i4>
      </vt:variant>
      <vt:variant>
        <vt:lpwstr>http://search.dangdang.com/?key2=%D1%C7%B5%B1%A1%A4%C7%D0%B1%B4%CC%D8%B2%AE%B8%F1&amp;medium=01&amp;category_path=01.00.00.00.00.00</vt:lpwstr>
      </vt:variant>
      <vt:variant>
        <vt:lpwstr/>
      </vt:variant>
      <vt:variant>
        <vt:i4>6356996</vt:i4>
      </vt:variant>
      <vt:variant>
        <vt:i4>198</vt:i4>
      </vt:variant>
      <vt:variant>
        <vt:i4>0</vt:i4>
      </vt:variant>
      <vt:variant>
        <vt:i4>5</vt:i4>
      </vt:variant>
      <vt:variant>
        <vt:lpwstr>http://search.dangdang.com/?key2=Trachtenberg&amp;medium=01&amp;category_path=01.00.00.00.00.00</vt:lpwstr>
      </vt:variant>
      <vt:variant>
        <vt:lpwstr/>
      </vt:variant>
      <vt:variant>
        <vt:i4>6881284</vt:i4>
      </vt:variant>
      <vt:variant>
        <vt:i4>195</vt:i4>
      </vt:variant>
      <vt:variant>
        <vt:i4>0</vt:i4>
      </vt:variant>
      <vt:variant>
        <vt:i4>5</vt:i4>
      </vt:variant>
      <vt:variant>
        <vt:lpwstr>http://search.dangdang.com/?key2=Adam&amp;medium=01&amp;category_path=01.00.00.00.00.00</vt:lpwstr>
      </vt:variant>
      <vt:variant>
        <vt:lpwstr/>
      </vt:variant>
      <vt:variant>
        <vt:i4>3735559</vt:i4>
      </vt:variant>
      <vt:variant>
        <vt:i4>192</vt:i4>
      </vt:variant>
      <vt:variant>
        <vt:i4>0</vt:i4>
      </vt:variant>
      <vt:variant>
        <vt:i4>5</vt:i4>
      </vt:variant>
      <vt:variant>
        <vt:lpwstr>http://search.dangdang.com/?key2=%B4%F3%CE%C0%A1%A4%CB%B9%BF%CB%C0%AD&amp;medium=01&amp;category_path=01.00.00.00.00.00</vt:lpwstr>
      </vt:variant>
      <vt:variant>
        <vt:lpwstr/>
      </vt:variant>
      <vt:variant>
        <vt:i4>7667782</vt:i4>
      </vt:variant>
      <vt:variant>
        <vt:i4>189</vt:i4>
      </vt:variant>
      <vt:variant>
        <vt:i4>0</vt:i4>
      </vt:variant>
      <vt:variant>
        <vt:i4>5</vt:i4>
      </vt:variant>
      <vt:variant>
        <vt:lpwstr>http://search.dangdang.com/?key2=Sklar&amp;medium=01&amp;category_path=01.00.00.00.00.00</vt:lpwstr>
      </vt:variant>
      <vt:variant>
        <vt:lpwstr/>
      </vt:variant>
      <vt:variant>
        <vt:i4>7209028</vt:i4>
      </vt:variant>
      <vt:variant>
        <vt:i4>186</vt:i4>
      </vt:variant>
      <vt:variant>
        <vt:i4>0</vt:i4>
      </vt:variant>
      <vt:variant>
        <vt:i4>5</vt:i4>
      </vt:variant>
      <vt:variant>
        <vt:lpwstr>http://search.dangdang.com/?key2=David&amp;medium=01&amp;category_path=01.00.00.00.00.00</vt:lpwstr>
      </vt:variant>
      <vt:variant>
        <vt:lpwstr/>
      </vt:variant>
      <vt:variant>
        <vt:i4>3670031</vt:i4>
      </vt:variant>
      <vt:variant>
        <vt:i4>183</vt:i4>
      </vt:variant>
      <vt:variant>
        <vt:i4>0</vt:i4>
      </vt:variant>
      <vt:variant>
        <vt:i4>5</vt:i4>
      </vt:variant>
      <vt:variant>
        <vt:lpwstr>http://tsjs.gench.edu.cn:8080/opac/item.php?marc_no=0000382788</vt:lpwstr>
      </vt:variant>
      <vt:variant>
        <vt:lpwstr/>
      </vt:variant>
      <vt:variant>
        <vt:i4>1310780</vt:i4>
      </vt:variant>
      <vt:variant>
        <vt:i4>176</vt:i4>
      </vt:variant>
      <vt:variant>
        <vt:i4>0</vt:i4>
      </vt:variant>
      <vt:variant>
        <vt:i4>5</vt:i4>
      </vt:variant>
      <vt:variant>
        <vt:lpwstr/>
      </vt:variant>
      <vt:variant>
        <vt:lpwstr>_Toc534054840</vt:lpwstr>
      </vt:variant>
      <vt:variant>
        <vt:i4>1245244</vt:i4>
      </vt:variant>
      <vt:variant>
        <vt:i4>170</vt:i4>
      </vt:variant>
      <vt:variant>
        <vt:i4>0</vt:i4>
      </vt:variant>
      <vt:variant>
        <vt:i4>5</vt:i4>
      </vt:variant>
      <vt:variant>
        <vt:lpwstr/>
      </vt:variant>
      <vt:variant>
        <vt:lpwstr>_Toc534054839</vt:lpwstr>
      </vt:variant>
      <vt:variant>
        <vt:i4>1245244</vt:i4>
      </vt:variant>
      <vt:variant>
        <vt:i4>164</vt:i4>
      </vt:variant>
      <vt:variant>
        <vt:i4>0</vt:i4>
      </vt:variant>
      <vt:variant>
        <vt:i4>5</vt:i4>
      </vt:variant>
      <vt:variant>
        <vt:lpwstr/>
      </vt:variant>
      <vt:variant>
        <vt:lpwstr>_Toc534054838</vt:lpwstr>
      </vt:variant>
      <vt:variant>
        <vt:i4>1245244</vt:i4>
      </vt:variant>
      <vt:variant>
        <vt:i4>158</vt:i4>
      </vt:variant>
      <vt:variant>
        <vt:i4>0</vt:i4>
      </vt:variant>
      <vt:variant>
        <vt:i4>5</vt:i4>
      </vt:variant>
      <vt:variant>
        <vt:lpwstr/>
      </vt:variant>
      <vt:variant>
        <vt:lpwstr>_Toc534054837</vt:lpwstr>
      </vt:variant>
      <vt:variant>
        <vt:i4>1245244</vt:i4>
      </vt:variant>
      <vt:variant>
        <vt:i4>152</vt:i4>
      </vt:variant>
      <vt:variant>
        <vt:i4>0</vt:i4>
      </vt:variant>
      <vt:variant>
        <vt:i4>5</vt:i4>
      </vt:variant>
      <vt:variant>
        <vt:lpwstr/>
      </vt:variant>
      <vt:variant>
        <vt:lpwstr>_Toc534054836</vt:lpwstr>
      </vt:variant>
      <vt:variant>
        <vt:i4>1245244</vt:i4>
      </vt:variant>
      <vt:variant>
        <vt:i4>146</vt:i4>
      </vt:variant>
      <vt:variant>
        <vt:i4>0</vt:i4>
      </vt:variant>
      <vt:variant>
        <vt:i4>5</vt:i4>
      </vt:variant>
      <vt:variant>
        <vt:lpwstr/>
      </vt:variant>
      <vt:variant>
        <vt:lpwstr>_Toc534054835</vt:lpwstr>
      </vt:variant>
      <vt:variant>
        <vt:i4>1245244</vt:i4>
      </vt:variant>
      <vt:variant>
        <vt:i4>140</vt:i4>
      </vt:variant>
      <vt:variant>
        <vt:i4>0</vt:i4>
      </vt:variant>
      <vt:variant>
        <vt:i4>5</vt:i4>
      </vt:variant>
      <vt:variant>
        <vt:lpwstr/>
      </vt:variant>
      <vt:variant>
        <vt:lpwstr>_Toc534054834</vt:lpwstr>
      </vt:variant>
      <vt:variant>
        <vt:i4>1245244</vt:i4>
      </vt:variant>
      <vt:variant>
        <vt:i4>134</vt:i4>
      </vt:variant>
      <vt:variant>
        <vt:i4>0</vt:i4>
      </vt:variant>
      <vt:variant>
        <vt:i4>5</vt:i4>
      </vt:variant>
      <vt:variant>
        <vt:lpwstr/>
      </vt:variant>
      <vt:variant>
        <vt:lpwstr>_Toc534054833</vt:lpwstr>
      </vt:variant>
      <vt:variant>
        <vt:i4>1245244</vt:i4>
      </vt:variant>
      <vt:variant>
        <vt:i4>128</vt:i4>
      </vt:variant>
      <vt:variant>
        <vt:i4>0</vt:i4>
      </vt:variant>
      <vt:variant>
        <vt:i4>5</vt:i4>
      </vt:variant>
      <vt:variant>
        <vt:lpwstr/>
      </vt:variant>
      <vt:variant>
        <vt:lpwstr>_Toc534054832</vt:lpwstr>
      </vt:variant>
      <vt:variant>
        <vt:i4>1245244</vt:i4>
      </vt:variant>
      <vt:variant>
        <vt:i4>122</vt:i4>
      </vt:variant>
      <vt:variant>
        <vt:i4>0</vt:i4>
      </vt:variant>
      <vt:variant>
        <vt:i4>5</vt:i4>
      </vt:variant>
      <vt:variant>
        <vt:lpwstr/>
      </vt:variant>
      <vt:variant>
        <vt:lpwstr>_Toc534054831</vt:lpwstr>
      </vt:variant>
      <vt:variant>
        <vt:i4>1245244</vt:i4>
      </vt:variant>
      <vt:variant>
        <vt:i4>116</vt:i4>
      </vt:variant>
      <vt:variant>
        <vt:i4>0</vt:i4>
      </vt:variant>
      <vt:variant>
        <vt:i4>5</vt:i4>
      </vt:variant>
      <vt:variant>
        <vt:lpwstr/>
      </vt:variant>
      <vt:variant>
        <vt:lpwstr>_Toc534054830</vt:lpwstr>
      </vt:variant>
      <vt:variant>
        <vt:i4>1179708</vt:i4>
      </vt:variant>
      <vt:variant>
        <vt:i4>110</vt:i4>
      </vt:variant>
      <vt:variant>
        <vt:i4>0</vt:i4>
      </vt:variant>
      <vt:variant>
        <vt:i4>5</vt:i4>
      </vt:variant>
      <vt:variant>
        <vt:lpwstr/>
      </vt:variant>
      <vt:variant>
        <vt:lpwstr>_Toc534054829</vt:lpwstr>
      </vt:variant>
      <vt:variant>
        <vt:i4>1179708</vt:i4>
      </vt:variant>
      <vt:variant>
        <vt:i4>104</vt:i4>
      </vt:variant>
      <vt:variant>
        <vt:i4>0</vt:i4>
      </vt:variant>
      <vt:variant>
        <vt:i4>5</vt:i4>
      </vt:variant>
      <vt:variant>
        <vt:lpwstr/>
      </vt:variant>
      <vt:variant>
        <vt:lpwstr>_Toc534054828</vt:lpwstr>
      </vt:variant>
      <vt:variant>
        <vt:i4>1179708</vt:i4>
      </vt:variant>
      <vt:variant>
        <vt:i4>98</vt:i4>
      </vt:variant>
      <vt:variant>
        <vt:i4>0</vt:i4>
      </vt:variant>
      <vt:variant>
        <vt:i4>5</vt:i4>
      </vt:variant>
      <vt:variant>
        <vt:lpwstr/>
      </vt:variant>
      <vt:variant>
        <vt:lpwstr>_Toc534054827</vt:lpwstr>
      </vt:variant>
      <vt:variant>
        <vt:i4>1179708</vt:i4>
      </vt:variant>
      <vt:variant>
        <vt:i4>92</vt:i4>
      </vt:variant>
      <vt:variant>
        <vt:i4>0</vt:i4>
      </vt:variant>
      <vt:variant>
        <vt:i4>5</vt:i4>
      </vt:variant>
      <vt:variant>
        <vt:lpwstr/>
      </vt:variant>
      <vt:variant>
        <vt:lpwstr>_Toc534054826</vt:lpwstr>
      </vt:variant>
      <vt:variant>
        <vt:i4>1179708</vt:i4>
      </vt:variant>
      <vt:variant>
        <vt:i4>86</vt:i4>
      </vt:variant>
      <vt:variant>
        <vt:i4>0</vt:i4>
      </vt:variant>
      <vt:variant>
        <vt:i4>5</vt:i4>
      </vt:variant>
      <vt:variant>
        <vt:lpwstr/>
      </vt:variant>
      <vt:variant>
        <vt:lpwstr>_Toc534054825</vt:lpwstr>
      </vt:variant>
      <vt:variant>
        <vt:i4>1179708</vt:i4>
      </vt:variant>
      <vt:variant>
        <vt:i4>80</vt:i4>
      </vt:variant>
      <vt:variant>
        <vt:i4>0</vt:i4>
      </vt:variant>
      <vt:variant>
        <vt:i4>5</vt:i4>
      </vt:variant>
      <vt:variant>
        <vt:lpwstr/>
      </vt:variant>
      <vt:variant>
        <vt:lpwstr>_Toc534054824</vt:lpwstr>
      </vt:variant>
      <vt:variant>
        <vt:i4>1179708</vt:i4>
      </vt:variant>
      <vt:variant>
        <vt:i4>74</vt:i4>
      </vt:variant>
      <vt:variant>
        <vt:i4>0</vt:i4>
      </vt:variant>
      <vt:variant>
        <vt:i4>5</vt:i4>
      </vt:variant>
      <vt:variant>
        <vt:lpwstr/>
      </vt:variant>
      <vt:variant>
        <vt:lpwstr>_Toc534054823</vt:lpwstr>
      </vt:variant>
      <vt:variant>
        <vt:i4>1179708</vt:i4>
      </vt:variant>
      <vt:variant>
        <vt:i4>68</vt:i4>
      </vt:variant>
      <vt:variant>
        <vt:i4>0</vt:i4>
      </vt:variant>
      <vt:variant>
        <vt:i4>5</vt:i4>
      </vt:variant>
      <vt:variant>
        <vt:lpwstr/>
      </vt:variant>
      <vt:variant>
        <vt:lpwstr>_Toc534054822</vt:lpwstr>
      </vt:variant>
      <vt:variant>
        <vt:i4>1179708</vt:i4>
      </vt:variant>
      <vt:variant>
        <vt:i4>62</vt:i4>
      </vt:variant>
      <vt:variant>
        <vt:i4>0</vt:i4>
      </vt:variant>
      <vt:variant>
        <vt:i4>5</vt:i4>
      </vt:variant>
      <vt:variant>
        <vt:lpwstr/>
      </vt:variant>
      <vt:variant>
        <vt:lpwstr>_Toc534054821</vt:lpwstr>
      </vt:variant>
      <vt:variant>
        <vt:i4>1179708</vt:i4>
      </vt:variant>
      <vt:variant>
        <vt:i4>56</vt:i4>
      </vt:variant>
      <vt:variant>
        <vt:i4>0</vt:i4>
      </vt:variant>
      <vt:variant>
        <vt:i4>5</vt:i4>
      </vt:variant>
      <vt:variant>
        <vt:lpwstr/>
      </vt:variant>
      <vt:variant>
        <vt:lpwstr>_Toc534054820</vt:lpwstr>
      </vt:variant>
      <vt:variant>
        <vt:i4>1114172</vt:i4>
      </vt:variant>
      <vt:variant>
        <vt:i4>50</vt:i4>
      </vt:variant>
      <vt:variant>
        <vt:i4>0</vt:i4>
      </vt:variant>
      <vt:variant>
        <vt:i4>5</vt:i4>
      </vt:variant>
      <vt:variant>
        <vt:lpwstr/>
      </vt:variant>
      <vt:variant>
        <vt:lpwstr>_Toc534054819</vt:lpwstr>
      </vt:variant>
      <vt:variant>
        <vt:i4>1114172</vt:i4>
      </vt:variant>
      <vt:variant>
        <vt:i4>44</vt:i4>
      </vt:variant>
      <vt:variant>
        <vt:i4>0</vt:i4>
      </vt:variant>
      <vt:variant>
        <vt:i4>5</vt:i4>
      </vt:variant>
      <vt:variant>
        <vt:lpwstr/>
      </vt:variant>
      <vt:variant>
        <vt:lpwstr>_Toc534054818</vt:lpwstr>
      </vt:variant>
      <vt:variant>
        <vt:i4>1114172</vt:i4>
      </vt:variant>
      <vt:variant>
        <vt:i4>38</vt:i4>
      </vt:variant>
      <vt:variant>
        <vt:i4>0</vt:i4>
      </vt:variant>
      <vt:variant>
        <vt:i4>5</vt:i4>
      </vt:variant>
      <vt:variant>
        <vt:lpwstr/>
      </vt:variant>
      <vt:variant>
        <vt:lpwstr>_Toc534054817</vt:lpwstr>
      </vt:variant>
      <vt:variant>
        <vt:i4>1114172</vt:i4>
      </vt:variant>
      <vt:variant>
        <vt:i4>32</vt:i4>
      </vt:variant>
      <vt:variant>
        <vt:i4>0</vt:i4>
      </vt:variant>
      <vt:variant>
        <vt:i4>5</vt:i4>
      </vt:variant>
      <vt:variant>
        <vt:lpwstr/>
      </vt:variant>
      <vt:variant>
        <vt:lpwstr>_Toc534054816</vt:lpwstr>
      </vt:variant>
      <vt:variant>
        <vt:i4>1114172</vt:i4>
      </vt:variant>
      <vt:variant>
        <vt:i4>26</vt:i4>
      </vt:variant>
      <vt:variant>
        <vt:i4>0</vt:i4>
      </vt:variant>
      <vt:variant>
        <vt:i4>5</vt:i4>
      </vt:variant>
      <vt:variant>
        <vt:lpwstr/>
      </vt:variant>
      <vt:variant>
        <vt:lpwstr>_Toc534054815</vt:lpwstr>
      </vt:variant>
      <vt:variant>
        <vt:i4>1114172</vt:i4>
      </vt:variant>
      <vt:variant>
        <vt:i4>20</vt:i4>
      </vt:variant>
      <vt:variant>
        <vt:i4>0</vt:i4>
      </vt:variant>
      <vt:variant>
        <vt:i4>5</vt:i4>
      </vt:variant>
      <vt:variant>
        <vt:lpwstr/>
      </vt:variant>
      <vt:variant>
        <vt:lpwstr>_Toc534054814</vt:lpwstr>
      </vt:variant>
      <vt:variant>
        <vt:i4>1114172</vt:i4>
      </vt:variant>
      <vt:variant>
        <vt:i4>14</vt:i4>
      </vt:variant>
      <vt:variant>
        <vt:i4>0</vt:i4>
      </vt:variant>
      <vt:variant>
        <vt:i4>5</vt:i4>
      </vt:variant>
      <vt:variant>
        <vt:lpwstr/>
      </vt:variant>
      <vt:variant>
        <vt:lpwstr>_Toc534054813</vt:lpwstr>
      </vt:variant>
      <vt:variant>
        <vt:i4>1114172</vt:i4>
      </vt:variant>
      <vt:variant>
        <vt:i4>8</vt:i4>
      </vt:variant>
      <vt:variant>
        <vt:i4>0</vt:i4>
      </vt:variant>
      <vt:variant>
        <vt:i4>5</vt:i4>
      </vt:variant>
      <vt:variant>
        <vt:lpwstr/>
      </vt:variant>
      <vt:variant>
        <vt:lpwstr>_Toc534054812</vt:lpwstr>
      </vt:variant>
      <vt:variant>
        <vt:i4>1114172</vt:i4>
      </vt:variant>
      <vt:variant>
        <vt:i4>2</vt:i4>
      </vt:variant>
      <vt:variant>
        <vt:i4>0</vt:i4>
      </vt:variant>
      <vt:variant>
        <vt:i4>5</vt:i4>
      </vt:variant>
      <vt:variant>
        <vt:lpwstr/>
      </vt:variant>
      <vt:variant>
        <vt:lpwstr>_Toc534054811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jiao</dc:creator>
  <cp:lastModifiedBy>周 桂勋</cp:lastModifiedBy>
  <cp:revision>133</cp:revision>
  <cp:lastPrinted>2019-01-11T17:23:00Z</cp:lastPrinted>
  <dcterms:created xsi:type="dcterms:W3CDTF">2019-10-15T01:17:00Z</dcterms:created>
  <dcterms:modified xsi:type="dcterms:W3CDTF">2021-09-16T00:05:00Z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2052-10.1.0.6749</vt:lpwstr>
  </property>
</Properties>
</file>