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8E7D"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《教育见习》课程教学大纲</w:t>
      </w:r>
    </w:p>
    <w:p w14:paraId="518F46F6">
      <w:pPr>
        <w:pStyle w:val="3"/>
        <w:spacing w:line="260" w:lineRule="auto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 xml:space="preserve"> </w:t>
      </w:r>
    </w:p>
    <w:p w14:paraId="6CA4DEE8">
      <w:pPr>
        <w:pStyle w:val="3"/>
        <w:spacing w:line="260" w:lineRule="auto"/>
        <w:rPr>
          <w:highlight w:val="none"/>
        </w:rPr>
      </w:pPr>
    </w:p>
    <w:p w14:paraId="14402710">
      <w:pPr>
        <w:spacing w:before="91" w:line="222" w:lineRule="auto"/>
        <w:ind w:left="650"/>
        <w:outlineLvl w:val="0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一、课程基本信息</w:t>
      </w:r>
    </w:p>
    <w:p w14:paraId="4634C58C">
      <w:pPr>
        <w:spacing w:line="130" w:lineRule="exact"/>
        <w:rPr>
          <w:highlight w:val="none"/>
        </w:rPr>
      </w:pPr>
    </w:p>
    <w:tbl>
      <w:tblPr>
        <w:tblStyle w:val="10"/>
        <w:tblW w:w="82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286"/>
        <w:gridCol w:w="396"/>
        <w:gridCol w:w="873"/>
        <w:gridCol w:w="851"/>
        <w:gridCol w:w="569"/>
        <w:gridCol w:w="839"/>
        <w:gridCol w:w="798"/>
      </w:tblGrid>
      <w:tr w14:paraId="7203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D79ACCD">
            <w:pPr>
              <w:spacing w:line="29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63BF40">
            <w:pPr>
              <w:spacing w:before="65" w:line="229" w:lineRule="auto"/>
              <w:ind w:left="4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课程名称</w:t>
            </w:r>
          </w:p>
        </w:tc>
        <w:tc>
          <w:tcPr>
            <w:tcW w:w="6612" w:type="dxa"/>
            <w:gridSpan w:val="7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8D8666C">
            <w:pPr>
              <w:pStyle w:val="11"/>
              <w:spacing w:before="127" w:line="230" w:lineRule="auto"/>
              <w:ind w:left="102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  <w:highlight w:val="none"/>
              </w:rPr>
              <w:t>（中文）</w:t>
            </w: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教育见习</w:t>
            </w:r>
          </w:p>
        </w:tc>
      </w:tr>
      <w:tr w14:paraId="302E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1F1AE1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21607F3B">
            <w:pPr>
              <w:spacing w:before="122" w:line="230" w:lineRule="auto"/>
              <w:ind w:left="102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16"/>
                <w:sz w:val="20"/>
                <w:szCs w:val="20"/>
                <w:highlight w:val="none"/>
              </w:rPr>
              <w:t>（英文）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Educational</w:t>
            </w:r>
            <w:r>
              <w:rPr>
                <w:rFonts w:ascii="Times New Roman" w:hAnsi="Times New Roman" w:eastAsia="Times New Roman" w:cs="Times New Roman"/>
                <w:color w:val="auto"/>
                <w:spacing w:val="16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Practicum</w:t>
            </w:r>
          </w:p>
        </w:tc>
      </w:tr>
      <w:tr w14:paraId="7144F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378376BE">
            <w:pPr>
              <w:spacing w:before="125" w:line="229" w:lineRule="auto"/>
              <w:ind w:left="4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课程代码</w:t>
            </w:r>
          </w:p>
        </w:tc>
        <w:tc>
          <w:tcPr>
            <w:tcW w:w="2286" w:type="dxa"/>
            <w:vAlign w:val="top"/>
          </w:tcPr>
          <w:p w14:paraId="1692FABE">
            <w:pPr>
              <w:pStyle w:val="11"/>
              <w:spacing w:before="125" w:line="268" w:lineRule="exact"/>
              <w:ind w:left="763"/>
              <w:outlineLvl w:val="0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bookmarkStart w:id="0" w:name="bookmark75"/>
            <w:bookmarkEnd w:id="0"/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</w:rPr>
              <w:t>1139005</w:t>
            </w:r>
          </w:p>
        </w:tc>
        <w:tc>
          <w:tcPr>
            <w:tcW w:w="2120" w:type="dxa"/>
            <w:gridSpan w:val="3"/>
            <w:vAlign w:val="top"/>
          </w:tcPr>
          <w:p w14:paraId="5CDAD5B7">
            <w:pPr>
              <w:spacing w:before="125" w:line="229" w:lineRule="auto"/>
              <w:ind w:left="647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课程学分</w:t>
            </w:r>
          </w:p>
        </w:tc>
        <w:tc>
          <w:tcPr>
            <w:tcW w:w="2206" w:type="dxa"/>
            <w:gridSpan w:val="3"/>
            <w:tcBorders>
              <w:right w:val="single" w:color="000000" w:sz="10" w:space="0"/>
            </w:tcBorders>
            <w:vAlign w:val="top"/>
          </w:tcPr>
          <w:p w14:paraId="6B32E24F">
            <w:pPr>
              <w:pStyle w:val="11"/>
              <w:spacing w:before="125" w:line="270" w:lineRule="exact"/>
              <w:ind w:left="1074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07931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3542BBB">
            <w:pPr>
              <w:spacing w:before="125" w:line="229" w:lineRule="auto"/>
              <w:ind w:left="4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课程学时</w:t>
            </w:r>
          </w:p>
        </w:tc>
        <w:tc>
          <w:tcPr>
            <w:tcW w:w="2286" w:type="dxa"/>
            <w:vAlign w:val="top"/>
          </w:tcPr>
          <w:p w14:paraId="13CBC2C4">
            <w:pPr>
              <w:pStyle w:val="11"/>
              <w:spacing w:before="125" w:line="268" w:lineRule="exact"/>
              <w:ind w:left="1038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position w:val="1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269" w:type="dxa"/>
            <w:gridSpan w:val="2"/>
            <w:vAlign w:val="top"/>
          </w:tcPr>
          <w:p w14:paraId="52D3790A">
            <w:pPr>
              <w:spacing w:before="125" w:line="229" w:lineRule="auto"/>
              <w:ind w:left="2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理论学时</w:t>
            </w:r>
          </w:p>
        </w:tc>
        <w:tc>
          <w:tcPr>
            <w:tcW w:w="851" w:type="dxa"/>
            <w:vAlign w:val="top"/>
          </w:tcPr>
          <w:p w14:paraId="47F4B4ED">
            <w:pPr>
              <w:pStyle w:val="11"/>
              <w:spacing w:before="125" w:line="268" w:lineRule="exact"/>
              <w:ind w:left="385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08" w:type="dxa"/>
            <w:gridSpan w:val="2"/>
            <w:vAlign w:val="top"/>
          </w:tcPr>
          <w:p w14:paraId="5FB1917C">
            <w:pPr>
              <w:spacing w:before="125" w:line="226" w:lineRule="auto"/>
              <w:ind w:left="303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  <w:highlight w:val="none"/>
              </w:rPr>
              <w:t>实践学时</w:t>
            </w:r>
          </w:p>
        </w:tc>
        <w:tc>
          <w:tcPr>
            <w:tcW w:w="798" w:type="dxa"/>
            <w:tcBorders>
              <w:right w:val="single" w:color="000000" w:sz="10" w:space="0"/>
            </w:tcBorders>
            <w:vAlign w:val="top"/>
          </w:tcPr>
          <w:p w14:paraId="75CDAFE9">
            <w:pPr>
              <w:pStyle w:val="11"/>
              <w:spacing w:before="125" w:line="268" w:lineRule="exact"/>
              <w:ind w:left="319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</w:tr>
      <w:tr w14:paraId="07CD5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22BF69D8">
            <w:pPr>
              <w:spacing w:before="125" w:line="229" w:lineRule="auto"/>
              <w:ind w:left="426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开课学院</w:t>
            </w:r>
          </w:p>
        </w:tc>
        <w:tc>
          <w:tcPr>
            <w:tcW w:w="2286" w:type="dxa"/>
            <w:vAlign w:val="top"/>
          </w:tcPr>
          <w:p w14:paraId="582EEDD9">
            <w:pPr>
              <w:pStyle w:val="11"/>
              <w:spacing w:before="125" w:line="228" w:lineRule="auto"/>
              <w:ind w:left="71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6"/>
                <w:sz w:val="20"/>
                <w:szCs w:val="20"/>
                <w:highlight w:val="none"/>
              </w:rPr>
              <w:t>教育学院</w:t>
            </w:r>
          </w:p>
        </w:tc>
        <w:tc>
          <w:tcPr>
            <w:tcW w:w="2120" w:type="dxa"/>
            <w:gridSpan w:val="3"/>
            <w:vAlign w:val="top"/>
          </w:tcPr>
          <w:p w14:paraId="49433AC5">
            <w:pPr>
              <w:spacing w:before="125" w:line="229" w:lineRule="auto"/>
              <w:ind w:left="334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  <w:highlight w:val="none"/>
              </w:rPr>
              <w:t>适用专业与年级</w:t>
            </w:r>
          </w:p>
        </w:tc>
        <w:tc>
          <w:tcPr>
            <w:tcW w:w="2206" w:type="dxa"/>
            <w:gridSpan w:val="3"/>
            <w:tcBorders>
              <w:right w:val="single" w:color="000000" w:sz="10" w:space="0"/>
            </w:tcBorders>
            <w:vAlign w:val="top"/>
          </w:tcPr>
          <w:p w14:paraId="39E45A38">
            <w:pPr>
              <w:pStyle w:val="11"/>
              <w:spacing w:before="125" w:line="228" w:lineRule="auto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学前教育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专升本一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年级</w:t>
            </w:r>
          </w:p>
        </w:tc>
      </w:tr>
      <w:tr w14:paraId="1201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0C2F90E4">
            <w:pPr>
              <w:spacing w:before="128" w:line="229" w:lineRule="auto"/>
              <w:ind w:left="104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  <w:highlight w:val="none"/>
              </w:rPr>
              <w:t>课程类别与性质</w:t>
            </w:r>
          </w:p>
        </w:tc>
        <w:tc>
          <w:tcPr>
            <w:tcW w:w="2286" w:type="dxa"/>
            <w:vAlign w:val="top"/>
          </w:tcPr>
          <w:p w14:paraId="2F6F5405">
            <w:pPr>
              <w:pStyle w:val="11"/>
              <w:spacing w:before="128" w:line="228" w:lineRule="auto"/>
              <w:ind w:left="49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专业实践环节</w:t>
            </w:r>
          </w:p>
        </w:tc>
        <w:tc>
          <w:tcPr>
            <w:tcW w:w="2120" w:type="dxa"/>
            <w:gridSpan w:val="3"/>
            <w:vAlign w:val="top"/>
          </w:tcPr>
          <w:p w14:paraId="0F44BCD2">
            <w:pPr>
              <w:spacing w:before="128" w:line="229" w:lineRule="auto"/>
              <w:ind w:left="649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考核方式</w:t>
            </w:r>
          </w:p>
        </w:tc>
        <w:tc>
          <w:tcPr>
            <w:tcW w:w="2206" w:type="dxa"/>
            <w:gridSpan w:val="3"/>
            <w:tcBorders>
              <w:right w:val="single" w:color="000000" w:sz="10" w:space="0"/>
            </w:tcBorders>
            <w:vAlign w:val="top"/>
          </w:tcPr>
          <w:p w14:paraId="5BBD146B">
            <w:pPr>
              <w:pStyle w:val="11"/>
              <w:spacing w:before="127" w:line="228" w:lineRule="auto"/>
              <w:ind w:left="90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考查</w:t>
            </w:r>
          </w:p>
        </w:tc>
      </w:tr>
      <w:tr w14:paraId="734E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AA121B4">
            <w:pPr>
              <w:spacing w:before="284" w:line="231" w:lineRule="auto"/>
              <w:ind w:left="426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选用教材</w:t>
            </w:r>
          </w:p>
        </w:tc>
        <w:tc>
          <w:tcPr>
            <w:tcW w:w="4406" w:type="dxa"/>
            <w:gridSpan w:val="4"/>
            <w:vAlign w:val="top"/>
          </w:tcPr>
          <w:p w14:paraId="48D64658">
            <w:pPr>
              <w:pStyle w:val="11"/>
              <w:spacing w:before="284" w:line="228" w:lineRule="auto"/>
              <w:ind w:left="208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1408" w:type="dxa"/>
            <w:gridSpan w:val="2"/>
            <w:vAlign w:val="top"/>
          </w:tcPr>
          <w:p w14:paraId="673D4808">
            <w:pPr>
              <w:spacing w:before="120" w:line="231" w:lineRule="auto"/>
              <w:ind w:left="407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  <w:highlight w:val="none"/>
              </w:rPr>
              <w:t>是否为</w:t>
            </w:r>
          </w:p>
          <w:p w14:paraId="3476157F">
            <w:pPr>
              <w:spacing w:before="76" w:line="230" w:lineRule="auto"/>
              <w:ind w:left="200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马工程教材</w:t>
            </w:r>
          </w:p>
        </w:tc>
        <w:tc>
          <w:tcPr>
            <w:tcW w:w="798" w:type="dxa"/>
            <w:tcBorders>
              <w:right w:val="single" w:color="000000" w:sz="10" w:space="0"/>
            </w:tcBorders>
            <w:vAlign w:val="top"/>
          </w:tcPr>
          <w:p w14:paraId="023E7AEB">
            <w:pPr>
              <w:pStyle w:val="11"/>
              <w:spacing w:before="284" w:line="228" w:lineRule="auto"/>
              <w:ind w:left="22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否</w:t>
            </w:r>
          </w:p>
        </w:tc>
      </w:tr>
      <w:tr w14:paraId="075A6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68C55C25">
            <w:pPr>
              <w:spacing w:before="201" w:line="229" w:lineRule="auto"/>
              <w:ind w:left="426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先修课程</w:t>
            </w: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285157D2">
            <w:pPr>
              <w:pStyle w:val="11"/>
              <w:spacing w:before="125" w:line="268" w:lineRule="exact"/>
              <w:jc w:val="center"/>
              <w:outlineLvl w:val="0"/>
              <w:rPr>
                <w:rFonts w:hint="default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3CDA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57DC42F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6AD72E47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42D8763F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4C8D1AFF">
            <w:pPr>
              <w:spacing w:before="65" w:line="229" w:lineRule="auto"/>
              <w:ind w:firstLine="428" w:firstLineChars="200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课程简介</w:t>
            </w: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2EE4C2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32" w:firstLineChars="200"/>
              <w:textAlignment w:val="baseline"/>
              <w:rPr>
                <w:rFonts w:hint="default"/>
                <w:color w:val="auto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《教育见习》是学前教育专业“反思性幼儿教育实践者”培养路径中的奠基性必修环节，支撑毕业要求中的师德规范、保教能力、班级管理、学会反思四项。课程衔接学生在专科期间学习的相关理论知识和实践课程，通过2周浸润式跟岗，将静态知识转化为情境性实践知识。学生在真实保教情景中深入幼儿园一日生活、游戏/教学活动、区角活动，对幼儿进行个案观察分析，观摩反思环境创设及参与园本教研活动，“做中学、研中悟”，积累实践性知识和经验，为后续本科课程学习提供实践基础。</w:t>
            </w:r>
          </w:p>
        </w:tc>
      </w:tr>
      <w:tr w14:paraId="4192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5935827B">
            <w:pPr>
              <w:spacing w:before="296" w:line="302" w:lineRule="auto"/>
              <w:ind w:left="629" w:right="117" w:hanging="520"/>
              <w:jc w:val="both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选课建议与</w:t>
            </w:r>
            <w:r>
              <w:rPr>
                <w:rFonts w:hint="eastAsia" w:ascii="黑体" w:hAnsi="黑体" w:eastAsia="黑体" w:cs="黑体"/>
                <w:color w:val="auto"/>
                <w:spacing w:val="8"/>
                <w:sz w:val="20"/>
                <w:szCs w:val="20"/>
                <w:lang w:val="en-US" w:eastAsia="zh-CN"/>
              </w:rPr>
              <w:t>学</w:t>
            </w: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习</w:t>
            </w: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要求</w:t>
            </w: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0DBD9D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5" w:right="11" w:firstLine="42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本课程建议学前教育专业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专升本一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年级学生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修读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，学</w:t>
            </w:r>
            <w:r>
              <w:rPr>
                <w:color w:val="auto"/>
                <w:spacing w:val="8"/>
                <w:sz w:val="20"/>
                <w:szCs w:val="20"/>
              </w:rPr>
              <w:t>生应对于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学前教育学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、学前心理学</w:t>
            </w:r>
            <w:r>
              <w:rPr>
                <w:color w:val="auto"/>
                <w:spacing w:val="6"/>
                <w:sz w:val="20"/>
                <w:szCs w:val="20"/>
              </w:rPr>
              <w:t>等基础知识有一定的</w:t>
            </w:r>
            <w:r>
              <w:rPr>
                <w:rFonts w:hint="eastAsia"/>
                <w:color w:val="auto"/>
                <w:spacing w:val="6"/>
                <w:sz w:val="20"/>
                <w:szCs w:val="20"/>
                <w:lang w:val="en-US" w:eastAsia="zh-CN"/>
              </w:rPr>
              <w:t>掌握</w:t>
            </w:r>
            <w:r>
              <w:rPr>
                <w:color w:val="auto"/>
                <w:spacing w:val="6"/>
                <w:sz w:val="20"/>
                <w:szCs w:val="20"/>
              </w:rPr>
              <w:t>，</w:t>
            </w:r>
            <w:r>
              <w:rPr>
                <w:rFonts w:hint="eastAsia"/>
                <w:color w:val="auto"/>
                <w:spacing w:val="6"/>
                <w:sz w:val="20"/>
                <w:szCs w:val="20"/>
                <w:lang w:val="en-US" w:eastAsia="zh-CN"/>
              </w:rPr>
              <w:t>部分同学通过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专科时的见习和实习，已初步提体验幼儿园实践，</w:t>
            </w:r>
            <w:r>
              <w:rPr>
                <w:color w:val="auto"/>
                <w:spacing w:val="8"/>
                <w:sz w:val="20"/>
                <w:szCs w:val="20"/>
              </w:rPr>
              <w:t>学生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lang w:val="en-US" w:eastAsia="zh-CN"/>
              </w:rPr>
              <w:t>在学习时</w:t>
            </w:r>
            <w:r>
              <w:rPr>
                <w:color w:val="auto"/>
                <w:spacing w:val="8"/>
                <w:sz w:val="20"/>
                <w:szCs w:val="20"/>
              </w:rPr>
              <w:t>应具备一定的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lang w:val="en-US" w:eastAsia="zh-CN"/>
              </w:rPr>
              <w:t>观察反思</w:t>
            </w:r>
            <w:r>
              <w:rPr>
                <w:color w:val="auto"/>
                <w:spacing w:val="8"/>
                <w:sz w:val="20"/>
                <w:szCs w:val="20"/>
              </w:rPr>
              <w:t>能力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pacing w:val="6"/>
                <w:sz w:val="20"/>
                <w:szCs w:val="20"/>
                <w:lang w:val="en-US" w:eastAsia="zh-CN"/>
              </w:rPr>
              <w:t>分析评价能力。</w:t>
            </w:r>
          </w:p>
        </w:tc>
      </w:tr>
      <w:tr w14:paraId="36D55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3C27CDC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3E0C94C3">
            <w:pPr>
              <w:spacing w:before="65" w:line="229" w:lineRule="auto"/>
              <w:ind w:left="316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大纲编写人</w:t>
            </w:r>
          </w:p>
        </w:tc>
        <w:tc>
          <w:tcPr>
            <w:tcW w:w="2682" w:type="dxa"/>
            <w:gridSpan w:val="2"/>
            <w:tcBorders>
              <w:right w:val="nil"/>
            </w:tcBorders>
            <w:vAlign w:val="top"/>
          </w:tcPr>
          <w:p w14:paraId="4DB97E28">
            <w:pPr>
              <w:spacing w:before="115" w:line="545" w:lineRule="exact"/>
              <w:ind w:firstLine="1372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452120" cy="285750"/>
                  <wp:effectExtent l="0" t="0" r="1270" b="5715"/>
                  <wp:docPr id="2" name="图片 2" descr="可用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可用透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  <w:tcBorders>
              <w:left w:val="nil"/>
            </w:tcBorders>
            <w:vAlign w:val="top"/>
          </w:tcPr>
          <w:p w14:paraId="1CFB57CE">
            <w:pPr>
              <w:spacing w:line="422" w:lineRule="auto"/>
              <w:rPr>
                <w:rFonts w:ascii="Arial"/>
                <w:color w:val="auto"/>
                <w:sz w:val="21"/>
              </w:rPr>
            </w:pPr>
          </w:p>
          <w:p w14:paraId="0AE8EDA3">
            <w:pPr>
              <w:pStyle w:val="11"/>
              <w:spacing w:before="65" w:line="231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（签名）</w:t>
            </w:r>
          </w:p>
        </w:tc>
        <w:tc>
          <w:tcPr>
            <w:tcW w:w="1420" w:type="dxa"/>
            <w:gridSpan w:val="2"/>
            <w:vAlign w:val="top"/>
          </w:tcPr>
          <w:p w14:paraId="44590258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0A8ADA16">
            <w:pPr>
              <w:spacing w:before="65" w:line="230" w:lineRule="auto"/>
              <w:ind w:left="142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制/修订时间</w:t>
            </w:r>
          </w:p>
        </w:tc>
        <w:tc>
          <w:tcPr>
            <w:tcW w:w="1637" w:type="dxa"/>
            <w:gridSpan w:val="2"/>
            <w:tcBorders>
              <w:right w:val="single" w:color="000000" w:sz="10" w:space="0"/>
            </w:tcBorders>
            <w:vAlign w:val="center"/>
          </w:tcPr>
          <w:p w14:paraId="76EB8610">
            <w:pPr>
              <w:pStyle w:val="11"/>
              <w:spacing w:before="65" w:line="228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2025年9月</w:t>
            </w:r>
          </w:p>
        </w:tc>
      </w:tr>
      <w:tr w14:paraId="7F39D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4B4023DA">
            <w:pPr>
              <w:spacing w:before="300" w:line="229" w:lineRule="auto"/>
              <w:ind w:left="321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专业负责人</w:t>
            </w:r>
          </w:p>
        </w:tc>
        <w:tc>
          <w:tcPr>
            <w:tcW w:w="3555" w:type="dxa"/>
            <w:gridSpan w:val="3"/>
            <w:vAlign w:val="top"/>
          </w:tcPr>
          <w:p w14:paraId="7A0B61CB">
            <w:pPr>
              <w:pStyle w:val="11"/>
              <w:spacing w:before="157" w:line="504" w:lineRule="exact"/>
              <w:ind w:left="16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-6"/>
                <w:sz w:val="20"/>
                <w:szCs w:val="20"/>
              </w:rPr>
              <w:drawing>
                <wp:inline distT="0" distB="0" distL="0" distR="0">
                  <wp:extent cx="583565" cy="274320"/>
                  <wp:effectExtent l="0" t="0" r="635" b="508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692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pacing w:val="-76"/>
                <w:position w:val="-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position w:val="-6"/>
                <w:sz w:val="20"/>
                <w:szCs w:val="20"/>
              </w:rPr>
              <w:t>（签名）</w:t>
            </w:r>
          </w:p>
        </w:tc>
        <w:tc>
          <w:tcPr>
            <w:tcW w:w="1420" w:type="dxa"/>
            <w:gridSpan w:val="2"/>
            <w:vAlign w:val="top"/>
          </w:tcPr>
          <w:p w14:paraId="6B301527">
            <w:pPr>
              <w:spacing w:before="299" w:line="231" w:lineRule="auto"/>
              <w:ind w:left="304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审定时间</w:t>
            </w:r>
          </w:p>
        </w:tc>
        <w:tc>
          <w:tcPr>
            <w:tcW w:w="1637" w:type="dxa"/>
            <w:gridSpan w:val="2"/>
            <w:tcBorders>
              <w:right w:val="single" w:color="000000" w:sz="10" w:space="0"/>
            </w:tcBorders>
            <w:vAlign w:val="center"/>
          </w:tcPr>
          <w:p w14:paraId="7073547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2025年9月</w:t>
            </w:r>
          </w:p>
        </w:tc>
      </w:tr>
      <w:tr w14:paraId="5D3B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66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8E9EF54">
            <w:pPr>
              <w:spacing w:before="232" w:line="229" w:lineRule="auto"/>
              <w:ind w:left="324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</w:rPr>
              <w:t>学院负责人</w:t>
            </w:r>
          </w:p>
        </w:tc>
        <w:tc>
          <w:tcPr>
            <w:tcW w:w="3555" w:type="dxa"/>
            <w:gridSpan w:val="3"/>
            <w:tcBorders>
              <w:bottom w:val="single" w:color="000000" w:sz="10" w:space="0"/>
            </w:tcBorders>
            <w:vAlign w:val="top"/>
          </w:tcPr>
          <w:p w14:paraId="6293703D">
            <w:pPr>
              <w:pStyle w:val="11"/>
              <w:spacing w:before="232" w:line="231" w:lineRule="auto"/>
              <w:ind w:left="26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83820</wp:posOffset>
                  </wp:positionV>
                  <wp:extent cx="698500" cy="294640"/>
                  <wp:effectExtent l="0" t="0" r="12700" b="10160"/>
                  <wp:wrapSquare wrapText="bothSides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pacing w:val="2"/>
                <w:sz w:val="20"/>
                <w:szCs w:val="20"/>
              </w:rPr>
              <w:t>（签名）</w:t>
            </w:r>
          </w:p>
        </w:tc>
        <w:tc>
          <w:tcPr>
            <w:tcW w:w="1420" w:type="dxa"/>
            <w:gridSpan w:val="2"/>
            <w:tcBorders>
              <w:bottom w:val="single" w:color="000000" w:sz="10" w:space="0"/>
            </w:tcBorders>
            <w:vAlign w:val="center"/>
          </w:tcPr>
          <w:p w14:paraId="38908E4D">
            <w:pPr>
              <w:spacing w:before="231" w:line="231" w:lineRule="auto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批准时间</w:t>
            </w:r>
          </w:p>
        </w:tc>
        <w:tc>
          <w:tcPr>
            <w:tcW w:w="163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4E9FF370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2025年9月</w:t>
            </w:r>
          </w:p>
        </w:tc>
      </w:tr>
    </w:tbl>
    <w:p w14:paraId="2C037935">
      <w:pPr>
        <w:sectPr>
          <w:headerReference r:id="rId5" w:type="default"/>
          <w:footerReference r:id="rId6" w:type="default"/>
          <w:pgSz w:w="11906" w:h="16839"/>
          <w:pgMar w:top="1191" w:right="1417" w:bottom="1191" w:left="1417" w:header="347" w:footer="987" w:gutter="0"/>
          <w:cols w:space="720" w:num="1"/>
        </w:sectPr>
      </w:pPr>
    </w:p>
    <w:p w14:paraId="55405F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4" w:lineRule="auto"/>
        <w:textAlignment w:val="baseline"/>
        <w:outlineLvl w:val="0"/>
        <w:rPr>
          <w:rFonts w:ascii="黑体" w:hAnsi="黑体" w:eastAsia="黑体" w:cs="黑体"/>
          <w:spacing w:val="-2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二、毕业要求与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课程</w:t>
      </w: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目标</w:t>
      </w:r>
    </w:p>
    <w:p w14:paraId="091FCF44">
      <w:pPr>
        <w:pStyle w:val="3"/>
        <w:spacing w:line="279" w:lineRule="auto"/>
      </w:pPr>
    </w:p>
    <w:p w14:paraId="1C13E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bookmarkStart w:id="1" w:name="bookmark154"/>
      <w:bookmarkEnd w:id="1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目标</w:t>
      </w:r>
    </w:p>
    <w:p w14:paraId="244C99A1">
      <w:pPr>
        <w:spacing w:line="171" w:lineRule="exact"/>
      </w:pPr>
    </w:p>
    <w:tbl>
      <w:tblPr>
        <w:tblStyle w:val="10"/>
        <w:tblW w:w="8933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675"/>
        <w:gridCol w:w="6185"/>
      </w:tblGrid>
      <w:tr w14:paraId="1FF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73" w:type="dxa"/>
            <w:vAlign w:val="top"/>
          </w:tcPr>
          <w:p w14:paraId="04B70CD5">
            <w:pPr>
              <w:spacing w:before="182" w:line="229" w:lineRule="auto"/>
              <w:ind w:left="4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类型</w:t>
            </w:r>
          </w:p>
        </w:tc>
        <w:tc>
          <w:tcPr>
            <w:tcW w:w="675" w:type="dxa"/>
            <w:vAlign w:val="top"/>
          </w:tcPr>
          <w:p w14:paraId="55638C0B">
            <w:pPr>
              <w:spacing w:before="183" w:line="231" w:lineRule="auto"/>
              <w:ind w:left="1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6185" w:type="dxa"/>
            <w:vAlign w:val="top"/>
          </w:tcPr>
          <w:p w14:paraId="7A069BAD">
            <w:pPr>
              <w:spacing w:before="182" w:line="231" w:lineRule="auto"/>
              <w:ind w:left="30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内容</w:t>
            </w:r>
          </w:p>
        </w:tc>
      </w:tr>
      <w:tr w14:paraId="73A4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73" w:type="dxa"/>
            <w:vMerge w:val="restart"/>
            <w:vAlign w:val="center"/>
          </w:tcPr>
          <w:p w14:paraId="7EC56109"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技能目标</w:t>
            </w:r>
          </w:p>
        </w:tc>
        <w:tc>
          <w:tcPr>
            <w:tcW w:w="675" w:type="dxa"/>
            <w:vAlign w:val="top"/>
          </w:tcPr>
          <w:p w14:paraId="708B3FA0">
            <w:pPr>
              <w:spacing w:before="58" w:line="203" w:lineRule="auto"/>
              <w:ind w:left="325"/>
              <w:jc w:val="both"/>
              <w:rPr>
                <w:rFonts w:hint="eastAsia" w:ascii="Arial" w:hAnsi="Arial" w:eastAsia="Arial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344EE428">
            <w:pPr>
              <w:spacing w:before="58" w:line="203" w:lineRule="auto"/>
              <w:ind w:left="325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top"/>
          </w:tcPr>
          <w:p w14:paraId="5987B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在完整观察记录一日生活流程的基础上，能够详细记录某一典型事件并进行分析。</w:t>
            </w:r>
          </w:p>
        </w:tc>
      </w:tr>
      <w:tr w14:paraId="0FBC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073" w:type="dxa"/>
            <w:vMerge w:val="continue"/>
            <w:vAlign w:val="top"/>
          </w:tcPr>
          <w:p w14:paraId="5831B81A">
            <w:pPr>
              <w:rPr>
                <w:rFonts w:ascii="Arial"/>
                <w:sz w:val="21"/>
                <w:highlight w:val="yellow"/>
              </w:rPr>
            </w:pPr>
          </w:p>
        </w:tc>
        <w:tc>
          <w:tcPr>
            <w:tcW w:w="675" w:type="dxa"/>
            <w:vAlign w:val="top"/>
          </w:tcPr>
          <w:p w14:paraId="75B7C1D4">
            <w:pPr>
              <w:spacing w:line="250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4C7FF71E">
            <w:pPr>
              <w:spacing w:before="58" w:line="203" w:lineRule="auto"/>
              <w:ind w:left="325"/>
              <w:jc w:val="both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85" w:type="dxa"/>
            <w:vAlign w:val="top"/>
          </w:tcPr>
          <w:p w14:paraId="1C29B64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79" w:right="74" w:firstLine="6"/>
              <w:textAlignment w:val="baseline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观摩幼儿园教学/游戏活动的规范与过程，学习不同教学/游戏活动的特点，记录多次不同的教学/游戏活动过程，并尝试对这些教学/游戏活动进行评价并记录。</w:t>
            </w:r>
          </w:p>
        </w:tc>
      </w:tr>
      <w:tr w14:paraId="44FD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3" w:type="dxa"/>
            <w:vMerge w:val="continue"/>
            <w:vAlign w:val="top"/>
          </w:tcPr>
          <w:p w14:paraId="47E82D06">
            <w:pPr>
              <w:spacing w:before="65" w:line="231" w:lineRule="auto"/>
              <w:ind w:left="195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675" w:type="dxa"/>
            <w:vAlign w:val="top"/>
          </w:tcPr>
          <w:p w14:paraId="70579C0B">
            <w:pPr>
              <w:spacing w:before="183" w:line="231" w:lineRule="auto"/>
              <w:ind w:left="178"/>
              <w:rPr>
                <w:rFonts w:ascii="黑体" w:hAnsi="黑体" w:eastAsia="黑体" w:cs="黑体"/>
                <w:spacing w:val="4"/>
                <w:sz w:val="20"/>
                <w:szCs w:val="20"/>
              </w:rPr>
            </w:pPr>
          </w:p>
          <w:p w14:paraId="30DD62EC">
            <w:pPr>
              <w:spacing w:before="57" w:line="203" w:lineRule="auto"/>
              <w:ind w:left="321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pacing w:val="2"/>
                <w:sz w:val="20"/>
                <w:szCs w:val="20"/>
              </w:rPr>
              <w:t>3</w:t>
            </w:r>
          </w:p>
        </w:tc>
        <w:tc>
          <w:tcPr>
            <w:tcW w:w="6185" w:type="dxa"/>
            <w:vAlign w:val="top"/>
          </w:tcPr>
          <w:p w14:paraId="2E9159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4" w:right="75" w:firstLine="7"/>
              <w:jc w:val="both"/>
              <w:textAlignment w:val="baseline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观摩幼儿园区角活动设置及开展过程，并详细记录活动区设置、材料投放、幼儿表现、教师指导等，现场调整1—2种材料后再进行追踪观察，记录幼儿行为变化并尝试分析其原因。</w:t>
            </w:r>
          </w:p>
        </w:tc>
      </w:tr>
      <w:tr w14:paraId="7782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073" w:type="dxa"/>
            <w:vMerge w:val="continue"/>
            <w:vAlign w:val="top"/>
          </w:tcPr>
          <w:p w14:paraId="616279D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CBD57A1">
            <w:pPr>
              <w:spacing w:line="260" w:lineRule="auto"/>
              <w:jc w:val="both"/>
              <w:rPr>
                <w:rFonts w:ascii="Arial"/>
                <w:color w:val="auto"/>
                <w:sz w:val="21"/>
              </w:rPr>
            </w:pPr>
          </w:p>
          <w:p w14:paraId="1A4D3721">
            <w:pPr>
              <w:spacing w:before="57" w:line="203" w:lineRule="auto"/>
              <w:ind w:left="321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pacing w:val="2"/>
                <w:sz w:val="20"/>
                <w:szCs w:val="20"/>
              </w:rPr>
              <w:t>4</w:t>
            </w:r>
          </w:p>
        </w:tc>
        <w:tc>
          <w:tcPr>
            <w:tcW w:w="6185" w:type="dxa"/>
            <w:vAlign w:val="top"/>
          </w:tcPr>
          <w:p w14:paraId="781E0A6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5" w:right="75" w:firstLine="2"/>
              <w:textAlignment w:val="baseline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观察并描述记录幼儿园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过道等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环境创设情况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，基于</w:t>
            </w:r>
            <w:r>
              <w:rPr>
                <w:rFonts w:hint="default"/>
                <w:color w:val="auto"/>
                <w:sz w:val="20"/>
                <w:szCs w:val="20"/>
                <w:lang w:val="en-US" w:eastAsia="zh-CN"/>
              </w:rPr>
              <w:t>儿童参与视角记录3处由幼儿共创的环境元素并评析其教育价值。</w:t>
            </w:r>
          </w:p>
        </w:tc>
      </w:tr>
      <w:tr w14:paraId="6945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73" w:type="dxa"/>
            <w:vMerge w:val="continue"/>
            <w:vAlign w:val="top"/>
          </w:tcPr>
          <w:p w14:paraId="026CCC21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53D1FAD">
            <w:pPr>
              <w:spacing w:before="100" w:line="285" w:lineRule="exact"/>
              <w:ind w:left="327"/>
              <w:jc w:val="both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auto"/>
                <w:position w:val="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85" w:type="dxa"/>
            <w:vAlign w:val="top"/>
          </w:tcPr>
          <w:p w14:paraId="7DE4FA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7"/>
              <w:textAlignment w:val="baseline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观察个别幼儿参与一日生活各环节的情况</w:t>
            </w:r>
            <w:r>
              <w:rPr>
                <w:rFonts w:hint="eastAsia"/>
                <w:color w:val="0000FF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能对幼儿的语言、行为和情感等方面进行分析，并结合幼儿实际情况尝试给出教育建议。</w:t>
            </w:r>
          </w:p>
        </w:tc>
      </w:tr>
      <w:tr w14:paraId="6BC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3" w:type="dxa"/>
            <w:vMerge w:val="continue"/>
            <w:tcBorders>
              <w:bottom w:val="single" w:color="auto" w:sz="4" w:space="0"/>
            </w:tcBorders>
            <w:vAlign w:val="top"/>
          </w:tcPr>
          <w:p w14:paraId="2BA7549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  <w:vAlign w:val="top"/>
          </w:tcPr>
          <w:p w14:paraId="3E00D88F">
            <w:pPr>
              <w:spacing w:before="100" w:line="285" w:lineRule="exact"/>
              <w:ind w:left="327"/>
              <w:jc w:val="both"/>
              <w:rPr>
                <w:rFonts w:hint="eastAsia" w:ascii="Arial" w:hAnsi="Arial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85" w:type="dxa"/>
            <w:vAlign w:val="top"/>
          </w:tcPr>
          <w:p w14:paraId="7E9DE0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7"/>
              <w:textAlignment w:val="baseline"/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参与教研活动，向幼儿园教师提问或交流分享自己的想法，并记录问题和教研过程。</w:t>
            </w:r>
          </w:p>
        </w:tc>
      </w:tr>
      <w:tr w14:paraId="53EE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073" w:type="dxa"/>
            <w:tcBorders>
              <w:top w:val="single" w:color="auto" w:sz="4" w:space="0"/>
            </w:tcBorders>
            <w:vAlign w:val="top"/>
          </w:tcPr>
          <w:p w14:paraId="78F5234F">
            <w:pPr>
              <w:spacing w:before="65" w:line="231" w:lineRule="auto"/>
              <w:jc w:val="center"/>
              <w:rPr>
                <w:rFonts w:ascii="黑体" w:hAnsi="黑体" w:eastAsia="黑体" w:cs="黑体"/>
                <w:spacing w:val="7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素养目标</w:t>
            </w:r>
          </w:p>
          <w:p w14:paraId="02E3ACCF">
            <w:pPr>
              <w:spacing w:before="65" w:line="231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(含课程思政目标)</w:t>
            </w:r>
          </w:p>
        </w:tc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245DC7FD">
            <w:pPr>
              <w:spacing w:before="100" w:line="285" w:lineRule="exact"/>
              <w:ind w:left="327"/>
              <w:jc w:val="both"/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185" w:type="dxa"/>
            <w:tcBorders>
              <w:left w:val="single" w:color="auto" w:sz="4" w:space="0"/>
            </w:tcBorders>
            <w:vAlign w:val="top"/>
          </w:tcPr>
          <w:p w14:paraId="400BA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在教育实践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中践行专业伦理（幼教职业规范），提出符合法规的解决方案，进一步坚定幼儿园教师的职业理想。</w:t>
            </w:r>
          </w:p>
        </w:tc>
      </w:tr>
    </w:tbl>
    <w:p w14:paraId="6567801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6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</w:p>
    <w:p w14:paraId="69A1B7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（二）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毕业要求与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目标的关系</w:t>
      </w:r>
    </w:p>
    <w:tbl>
      <w:tblPr>
        <w:tblStyle w:val="10"/>
        <w:tblW w:w="8973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4159"/>
        <w:gridCol w:w="991"/>
        <w:gridCol w:w="2757"/>
      </w:tblGrid>
      <w:tr w14:paraId="58AB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66" w:type="dxa"/>
            <w:vAlign w:val="top"/>
          </w:tcPr>
          <w:p w14:paraId="5090B2B2">
            <w:pPr>
              <w:spacing w:before="94" w:line="231" w:lineRule="auto"/>
              <w:ind w:left="1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毕业</w:t>
            </w:r>
          </w:p>
          <w:p w14:paraId="44BB49F6">
            <w:pPr>
              <w:spacing w:before="20" w:line="231" w:lineRule="auto"/>
              <w:ind w:left="1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要求</w:t>
            </w:r>
          </w:p>
        </w:tc>
        <w:tc>
          <w:tcPr>
            <w:tcW w:w="4159" w:type="dxa"/>
            <w:vAlign w:val="top"/>
          </w:tcPr>
          <w:p w14:paraId="0272BAF3">
            <w:pPr>
              <w:spacing w:before="93" w:line="252" w:lineRule="auto"/>
              <w:ind w:left="287" w:right="198" w:hanging="108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  <w:highlight w:val="none"/>
              </w:rPr>
              <w:t>指标</w:t>
            </w:r>
            <w:r>
              <w:rPr>
                <w:rFonts w:ascii="黑体" w:hAnsi="黑体" w:eastAsia="黑体" w:cs="黑体"/>
                <w:sz w:val="20"/>
                <w:szCs w:val="20"/>
                <w:highlight w:val="none"/>
              </w:rPr>
              <w:t>点</w:t>
            </w:r>
          </w:p>
        </w:tc>
        <w:tc>
          <w:tcPr>
            <w:tcW w:w="991" w:type="dxa"/>
            <w:vAlign w:val="top"/>
          </w:tcPr>
          <w:p w14:paraId="639AA6E8">
            <w:pPr>
              <w:spacing w:before="94" w:line="251" w:lineRule="auto"/>
              <w:ind w:right="188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支撑</w:t>
            </w:r>
            <w:r>
              <w:rPr>
                <w:rFonts w:ascii="黑体" w:hAnsi="黑体" w:eastAsia="黑体" w:cs="黑体"/>
                <w:sz w:val="20"/>
                <w:szCs w:val="20"/>
              </w:rPr>
              <w:t>度</w:t>
            </w:r>
          </w:p>
        </w:tc>
        <w:tc>
          <w:tcPr>
            <w:tcW w:w="2757" w:type="dxa"/>
            <w:vAlign w:val="top"/>
          </w:tcPr>
          <w:p w14:paraId="659FBD82">
            <w:pPr>
              <w:spacing w:before="228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课程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目标</w:t>
            </w:r>
          </w:p>
        </w:tc>
      </w:tr>
      <w:tr w14:paraId="67FD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6" w:type="dxa"/>
            <w:vAlign w:val="center"/>
          </w:tcPr>
          <w:p w14:paraId="153FADE9">
            <w:pPr>
              <w:pStyle w:val="11"/>
              <w:spacing w:before="65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XQ01</w:t>
            </w:r>
          </w:p>
          <w:p w14:paraId="017849DA">
            <w:pPr>
              <w:pStyle w:val="11"/>
              <w:spacing w:before="65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师德规范</w:t>
            </w:r>
          </w:p>
        </w:tc>
        <w:tc>
          <w:tcPr>
            <w:tcW w:w="4159" w:type="dxa"/>
            <w:vAlign w:val="center"/>
          </w:tcPr>
          <w:p w14:paraId="7D50F8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③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依法执教：具有依法依规执教意识，遵守《教育法》、《教师法》、《未成年人保护法》、《学前教育法》等法律法规，在教育实践中能履行应尽义务，自觉维护幼儿与自身的合法权益。理解教师职业道德规范内涵与要求，在教育实践中遵守《幼儿园工作规程》、《幼儿园教师专业标准（试行）》、《新时代幼儿园教师职业行为十项准则》。</w:t>
            </w:r>
          </w:p>
        </w:tc>
        <w:tc>
          <w:tcPr>
            <w:tcW w:w="991" w:type="dxa"/>
            <w:vAlign w:val="center"/>
          </w:tcPr>
          <w:p w14:paraId="4DAED3C5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04377713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1B633316">
            <w:pPr>
              <w:pStyle w:val="11"/>
              <w:spacing w:before="65" w:line="187" w:lineRule="auto"/>
              <w:ind w:left="332" w:firstLine="101" w:firstLineChars="5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H</w:t>
            </w:r>
          </w:p>
        </w:tc>
        <w:tc>
          <w:tcPr>
            <w:tcW w:w="2757" w:type="dxa"/>
            <w:vAlign w:val="center"/>
          </w:tcPr>
          <w:p w14:paraId="558570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在教育实践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中践行专业伦理（幼教职业规范），提出符合法规的解决方案，进一步坚定幼儿园教师的职业理想。</w:t>
            </w:r>
          </w:p>
        </w:tc>
      </w:tr>
      <w:tr w14:paraId="2315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66" w:type="dxa"/>
            <w:vMerge w:val="restart"/>
            <w:vAlign w:val="center"/>
          </w:tcPr>
          <w:p w14:paraId="2E843394">
            <w:pPr>
              <w:pStyle w:val="11"/>
              <w:spacing w:before="65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XQ04</w:t>
            </w:r>
          </w:p>
          <w:p w14:paraId="6B012115">
            <w:pPr>
              <w:pStyle w:val="11"/>
              <w:spacing w:before="65"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保教能力</w:t>
            </w:r>
          </w:p>
        </w:tc>
        <w:tc>
          <w:tcPr>
            <w:tcW w:w="4159" w:type="dxa"/>
            <w:vMerge w:val="restart"/>
            <w:vAlign w:val="center"/>
          </w:tcPr>
          <w:p w14:paraId="67A626B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  <w:tc>
          <w:tcPr>
            <w:tcW w:w="991" w:type="dxa"/>
            <w:vMerge w:val="restart"/>
            <w:vAlign w:val="center"/>
          </w:tcPr>
          <w:p w14:paraId="47292B01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AAF5DD8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3D877D3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0AF86257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6E4BD93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40A1C0A9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7712ADC5">
            <w:pPr>
              <w:pStyle w:val="11"/>
              <w:spacing w:before="65" w:line="187" w:lineRule="auto"/>
              <w:ind w:left="332" w:firstLine="101" w:firstLineChars="5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H</w:t>
            </w:r>
          </w:p>
        </w:tc>
        <w:tc>
          <w:tcPr>
            <w:tcW w:w="2757" w:type="dxa"/>
            <w:vAlign w:val="center"/>
          </w:tcPr>
          <w:p w14:paraId="68D1FD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79"/>
              <w:jc w:val="both"/>
              <w:textAlignment w:val="baseline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在完整观察记录一日生活流程的基础上，能够详细记录某一典型事件并进行分析。</w:t>
            </w:r>
          </w:p>
        </w:tc>
      </w:tr>
      <w:tr w14:paraId="12E6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66" w:type="dxa"/>
            <w:vMerge w:val="continue"/>
            <w:vAlign w:val="center"/>
          </w:tcPr>
          <w:p w14:paraId="402B49E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00D993A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4000EB8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center"/>
          </w:tcPr>
          <w:p w14:paraId="4D412B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70"/>
              <w:jc w:val="both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观摩幼儿园教学/游戏活动的规范与过程，学习不同教学/游戏活动的特点，记录多次不同的教学/游戏活动过程，并尝试对这些教学/游戏活动进行评价并记录。</w:t>
            </w:r>
          </w:p>
        </w:tc>
      </w:tr>
      <w:tr w14:paraId="437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66" w:type="dxa"/>
            <w:vMerge w:val="continue"/>
            <w:vAlign w:val="center"/>
          </w:tcPr>
          <w:p w14:paraId="0337F44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4D8670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126A69E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center"/>
          </w:tcPr>
          <w:p w14:paraId="11CA2B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观摩幼儿园区角活动设置及开展过程，并详细记录活动区设置、材料投放、幼儿表现、教师指导等，现场调整1—2种材料后再进行追踪观察，记录幼儿行为变化并尝试分析其原因。</w:t>
            </w:r>
          </w:p>
        </w:tc>
      </w:tr>
      <w:tr w14:paraId="0E51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66" w:type="dxa"/>
            <w:vMerge w:val="continue"/>
            <w:tcBorders>
              <w:bottom w:val="single" w:color="auto" w:sz="4" w:space="0"/>
            </w:tcBorders>
            <w:vAlign w:val="center"/>
          </w:tcPr>
          <w:p w14:paraId="0137BD5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159" w:type="dxa"/>
            <w:vMerge w:val="continue"/>
            <w:tcBorders>
              <w:bottom w:val="single" w:color="auto" w:sz="4" w:space="0"/>
            </w:tcBorders>
            <w:vAlign w:val="center"/>
          </w:tcPr>
          <w:p w14:paraId="09D34C4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1" w:type="dxa"/>
            <w:vMerge w:val="continue"/>
            <w:tcBorders>
              <w:bottom w:val="single" w:color="auto" w:sz="4" w:space="0"/>
            </w:tcBorders>
            <w:vAlign w:val="center"/>
          </w:tcPr>
          <w:p w14:paraId="7F5326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center"/>
          </w:tcPr>
          <w:p w14:paraId="23CA71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5.观察个别幼儿参与一日生活各环节的情况</w:t>
            </w:r>
            <w:r>
              <w:rPr>
                <w:rFonts w:hint="eastAsia"/>
                <w:color w:val="0000FF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能对幼儿的语言、行为和情感等方面进行分析，并结合幼儿实际情况尝试给出教育建议。</w:t>
            </w:r>
          </w:p>
        </w:tc>
      </w:tr>
      <w:tr w14:paraId="13F3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0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20F8B">
            <w:pPr>
              <w:pStyle w:val="11"/>
              <w:spacing w:before="65" w:line="189" w:lineRule="auto"/>
              <w:jc w:val="center"/>
              <w:rPr>
                <w:rFonts w:hint="eastAsia"/>
                <w:spacing w:val="9"/>
                <w:sz w:val="20"/>
                <w:szCs w:val="20"/>
                <w:lang w:val="en-US" w:eastAsia="zh-CN"/>
              </w:rPr>
            </w:pPr>
            <w:r>
              <w:rPr>
                <w:spacing w:val="9"/>
                <w:sz w:val="20"/>
                <w:szCs w:val="20"/>
              </w:rPr>
              <w:t>XQ0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5</w:t>
            </w:r>
          </w:p>
          <w:p w14:paraId="04C53343">
            <w:pPr>
              <w:pStyle w:val="11"/>
              <w:spacing w:before="65" w:line="189" w:lineRule="auto"/>
              <w:jc w:val="center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班级管理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F542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班级环境：具有班级环境创设、一日生活常规管理、班级主题班会活动设计、家庭与社区教育资源利用能力，建立良好的同伴关系和师幼关系，能营造愉悦、尊重、平等、积极的班级氛围和安全舒适的班级环境。为人师表，诚信尽责，信守承诺，勇于担责，发挥自身的榜样作用。</w:t>
            </w:r>
          </w:p>
        </w:tc>
        <w:tc>
          <w:tcPr>
            <w:tcW w:w="9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42D6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7144AD38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520F553A">
            <w:pPr>
              <w:pStyle w:val="11"/>
              <w:spacing w:before="65" w:line="187" w:lineRule="auto"/>
              <w:ind w:left="332" w:firstLine="202" w:firstLineChars="10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H</w:t>
            </w:r>
          </w:p>
        </w:tc>
        <w:tc>
          <w:tcPr>
            <w:tcW w:w="2757" w:type="dxa"/>
            <w:tcBorders>
              <w:left w:val="single" w:color="auto" w:sz="4" w:space="0"/>
            </w:tcBorders>
            <w:vAlign w:val="center"/>
          </w:tcPr>
          <w:p w14:paraId="45949F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4.观察并描述记录幼儿园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过道等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环境创设情况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，基于</w:t>
            </w:r>
            <w:r>
              <w:rPr>
                <w:rFonts w:hint="default"/>
                <w:color w:val="auto"/>
                <w:sz w:val="20"/>
                <w:szCs w:val="20"/>
                <w:lang w:val="en-US" w:eastAsia="zh-CN"/>
              </w:rPr>
              <w:t>儿童参与视角记录3处由幼儿共创的环境元素并评析其教育价值。</w:t>
            </w:r>
          </w:p>
        </w:tc>
      </w:tr>
      <w:tr w14:paraId="35A1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 w14:paraId="790CC457">
            <w:pPr>
              <w:pStyle w:val="11"/>
              <w:spacing w:before="65" w:line="189" w:lineRule="auto"/>
              <w:jc w:val="center"/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</w:pPr>
            <w:r>
              <w:rPr>
                <w:sz w:val="20"/>
                <w:szCs w:val="20"/>
              </w:rPr>
              <w:t>XQ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07</w:t>
            </w:r>
          </w:p>
          <w:p w14:paraId="6512018B">
            <w:pPr>
              <w:pStyle w:val="11"/>
              <w:spacing w:before="65" w:line="189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学会反思</w:t>
            </w:r>
          </w:p>
        </w:tc>
        <w:tc>
          <w:tcPr>
            <w:tcW w:w="4159" w:type="dxa"/>
            <w:tcBorders>
              <w:top w:val="single" w:color="auto" w:sz="4" w:space="0"/>
            </w:tcBorders>
            <w:vAlign w:val="center"/>
          </w:tcPr>
          <w:p w14:paraId="48ED6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华文楷体" w:hAnsi="华文楷体" w:eastAsia="华文楷体" w:cs="华文楷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发展规划：具有终身学习与专业发展意识，养成自主学习习惯，具有自我管理能力。掌握国内外教育、教学改革动态和发展的情况及学前教育改革与发展的基本规律，并根据时代和教育发展需求，开展切合实际及个性化发展需要的学习与职业生涯规划。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 w14:paraId="73686C1E">
            <w:pPr>
              <w:spacing w:line="314" w:lineRule="auto"/>
              <w:jc w:val="both"/>
              <w:rPr>
                <w:rFonts w:ascii="Arial"/>
                <w:sz w:val="21"/>
              </w:rPr>
            </w:pPr>
          </w:p>
          <w:p w14:paraId="68DE245A">
            <w:pPr>
              <w:spacing w:line="315" w:lineRule="auto"/>
              <w:jc w:val="both"/>
              <w:rPr>
                <w:rFonts w:ascii="Arial"/>
                <w:sz w:val="21"/>
              </w:rPr>
            </w:pPr>
          </w:p>
          <w:p w14:paraId="0435A0DF">
            <w:pPr>
              <w:pStyle w:val="11"/>
              <w:spacing w:before="65" w:line="187" w:lineRule="auto"/>
              <w:ind w:left="330" w:firstLine="204" w:firstLineChars="100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M</w:t>
            </w:r>
          </w:p>
        </w:tc>
        <w:tc>
          <w:tcPr>
            <w:tcW w:w="2757" w:type="dxa"/>
            <w:vAlign w:val="center"/>
          </w:tcPr>
          <w:p w14:paraId="41969D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6.参与教研活动，向幼儿园教师提问或交流分享自己的想法，并记录问题和教研过程。</w:t>
            </w:r>
          </w:p>
        </w:tc>
      </w:tr>
    </w:tbl>
    <w:p w14:paraId="0C1FF4E5">
      <w:pPr>
        <w:pStyle w:val="3"/>
        <w:spacing w:line="417" w:lineRule="auto"/>
      </w:pPr>
    </w:p>
    <w:p w14:paraId="4449E71D">
      <w:pPr>
        <w:spacing w:before="91" w:line="222" w:lineRule="auto"/>
        <w:ind w:left="650"/>
        <w:outlineLvl w:val="0"/>
        <w:rPr>
          <w:rFonts w:ascii="黑体" w:hAnsi="黑体" w:eastAsia="黑体" w:cs="黑体"/>
          <w:spacing w:val="-2"/>
          <w:sz w:val="28"/>
          <w:szCs w:val="28"/>
          <w:highlight w:val="none"/>
        </w:rPr>
      </w:pPr>
    </w:p>
    <w:p w14:paraId="1F32B8C4">
      <w:pPr>
        <w:spacing w:before="91" w:line="222" w:lineRule="auto"/>
        <w:outlineLvl w:val="0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三、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课程</w:t>
      </w: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内容与要求</w:t>
      </w:r>
    </w:p>
    <w:p w14:paraId="4D3A458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内容</w:t>
      </w:r>
    </w:p>
    <w:tbl>
      <w:tblPr>
        <w:tblStyle w:val="6"/>
        <w:tblpPr w:leftFromText="180" w:rightFromText="180" w:vertAnchor="text" w:horzAnchor="margin" w:tblpX="-170" w:tblpY="150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89"/>
        <w:gridCol w:w="2677"/>
        <w:gridCol w:w="4174"/>
      </w:tblGrid>
      <w:tr w14:paraId="0E1E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" w:type="dxa"/>
            <w:shd w:val="clear" w:color="auto" w:fill="auto"/>
          </w:tcPr>
          <w:p w14:paraId="0487762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模块</w:t>
            </w:r>
          </w:p>
        </w:tc>
        <w:tc>
          <w:tcPr>
            <w:tcW w:w="989" w:type="dxa"/>
            <w:shd w:val="clear" w:color="auto" w:fill="auto"/>
          </w:tcPr>
          <w:p w14:paraId="175D50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课时数</w:t>
            </w:r>
          </w:p>
        </w:tc>
        <w:tc>
          <w:tcPr>
            <w:tcW w:w="2677" w:type="dxa"/>
            <w:shd w:val="clear" w:color="auto" w:fill="auto"/>
          </w:tcPr>
          <w:p w14:paraId="10DEF52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学生学习任务</w:t>
            </w:r>
          </w:p>
        </w:tc>
        <w:tc>
          <w:tcPr>
            <w:tcW w:w="4174" w:type="dxa"/>
            <w:shd w:val="clear" w:color="auto" w:fill="auto"/>
          </w:tcPr>
          <w:p w14:paraId="0E522E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实践环节重难点</w:t>
            </w:r>
          </w:p>
        </w:tc>
      </w:tr>
      <w:tr w14:paraId="699D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20" w:type="dxa"/>
            <w:shd w:val="clear" w:color="auto" w:fill="auto"/>
            <w:vAlign w:val="center"/>
          </w:tcPr>
          <w:p w14:paraId="2C594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一日生活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9B5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DA26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连续1天全程跟班，从晨检到离园，用流程图+关键事件法记录生活常规的环节，详细记录某一典型事件并进行分析。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5F2C2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按时段完整记录生活常规的环节流程；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在高度重复的日常中区分“常态”与“关键事件”，避免流水账式记录，详细记录某一典型事件并进行分析。</w:t>
            </w:r>
          </w:p>
        </w:tc>
      </w:tr>
      <w:tr w14:paraId="13D3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120" w:type="dxa"/>
            <w:shd w:val="clear" w:color="auto" w:fill="auto"/>
            <w:vAlign w:val="center"/>
          </w:tcPr>
          <w:p w14:paraId="40656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教学/游戏活动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E7F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A5B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连续4天，分别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不同类型的教学/游戏活动。每次完成“三记”——记目标、记教师关键提问、记典型幼儿反应，尝试进行评价并记录。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07A66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用“三记”法捕捉活动目标—教师提问—幼儿反应链条；比较4种不同领域活动的组织特点。</w:t>
            </w:r>
          </w:p>
          <w:p w14:paraId="70C9D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尝试评价不同类型的教学/游戏活动，提炼教师提问背后的设计意图，并将即时情境与课程理论快速关联。</w:t>
            </w:r>
          </w:p>
        </w:tc>
      </w:tr>
      <w:tr w14:paraId="6758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0" w:type="dxa"/>
            <w:shd w:val="clear" w:color="auto" w:fill="auto"/>
            <w:vAlign w:val="center"/>
          </w:tcPr>
          <w:p w14:paraId="247B3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区角活动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AE0A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137D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用1天蹲点区角，观察区角材料投放—幼儿操作—教师介入的完整循环，填写区角观察记录表，现场调整1—2种材料后再追踪观察，记录幼儿行为变化并尝试分析其原因。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7F83B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追踪区角材料投放—幼儿操作—教师介入的循环，建立“材料—行为—语言”对应表。</w:t>
            </w:r>
          </w:p>
          <w:p w14:paraId="7347D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在开放、嘈杂的区角中锁定目标幼儿并保持连续观察，防止视线丢失。现场调整材料后追踪记录幼儿行为变化并尝试分析其原因。</w:t>
            </w:r>
          </w:p>
        </w:tc>
      </w:tr>
      <w:tr w14:paraId="4F4D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0" w:type="dxa"/>
            <w:shd w:val="clear" w:color="auto" w:fill="auto"/>
            <w:vAlign w:val="center"/>
          </w:tcPr>
          <w:p w14:paraId="41CFE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环境创设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9D84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33D7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用1天观察并描述记录幼儿园班级、家园联系栏、走廊、过道等环境创设情况，基于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儿童参与视角记录3处由幼儿共创的环境元素并评析其教育价值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14726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观察并记录幼儿园的环境创设情况。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环境创设观察需从“课程化视角”升级为“儿童参与视角”，记录3处由幼儿共创的环境元素并评析其教育价值。</w:t>
            </w:r>
          </w:p>
        </w:tc>
      </w:tr>
      <w:tr w14:paraId="72B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20" w:type="dxa"/>
            <w:shd w:val="clear" w:color="auto" w:fill="auto"/>
            <w:vAlign w:val="center"/>
          </w:tcPr>
          <w:p w14:paraId="01CD4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个案观察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2EF3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9AC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锁定1名幼儿，1天内追踪其在一日生活、游戏、餐点中的语言、情绪、社交表现，完成记录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并结合幼儿实际情况尝试给出教育建议。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739F6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完整记录1名幼儿1天内的语言、情绪、社交表现，并做初步发展分析。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保持价值中立，避免把个别行为过度归因或标签化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并结合幼儿实际情况尝试给出教育建议。</w:t>
            </w:r>
          </w:p>
        </w:tc>
      </w:tr>
      <w:tr w14:paraId="3BCA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20" w:type="dxa"/>
            <w:shd w:val="clear" w:color="auto" w:fill="auto"/>
            <w:vAlign w:val="center"/>
          </w:tcPr>
          <w:p w14:paraId="4368D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教研活动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5BF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E6F2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参加1次园本教研，提前阅读教研主题资料，现场提问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或交流观点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至少1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，记录教师回应。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5D9B8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提前阅读主题资料，现场提出1个聚焦实践困惑的问题，记录教师回应。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在资深教师面前克服“学生身份”紧张感，能够提出具体的问题或分享观点。</w:t>
            </w:r>
          </w:p>
        </w:tc>
      </w:tr>
      <w:tr w14:paraId="3839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20" w:type="dxa"/>
            <w:shd w:val="clear" w:color="auto" w:fill="auto"/>
            <w:vAlign w:val="center"/>
          </w:tcPr>
          <w:p w14:paraId="66F29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提问反思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85B6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278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观摩幼儿园保教现场的特点，并对一日生活环节、教学/游戏、区角、环创等内容进行提问反思。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11D5C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每日离园前完成“今日一问一反思”，汇总并凝练1条个人教育信念。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把零散问题上升为可检验的教育假设，而非停留在情绪表达。</w:t>
            </w:r>
          </w:p>
        </w:tc>
      </w:tr>
    </w:tbl>
    <w:p w14:paraId="7F73E4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（二）课程要求</w:t>
      </w:r>
    </w:p>
    <w:tbl>
      <w:tblPr>
        <w:tblStyle w:val="7"/>
        <w:tblW w:w="8826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17E6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6" w:type="dxa"/>
          </w:tcPr>
          <w:p w14:paraId="1F7F2A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4" w:right="198" w:firstLine="436" w:firstLineChars="200"/>
              <w:textAlignment w:val="baseline"/>
              <w:rPr>
                <w:spacing w:val="9"/>
                <w:sz w:val="20"/>
                <w:szCs w:val="20"/>
                <w:highlight w:val="none"/>
              </w:rPr>
            </w:pPr>
          </w:p>
          <w:p w14:paraId="7E64320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98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认真贯彻执行党的教育方针，以《幼儿园工作规程》及《幼儿园教育指导纲要》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val="en-US" w:eastAsia="zh-CN"/>
              </w:rPr>
              <w:t>试行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spacing w:val="9"/>
                <w:sz w:val="20"/>
                <w:szCs w:val="20"/>
                <w:highlight w:val="none"/>
              </w:rPr>
              <w:t>为指</w:t>
            </w:r>
            <w:r>
              <w:rPr>
                <w:spacing w:val="10"/>
                <w:sz w:val="20"/>
                <w:szCs w:val="20"/>
                <w:highlight w:val="none"/>
              </w:rPr>
              <w:t>导，按照见习幼儿园的教学计划以及教育实习计划的要求，端</w:t>
            </w:r>
            <w:r>
              <w:rPr>
                <w:spacing w:val="9"/>
                <w:sz w:val="20"/>
                <w:szCs w:val="20"/>
                <w:highlight w:val="none"/>
              </w:rPr>
              <w:t>正教育见习态度，积极投入见习工作。以认真负责的态度，独立地、创造性地完成各项见习任务。</w:t>
            </w:r>
          </w:p>
          <w:p w14:paraId="208E5DE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尊重见习幼儿园的领导、教师和其他工作人员，虚心向他们学习，为幼儿园做好事。</w:t>
            </w:r>
          </w:p>
          <w:p w14:paraId="60D6658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服从校内带教老师、幼儿园带班老师等的指导，请示工作、征求意见时要使用礼貌语</w:t>
            </w:r>
            <w:r>
              <w:rPr>
                <w:spacing w:val="10"/>
                <w:sz w:val="20"/>
                <w:szCs w:val="20"/>
                <w:highlight w:val="none"/>
              </w:rPr>
              <w:t>言。不得在幼儿面前品评见习园的领导和教师，对见习</w:t>
            </w:r>
            <w:r>
              <w:rPr>
                <w:spacing w:val="9"/>
                <w:sz w:val="20"/>
                <w:szCs w:val="20"/>
                <w:highlight w:val="none"/>
              </w:rPr>
              <w:t>园的工作有意见或建议时，必须</w:t>
            </w:r>
            <w:r>
              <w:rPr>
                <w:spacing w:val="8"/>
                <w:sz w:val="20"/>
                <w:szCs w:val="20"/>
                <w:highlight w:val="none"/>
              </w:rPr>
              <w:t>经校内带教老师按组织程序提出。</w:t>
            </w:r>
          </w:p>
          <w:p w14:paraId="400E231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严格遵守见习园的各项规章制度。不迟到、早退，不无故请假和旷工，见习时间不得使用手机。遇有疾病或其他特殊情况须按规定办理请假手续。</w:t>
            </w:r>
          </w:p>
          <w:p w14:paraId="591AED0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9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见习生要具有师表意识，穿着整洁，朴素大方，仪表端庄，不化浓妆，举止文明，待</w:t>
            </w:r>
            <w:r>
              <w:rPr>
                <w:spacing w:val="4"/>
                <w:sz w:val="20"/>
                <w:szCs w:val="20"/>
                <w:highlight w:val="none"/>
              </w:rPr>
              <w:t>人有礼。</w:t>
            </w:r>
          </w:p>
          <w:p w14:paraId="36C3550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9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要热爱儿童，关心儿童，耐心教育儿童，</w:t>
            </w:r>
            <w:r>
              <w:rPr>
                <w:spacing w:val="-46"/>
                <w:sz w:val="20"/>
                <w:szCs w:val="20"/>
                <w:highlight w:val="none"/>
              </w:rPr>
              <w:t xml:space="preserve"> </w:t>
            </w:r>
            <w:r>
              <w:rPr>
                <w:spacing w:val="8"/>
                <w:sz w:val="20"/>
                <w:szCs w:val="20"/>
                <w:highlight w:val="none"/>
              </w:rPr>
              <w:t>以自己的模范行动去影响幼儿。不得体罚和</w:t>
            </w:r>
            <w:r>
              <w:rPr>
                <w:spacing w:val="9"/>
                <w:sz w:val="20"/>
                <w:szCs w:val="20"/>
                <w:highlight w:val="none"/>
              </w:rPr>
              <w:t>变相体罚幼儿，学会蹲下来和孩子说话，多用积极、鼓励的语言和幼儿交谈。</w:t>
            </w:r>
          </w:p>
          <w:p w14:paraId="38BC9B7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服从上级命令，听从校内带教老师、幼儿园指导老师安排，积极参加见习小组安排的</w:t>
            </w:r>
            <w:r>
              <w:rPr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spacing w:val="9"/>
                <w:sz w:val="20"/>
                <w:szCs w:val="20"/>
                <w:highlight w:val="none"/>
              </w:rPr>
              <w:t>各类教研活动。搞好团结，互相学习，互相帮助，在</w:t>
            </w:r>
            <w:r>
              <w:rPr>
                <w:spacing w:val="8"/>
                <w:sz w:val="20"/>
                <w:szCs w:val="20"/>
                <w:highlight w:val="none"/>
              </w:rPr>
              <w:t>幼儿面前彼此以“老师</w:t>
            </w:r>
            <w:r>
              <w:rPr>
                <w:spacing w:val="-70"/>
                <w:sz w:val="20"/>
                <w:szCs w:val="20"/>
                <w:highlight w:val="none"/>
              </w:rPr>
              <w:t xml:space="preserve"> </w:t>
            </w:r>
            <w:r>
              <w:rPr>
                <w:spacing w:val="8"/>
                <w:sz w:val="20"/>
                <w:szCs w:val="20"/>
                <w:highlight w:val="none"/>
              </w:rPr>
              <w:t>”相称呼。</w:t>
            </w:r>
          </w:p>
          <w:p w14:paraId="6209D56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见习生要爱护公物，节约见习用品。要爱护教科书、参考书、教具。凡借幼儿园的书籍、仪器、教具等均应妥善保管，按期归还。如有损坏，应负责赔偿。</w:t>
            </w:r>
          </w:p>
          <w:p w14:paraId="61615DF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不串班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spacing w:val="9"/>
                <w:sz w:val="20"/>
                <w:szCs w:val="20"/>
                <w:highlight w:val="none"/>
              </w:rPr>
              <w:t>不玩手机，学生之间不交头接耳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spacing w:val="9"/>
                <w:sz w:val="20"/>
                <w:szCs w:val="20"/>
                <w:highlight w:val="none"/>
              </w:rPr>
              <w:t>不说方言，工作时间不吃食品。</w:t>
            </w:r>
          </w:p>
          <w:p w14:paraId="42571C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baseline"/>
              <w:outlineLvl w:val="1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pacing w:val="8"/>
                <w:sz w:val="20"/>
                <w:szCs w:val="20"/>
                <w:highlight w:val="none"/>
                <w:lang w:val="en-US"/>
              </w:rPr>
              <w:t xml:space="preserve">10. </w:t>
            </w:r>
            <w:r>
              <w:rPr>
                <w:spacing w:val="8"/>
                <w:sz w:val="20"/>
                <w:szCs w:val="20"/>
                <w:highlight w:val="none"/>
              </w:rPr>
              <w:t>午休时间、地点及进餐要求等服从实习园所的安排</w:t>
            </w:r>
            <w:r>
              <w:rPr>
                <w:rFonts w:hint="eastAsia"/>
                <w:spacing w:val="8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</w:tbl>
    <w:p w14:paraId="2F1DD9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outlineLvl w:val="1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58140FF7">
      <w:pPr>
        <w:numPr>
          <w:ilvl w:val="0"/>
          <w:numId w:val="0"/>
        </w:numPr>
        <w:spacing w:before="91" w:line="222" w:lineRule="auto"/>
        <w:outlineLvl w:val="0"/>
        <w:rPr>
          <w:rFonts w:hint="default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考核方式</w:t>
      </w:r>
    </w:p>
    <w:tbl>
      <w:tblPr>
        <w:tblStyle w:val="6"/>
        <w:tblW w:w="8868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5"/>
        <w:gridCol w:w="4091"/>
        <w:gridCol w:w="1138"/>
      </w:tblGrid>
      <w:tr w14:paraId="4F5E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2AB5E0A5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课程目标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2507246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考核内容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9D3EE67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考核形式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44834F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占比</w:t>
            </w:r>
          </w:p>
        </w:tc>
      </w:tr>
      <w:tr w14:paraId="2BBA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AE2071D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6096621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一日生活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35E2C21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见习手册中的一日生活观察记录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613B43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13.5%</w:t>
            </w:r>
          </w:p>
        </w:tc>
      </w:tr>
      <w:tr w14:paraId="66EA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255530C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33420C8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教学/游戏活动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C035F2E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见习手册中的教学/游戏活动观察记录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742B508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17.5%</w:t>
            </w:r>
          </w:p>
        </w:tc>
      </w:tr>
      <w:tr w14:paraId="2319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665596C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48169B9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区角活动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9801BBA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见习手册中的区角观察记录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411159C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13.5%</w:t>
            </w:r>
          </w:p>
        </w:tc>
      </w:tr>
      <w:tr w14:paraId="224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B07E516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20E51C1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环境创设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3154C20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见习手册中的环境创设观察记录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0A64B69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14.75%</w:t>
            </w:r>
          </w:p>
        </w:tc>
      </w:tr>
      <w:tr w14:paraId="59DA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D9930CE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1B8E0B0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个案观察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0FCB0DA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见习手册中的个案观察记录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1BABBBE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16.75%</w:t>
            </w:r>
          </w:p>
        </w:tc>
      </w:tr>
      <w:tr w14:paraId="3547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97C1D4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DAB2EA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教研活动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EAB836D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见习手册中的教研活动观察记录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F1C721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10%</w:t>
            </w:r>
          </w:p>
        </w:tc>
      </w:tr>
      <w:tr w14:paraId="4C4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094B382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DCB9EEC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eastAsia="宋体"/>
                <w:lang w:val="en-US" w:eastAsia="zh-CN"/>
              </w:rPr>
              <w:t>践行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幼教职业规范</w:t>
            </w:r>
            <w:r>
              <w:rPr>
                <w:rFonts w:hint="eastAsia" w:eastAsia="宋体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清单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BABF46A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执行课程的10条要求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3C3A5A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17.5%</w:t>
            </w:r>
          </w:p>
        </w:tc>
      </w:tr>
    </w:tbl>
    <w:p w14:paraId="73948513">
      <w:pPr>
        <w:numPr>
          <w:ilvl w:val="0"/>
          <w:numId w:val="0"/>
        </w:numPr>
        <w:spacing w:before="91" w:line="222" w:lineRule="auto"/>
        <w:outlineLvl w:val="0"/>
        <w:rPr>
          <w:rFonts w:hint="default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考核标准</w:t>
      </w:r>
    </w:p>
    <w:tbl>
      <w:tblPr>
        <w:tblStyle w:val="7"/>
        <w:tblW w:w="5268" w:type="pct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"/>
        <w:gridCol w:w="1868"/>
        <w:gridCol w:w="1670"/>
        <w:gridCol w:w="1685"/>
        <w:gridCol w:w="1720"/>
      </w:tblGrid>
      <w:tr w14:paraId="3623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vMerge w:val="restart"/>
            <w:vAlign w:val="center"/>
          </w:tcPr>
          <w:p w14:paraId="09B130D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形式</w:t>
            </w:r>
          </w:p>
        </w:tc>
        <w:tc>
          <w:tcPr>
            <w:tcW w:w="720" w:type="dxa"/>
            <w:vMerge w:val="restart"/>
            <w:vAlign w:val="center"/>
          </w:tcPr>
          <w:p w14:paraId="7031F34A">
            <w:pPr>
              <w:widowControl w:val="0"/>
              <w:snapToGrid w:val="0"/>
              <w:jc w:val="both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  <w:p w14:paraId="24A8569B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课程</w:t>
            </w:r>
          </w:p>
          <w:p w14:paraId="2F9C56A9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目标</w:t>
            </w:r>
          </w:p>
        </w:tc>
        <w:tc>
          <w:tcPr>
            <w:tcW w:w="6943" w:type="dxa"/>
            <w:gridSpan w:val="4"/>
            <w:vAlign w:val="center"/>
          </w:tcPr>
          <w:p w14:paraId="307E19BA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6D8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vMerge w:val="continue"/>
            <w:vAlign w:val="center"/>
          </w:tcPr>
          <w:p w14:paraId="0863AC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03A8CD3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35C567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A90121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670" w:type="dxa"/>
            <w:vAlign w:val="center"/>
          </w:tcPr>
          <w:p w14:paraId="23C765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B2150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685" w:type="dxa"/>
            <w:vAlign w:val="center"/>
          </w:tcPr>
          <w:p w14:paraId="45BC1B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09F6B8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720" w:type="dxa"/>
            <w:vAlign w:val="center"/>
          </w:tcPr>
          <w:p w14:paraId="1A8CB65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74EBA91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8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13941B8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见习手册中的一日生活观察记录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ED8C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062992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完整记录一日生活流程（入园、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晨检、早餐、户外活动等等），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详细记录某一典型事件并进行分析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时间、地点、情境、幼儿行为、教师回应五要素无缺项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144C92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记录的一日生活缺1-2个流程，缺要素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1-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2处/条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F47A29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记录的一日生活缺3个流程，缺要素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处/条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D183CC2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记录的一日生活缺4个及以上流程，要素缺失＞3处/条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</w:tr>
      <w:tr w14:paraId="508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0D349C8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见习手册中的教学/游戏活动观察记录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D3F8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213186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每完成一次活动观察即刻撰写记录，活动目标、过程、幼儿行为、教师指导策略四维度齐全，并能够尝试从以上4个维度进行评价。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F8C839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活动观察记录完整率≥90 %，并能够尝试从3个维度进行评价。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AA9F25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活动记录完整率在75%～90%之间，并能够尝试从2个维度进行评价。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4503B9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活动记录完整率小于75%，并能够尝试从1个维度进行评价。</w:t>
            </w:r>
          </w:p>
        </w:tc>
      </w:tr>
      <w:tr w14:paraId="665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764B607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见习手册中的区角观察记录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CDE8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DA622D5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对班级5个及以上区角描述记录完整，并详细记录其中一个区角活动开展过程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现场调整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材料后追踪记录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幼儿行为变化并分析其原因。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F6D548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对班级3-4个及以上区角描述记录完整，并详细记录其中一个区角活动开展过程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，能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现场调整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材料后追踪记录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幼儿行为变化并分析其原因。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7BC944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对班级2个区角描述记录完整，并详细记录其中一个区角活动开展过程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现场调整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材料后追踪记录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幼儿行为变化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EA2B91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对班级2个以下区角描述记录完整，并详细记录其中一个区角活动开展过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程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，未能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现场调整材料后追踪记录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幼儿行为变化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 w14:paraId="37E2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57376933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见习手册中的环境创设观察记录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9F53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2153A0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进行记录完整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基于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儿童参与视角记录3处由幼儿共创的环境元素并评析其教育价值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7515B8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缺少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一项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基于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儿童参与视角记录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处由幼儿共创的环境元素并评析其教育价值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D36AF75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少两项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基于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儿童参与视角记录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处由幼儿共创的环境元素并评析其教育价值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A9F999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缺少三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项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，未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基于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儿童参与视角记录由幼儿共创的环境元素并评析其教育价值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 w14:paraId="23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00ACB304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见习手册中的个案观察记录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5598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6CD73E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追踪幼儿在一日生活、游戏、餐点中的语言、情绪、社交表现，并完整详细记录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并结合幼儿实际情况尝试给出3条教育建议。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45EAE5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追踪幼儿在一日生活、游戏、餐点中的语言、情绪、社交表现，记录缺少一个要素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，尝试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结合幼儿实际情况给出2条教育建议。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D6CF0C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追踪幼儿在一日生活、游戏、餐点中的语言、情绪、社交表现，记录缺少两个要素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，尝试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结合幼儿实际情况给出1条教育建议。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31E2E0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追踪幼儿在一日生活、游戏、餐点中的语言、情绪、社交表现，记录缺少三个要素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，未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结合幼儿实际情况给出教育建议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 w14:paraId="5A59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21CAF3C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见习手册中的教研活动观察记录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A1DE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DA1FAF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参加1次园本教研，现场提问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或交流观点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至少1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，记录教师回应，并对教研进行反思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77E16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参加1次园本教研，现场提问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或交流观点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至少1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，记录教师回应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17803E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参加1次园本教研，完整记录教研活动。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39492F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参加1次园本教研，记录简略。</w:t>
            </w:r>
          </w:p>
        </w:tc>
      </w:tr>
      <w:tr w14:paraId="58E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center"/>
          </w:tcPr>
          <w:p w14:paraId="5291EC8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践行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幼教职业规范</w:t>
            </w:r>
            <w:r>
              <w:rPr>
                <w:rFonts w:hint="eastAsia" w:eastAsia="宋体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清单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658A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D46701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园所评价学生在两周见习中均能认真执行课程的10条要求。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212084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园所评价学生在两周见习中均能认真执行课程的8-9条要求。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7067EB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园所评价学生在两周见习中均能认真执行课程的6-7条要求。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115AE4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园所评价学生在两周见习中均能认真执行课程的5条及以下要求。</w:t>
            </w:r>
          </w:p>
        </w:tc>
      </w:tr>
    </w:tbl>
    <w:p w14:paraId="4B17102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28C5">
    <w:pPr>
      <w:spacing w:line="169" w:lineRule="auto"/>
      <w:ind w:left="465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352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352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51191">
    <w:pPr>
      <w:spacing w:line="169" w:lineRule="auto"/>
      <w:ind w:left="465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EBF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EBF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372B4">
    <w:pPr>
      <w:spacing w:before="59" w:line="210" w:lineRule="auto"/>
      <w:rPr>
        <w:rFonts w:ascii="宋体" w:hAnsi="宋体" w:eastAsia="宋体" w:cs="宋体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5166">
    <w:pPr>
      <w:spacing w:before="59" w:line="210" w:lineRule="auto"/>
      <w:rPr>
        <w:rFonts w:ascii="宋体" w:hAnsi="宋体" w:eastAsia="宋体" w:cs="宋体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F5467"/>
    <w:multiLevelType w:val="singleLevel"/>
    <w:tmpl w:val="B99F54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29"/>
    <w:rsid w:val="047670C8"/>
    <w:rsid w:val="05BC614B"/>
    <w:rsid w:val="05ED4161"/>
    <w:rsid w:val="0620235A"/>
    <w:rsid w:val="081643CD"/>
    <w:rsid w:val="09371E95"/>
    <w:rsid w:val="09523BDF"/>
    <w:rsid w:val="0B235DCB"/>
    <w:rsid w:val="0BA12654"/>
    <w:rsid w:val="0DCB34F3"/>
    <w:rsid w:val="0DF20C2E"/>
    <w:rsid w:val="11BF23CA"/>
    <w:rsid w:val="1304784E"/>
    <w:rsid w:val="150F3A3B"/>
    <w:rsid w:val="168972AD"/>
    <w:rsid w:val="17AC3DA9"/>
    <w:rsid w:val="196C72CA"/>
    <w:rsid w:val="1E186473"/>
    <w:rsid w:val="204D4680"/>
    <w:rsid w:val="269A4D68"/>
    <w:rsid w:val="2B5140D4"/>
    <w:rsid w:val="2E6B5FB9"/>
    <w:rsid w:val="36111DC3"/>
    <w:rsid w:val="36DC6E63"/>
    <w:rsid w:val="376501BF"/>
    <w:rsid w:val="393E6CB0"/>
    <w:rsid w:val="3D703918"/>
    <w:rsid w:val="3E741EC9"/>
    <w:rsid w:val="43820D5F"/>
    <w:rsid w:val="43BE0746"/>
    <w:rsid w:val="45E1318B"/>
    <w:rsid w:val="47EA5C3C"/>
    <w:rsid w:val="49E57002"/>
    <w:rsid w:val="4AA90F1A"/>
    <w:rsid w:val="4B1B6244"/>
    <w:rsid w:val="4F2149E9"/>
    <w:rsid w:val="50AD2009"/>
    <w:rsid w:val="50DD4C5B"/>
    <w:rsid w:val="52746A53"/>
    <w:rsid w:val="54030BB1"/>
    <w:rsid w:val="550A5C7C"/>
    <w:rsid w:val="59140EC7"/>
    <w:rsid w:val="5E047F8B"/>
    <w:rsid w:val="5F630463"/>
    <w:rsid w:val="5FE8820D"/>
    <w:rsid w:val="624F1056"/>
    <w:rsid w:val="65AA3925"/>
    <w:rsid w:val="6A64658A"/>
    <w:rsid w:val="6E8F7D4C"/>
    <w:rsid w:val="70022DE8"/>
    <w:rsid w:val="713B244B"/>
    <w:rsid w:val="77AE7A56"/>
    <w:rsid w:val="780B1240"/>
    <w:rsid w:val="786422BD"/>
    <w:rsid w:val="796D7A27"/>
    <w:rsid w:val="7DCB1771"/>
    <w:rsid w:val="93F6CA07"/>
    <w:rsid w:val="AFFD348F"/>
    <w:rsid w:val="C7FFDF3E"/>
    <w:rsid w:val="F54B9B02"/>
    <w:rsid w:val="FFBF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2850</Words>
  <Characters>2904</Characters>
  <Lines>0</Lines>
  <Paragraphs>0</Paragraphs>
  <TotalTime>68</TotalTime>
  <ScaleCrop>false</ScaleCrop>
  <LinksUpToDate>false</LinksUpToDate>
  <CharactersWithSpaces>2910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2025-07-19T21:40:00Z</dcterms:created>
  <dc:creator>陌桑</dc:creator>
  <cp:lastModifiedBy>WPS USER</cp:lastModifiedBy>
  <dcterms:modified xsi:type="dcterms:W3CDTF">2025-09-04T09:03:28Z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0C53BCE171294D32BF0C4E843EE54680_13</vt:lpwstr>
  </property>
  <property fmtid="{D5CDD505-2E9C-101B-9397-08002B2CF9AE}" pid="4" name="KSOTemplateDocerSaveRecord">
    <vt:lpwstr>eyJoZGlkIjoiODViY2JkMjU3NGYzZTEwMzZmMGFkZWViYmNkYWU3NDIiLCJ1c2VySWQiOiI0MjIzMzQ1MTQifQ==</vt:lpwstr>
  </property>
</Properties>
</file>