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516"/>
        <w:gridCol w:w="1209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毽球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16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sz w:val="20"/>
                <w:szCs w:val="24"/>
                <w:lang w:val="zh-CN"/>
              </w:rPr>
              <w:t>2100112</w:t>
            </w:r>
          </w:p>
        </w:tc>
        <w:tc>
          <w:tcPr>
            <w:tcW w:w="120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5715、5766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16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朱亚云</w:t>
            </w:r>
          </w:p>
        </w:tc>
        <w:tc>
          <w:tcPr>
            <w:tcW w:w="120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21795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516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毽球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选项班</w:t>
            </w:r>
          </w:p>
        </w:tc>
        <w:tc>
          <w:tcPr>
            <w:tcW w:w="120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35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-1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45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 地点: 体育馆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145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 电话：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13818927349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王慧 刘彬主编 《新编大学体育与健康教程》  中国纺织出版社  2023.8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/>
              </w:rPr>
              <w:t>孙麒麟、顾圣益《体育与健康教程》（第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/>
              </w:rPr>
              <w:t>版）大连理工大学出版社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2008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/>
              </w:rPr>
              <w:t>年版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/>
              </w:rPr>
              <w:t>《同心教育理论研究与试验探索》包强平 李传安 金海淑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导言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宣布课堂常规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毽球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运动概述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上网查看相关资料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热身准备活动；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毽球的基本技术</w:t>
            </w:r>
          </w:p>
          <w:p>
            <w:pPr>
              <w:widowControl/>
              <w:ind w:left="36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1准备姿势，2步伐移动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3、身体素质练习：拉伸练习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1、准备热身活动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2、学习脚内侧起踢球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技术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3、分组练习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4、身体素质练习：上肢力量练习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1、准备热身活动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2、复习毽球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脚内侧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传球、踢技术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3、初步掌握毽球发球技术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4、身体素质练习：下肢力量练习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1、准备热身活动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2、复习毽球传球、踢球技术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3、了解学习毽球进攻技术、脚踏攻球技术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、身体素质练习：柔韧性练习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准备热身活动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2、讲解毽球起球基本技术</w:t>
            </w:r>
          </w:p>
          <w:p>
            <w:pPr>
              <w:widowControl/>
              <w:ind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1.腿部起球 2.腹部起球 3.胸部起球及头部起球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3、身体素质练习：力量训练(下肢）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准备热身活动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讲解毽球运动规则，裁判法</w:t>
            </w:r>
          </w:p>
          <w:p>
            <w:pPr>
              <w:widowControl/>
              <w:ind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1.毽球竞赛规则  2.毽球裁判方法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3、根据讲解的规则，裁判法安排教学比赛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准备热身活动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2、讲解毽球运动攻球基本技术</w:t>
            </w:r>
          </w:p>
          <w:p>
            <w:pPr>
              <w:widowControl/>
              <w:ind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1.头部攻球  2.脚踏攻球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3、身体素质练习：力量训练(下肢）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准备热身活动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2、讲解毽球倒勾攻球技术</w:t>
            </w:r>
          </w:p>
          <w:p>
            <w:pPr>
              <w:widowControl/>
              <w:ind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1.正倒勾攻球  2.外摆倒勾攻球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3、分组练习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4、身体素质练习：力量训练(下肢）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准备热身活动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2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讲解毽球拦网技术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组织安排分组教学比赛（学生裁判）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4、总结教学比赛成果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准备热身活动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2、讲解毽球运动基本战术分类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“一、二”阵容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“二、一”阵容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3）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“三、三”阵容</w:t>
            </w:r>
          </w:p>
          <w:p>
            <w:pPr>
              <w:widowControl/>
              <w:numPr>
                <w:ilvl w:val="0"/>
                <w:numId w:val="2"/>
              </w:numPr>
              <w:ind w:left="360" w:leftChars="0" w:hanging="360" w:firstLine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身体素质练习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准备热身活动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2、讲解毽球运动基本防守阵型</w:t>
            </w:r>
          </w:p>
          <w:p>
            <w:pPr>
              <w:widowControl/>
              <w:ind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1“小弧形”防守阵型 2“一拦二防”防守阵型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3、身体素质练习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复习脚背屈踢球，脚内侧、脚外侧踢球</w:t>
            </w:r>
          </w:p>
          <w:p>
            <w:pPr>
              <w:widowControl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复习脚正背发球</w:t>
            </w:r>
          </w:p>
          <w:p>
            <w:pPr>
              <w:widowControl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素质：背人跑、柔韧性练习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复习脚背屈踢球，脚内侧、脚外侧踢球</w:t>
            </w:r>
          </w:p>
          <w:p>
            <w:pPr>
              <w:widowControl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复习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双人对踢脚步移动及脚法</w:t>
            </w:r>
          </w:p>
          <w:p>
            <w:pPr>
              <w:widowControl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素质：交换腿跳、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上肢力量练习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3"/>
              </w:num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毽球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专项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考试  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800米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考试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课外锻炼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毽球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专项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考试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补考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、评分、总结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eastAsia="zh-CN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pacing w:line="288" w:lineRule="auto"/>
              <w:ind w:firstLine="420" w:firstLineChars="20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eastAsia="zh-CN"/>
              </w:rPr>
              <w:t>专项考核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eastAsia="zh-CN"/>
              </w:rPr>
              <w:t>考勤、检查着装、课堂练习评价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女子800米测试评价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eastAsia="zh-CN"/>
              </w:rPr>
              <w:t>运动世界校园APP健身跑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position w:val="-20"/>
          <w:sz w:val="21"/>
          <w:szCs w:val="21"/>
          <w:lang w:val="en-US" w:eastAsia="zh-CN"/>
        </w:rPr>
        <w:t>朱亚云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drawing>
          <wp:inline distT="0" distB="0" distL="114300" distR="114300">
            <wp:extent cx="1146810" cy="386715"/>
            <wp:effectExtent l="0" t="0" r="15240" b="133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A31F3D"/>
    <w:multiLevelType w:val="singleLevel"/>
    <w:tmpl w:val="B6A31F3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92BF315"/>
    <w:multiLevelType w:val="singleLevel"/>
    <w:tmpl w:val="E92BF31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DC47309"/>
    <w:multiLevelType w:val="multilevel"/>
    <w:tmpl w:val="5DC4730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ODI4NDgyMmU2YjM5ZDU5ODJlMzU5YmNkMWU1ODg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E02521E"/>
    <w:rsid w:val="2E060995"/>
    <w:rsid w:val="2E59298A"/>
    <w:rsid w:val="315A0509"/>
    <w:rsid w:val="37E50B00"/>
    <w:rsid w:val="49DF08B3"/>
    <w:rsid w:val="573F27A6"/>
    <w:rsid w:val="5A0E78B2"/>
    <w:rsid w:val="648408B7"/>
    <w:rsid w:val="65310993"/>
    <w:rsid w:val="6E256335"/>
    <w:rsid w:val="700912C5"/>
    <w:rsid w:val="73215862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1179</Words>
  <Characters>1268</Characters>
  <Lines>2</Lines>
  <Paragraphs>1</Paragraphs>
  <TotalTime>5</TotalTime>
  <ScaleCrop>false</ScaleCrop>
  <LinksUpToDate>false</LinksUpToDate>
  <CharactersWithSpaces>1328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企业用户_554207059</cp:lastModifiedBy>
  <cp:lastPrinted>2015-03-18T03:45:00Z</cp:lastPrinted>
  <dcterms:modified xsi:type="dcterms:W3CDTF">2024-09-05T08:17:09Z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C8D57F5CE3C04BC8A1035B890E3B4D53_13</vt:lpwstr>
  </property>
</Properties>
</file>