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79AB15">
      <w:pPr>
        <w:jc w:val="center"/>
        <w:rPr>
          <w:rFonts w:ascii="Times New Roman" w:hAnsi="Times New Roman" w:eastAsia="黑体"/>
          <w:bCs/>
          <w:sz w:val="32"/>
          <w:szCs w:val="32"/>
        </w:rPr>
      </w:pPr>
      <w:r>
        <w:rPr>
          <w:rFonts w:hint="eastAsia" w:ascii="Times New Roman" w:hAnsi="Times New Roman" w:eastAsia="黑体"/>
          <w:bCs/>
          <w:sz w:val="32"/>
          <w:szCs w:val="32"/>
        </w:rPr>
        <w:t>《普通心理学》课程教学大纲</w:t>
      </w:r>
    </w:p>
    <w:p w14:paraId="164B3643">
      <w:pPr>
        <w:pStyle w:val="42"/>
        <w:spacing w:before="326" w:beforeLines="10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一</w:t>
      </w:r>
      <w:r>
        <w:rPr>
          <w:rFonts w:hint="eastAsia" w:ascii="Times New Roman" w:hAnsi="Times New Roman"/>
        </w:rPr>
        <w:t>、课程</w:t>
      </w:r>
      <w:r>
        <w:rPr>
          <w:rFonts w:ascii="Times New Roman" w:hAnsi="Times New Roman"/>
        </w:rPr>
        <w:t>基本信息</w:t>
      </w:r>
    </w:p>
    <w:tbl>
      <w:tblPr>
        <w:tblStyle w:val="1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14:paraId="0E980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3E9C0B53">
            <w:pPr>
              <w:widowControl w:val="0"/>
              <w:jc w:val="center"/>
              <w:rPr>
                <w:rFonts w:ascii="Times New Roman" w:hAnsi="Times New Roman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BC47A80">
            <w:pPr>
              <w:widowControl w:val="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（中文）普通心理学</w:t>
            </w:r>
          </w:p>
        </w:tc>
      </w:tr>
      <w:tr w14:paraId="4AA8E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42A4866">
            <w:pPr>
              <w:widowControl w:val="0"/>
              <w:jc w:val="center"/>
              <w:rPr>
                <w:rFonts w:ascii="Times New Roman" w:hAnsi="Times New Roman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18FB5388">
            <w:pPr>
              <w:widowControl w:val="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（英文）General</w:t>
            </w:r>
            <w:r>
              <w:rPr>
                <w:rFonts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Psychology</w:t>
            </w:r>
          </w:p>
        </w:tc>
      </w:tr>
      <w:tr w14:paraId="62448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6C2EC31">
            <w:pPr>
              <w:widowControl w:val="0"/>
              <w:jc w:val="center"/>
              <w:rPr>
                <w:rFonts w:ascii="Times New Roman" w:hAnsi="Times New Roman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2E9F8A74">
            <w:pPr>
              <w:widowControl w:val="0"/>
              <w:ind w:firstLine="400"/>
              <w:jc w:val="center"/>
              <w:rPr>
                <w:rFonts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1300</w:t>
            </w:r>
            <w:r>
              <w:rPr>
                <w:rFonts w:hint="eastAsia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126" w:type="dxa"/>
            <w:gridSpan w:val="2"/>
            <w:vAlign w:val="center"/>
          </w:tcPr>
          <w:p w14:paraId="4332E039">
            <w:pPr>
              <w:widowControl w:val="0"/>
              <w:jc w:val="center"/>
              <w:rPr>
                <w:rFonts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3B2234BF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036E8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8158892">
            <w:pPr>
              <w:widowControl w:val="0"/>
              <w:jc w:val="center"/>
              <w:rPr>
                <w:rFonts w:ascii="Times New Roman" w:hAnsi="Times New Roman"/>
                <w:sz w:val="21"/>
                <w:szCs w:val="18"/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课程学时</w:t>
            </w:r>
            <w:r>
              <w:rPr>
                <w:rFonts w:hint="eastAsia" w:ascii="Times New Roman" w:hAnsi="Times New Roman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498EC860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72" w:type="dxa"/>
            <w:vAlign w:val="center"/>
          </w:tcPr>
          <w:p w14:paraId="38A802F5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理论学时</w:t>
            </w:r>
          </w:p>
        </w:tc>
        <w:tc>
          <w:tcPr>
            <w:tcW w:w="854" w:type="dxa"/>
            <w:vAlign w:val="center"/>
          </w:tcPr>
          <w:p w14:paraId="7DE55FBB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413" w:type="dxa"/>
            <w:gridSpan w:val="2"/>
            <w:vAlign w:val="center"/>
          </w:tcPr>
          <w:p w14:paraId="62E4408D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实践学时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776B3B11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</w:tr>
      <w:tr w14:paraId="787B6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91DA1A1">
            <w:pPr>
              <w:widowControl w:val="0"/>
              <w:jc w:val="center"/>
              <w:rPr>
                <w:rFonts w:ascii="Times New Roman" w:hAnsi="Times New Roman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开课</w:t>
            </w:r>
            <w:r>
              <w:rPr>
                <w:rFonts w:hint="eastAsia" w:ascii="Times New Roman" w:hAnsi="Times New Roman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260" w:type="dxa"/>
            <w:vAlign w:val="center"/>
          </w:tcPr>
          <w:p w14:paraId="2078B2B7">
            <w:pPr>
              <w:widowControl w:val="0"/>
              <w:jc w:val="center"/>
              <w:rPr>
                <w:rFonts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教育学院</w:t>
            </w:r>
          </w:p>
        </w:tc>
        <w:tc>
          <w:tcPr>
            <w:tcW w:w="2126" w:type="dxa"/>
            <w:gridSpan w:val="2"/>
            <w:vAlign w:val="center"/>
          </w:tcPr>
          <w:p w14:paraId="591D9E41">
            <w:pPr>
              <w:widowControl w:val="0"/>
              <w:jc w:val="center"/>
              <w:rPr>
                <w:rFonts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适用</w:t>
            </w:r>
            <w:r>
              <w:rPr>
                <w:rFonts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76D8FF57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小学教育本科一年级</w:t>
            </w:r>
          </w:p>
        </w:tc>
      </w:tr>
      <w:tr w14:paraId="61423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54ABBC4">
            <w:pPr>
              <w:widowControl w:val="0"/>
              <w:jc w:val="center"/>
              <w:rPr>
                <w:rFonts w:ascii="Times New Roman" w:hAnsi="Times New Roman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774615A9">
            <w:pPr>
              <w:widowControl w:val="0"/>
              <w:jc w:val="center"/>
              <w:rPr>
                <w:rFonts w:hint="default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核心素养类选修课</w:t>
            </w:r>
          </w:p>
        </w:tc>
        <w:tc>
          <w:tcPr>
            <w:tcW w:w="2126" w:type="dxa"/>
            <w:gridSpan w:val="2"/>
            <w:vAlign w:val="center"/>
          </w:tcPr>
          <w:p w14:paraId="66AE87E5">
            <w:pPr>
              <w:widowControl w:val="0"/>
              <w:jc w:val="center"/>
              <w:rPr>
                <w:rFonts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571C4898">
            <w:pPr>
              <w:widowControl w:val="0"/>
              <w:jc w:val="center"/>
              <w:rPr>
                <w:rFonts w:hint="eastAsia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</w:tr>
      <w:tr w14:paraId="4D118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78CD2CA4">
            <w:pPr>
              <w:widowControl w:val="0"/>
              <w:jc w:val="center"/>
              <w:rPr>
                <w:rFonts w:ascii="Times New Roman" w:hAnsi="Times New Roman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Times New Roman" w:hAnsi="Times New Roman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7EF70E4F">
            <w:pPr>
              <w:widowControl w:val="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普通心理学，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作者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：彭聃龄，（ISBN）：9787303236879，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出版社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：北京师范大学出版社，版次：第6版</w:t>
            </w:r>
          </w:p>
        </w:tc>
        <w:tc>
          <w:tcPr>
            <w:tcW w:w="1413" w:type="dxa"/>
            <w:gridSpan w:val="2"/>
            <w:vAlign w:val="center"/>
          </w:tcPr>
          <w:p w14:paraId="1F288FA2">
            <w:pPr>
              <w:widowControl w:val="0"/>
              <w:jc w:val="center"/>
              <w:rPr>
                <w:rFonts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是否为</w:t>
            </w:r>
          </w:p>
          <w:p w14:paraId="15F90185">
            <w:pPr>
              <w:widowControl w:val="0"/>
              <w:jc w:val="center"/>
              <w:rPr>
                <w:rFonts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马工程教材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4248248A">
            <w:pPr>
              <w:widowControl w:val="0"/>
              <w:ind w:left="120" w:leftChars="5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42D47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8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E94D04C">
            <w:pPr>
              <w:widowControl w:val="0"/>
              <w:jc w:val="center"/>
              <w:rPr>
                <w:rFonts w:ascii="Times New Roman" w:hAnsi="Times New Roman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7682C7EC">
            <w:pPr>
              <w:pStyle w:val="41"/>
              <w:widowControl w:val="0"/>
              <w:jc w:val="both"/>
            </w:pPr>
            <w:r>
              <w:rPr>
                <w:rFonts w:hint="eastAsia"/>
              </w:rPr>
              <w:t>无</w:t>
            </w:r>
            <w:bookmarkStart w:id="6" w:name="_GoBack"/>
            <w:bookmarkEnd w:id="6"/>
          </w:p>
        </w:tc>
      </w:tr>
      <w:tr w14:paraId="70D21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66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E5C78B8">
            <w:pPr>
              <w:widowControl w:val="0"/>
              <w:jc w:val="center"/>
              <w:rPr>
                <w:rFonts w:ascii="Times New Roman" w:hAnsi="Times New Roman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</w:tcPr>
          <w:p w14:paraId="709170E3">
            <w:pPr>
              <w:widowControl w:val="0"/>
              <w:snapToGrid w:val="0"/>
              <w:spacing w:line="288" w:lineRule="auto"/>
              <w:ind w:firstLine="420" w:firstLineChars="200"/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本课程是面向全校各专业学生开设的一门核心素养选修课，以彭聃龄、陈宝国教授编著的《普通心理学》为主要教材，系统阐述心理学的基本概念、理论和研究方法，内容涵盖感知觉、记忆、思维、动机、情绪、人格及心理健康等核心领域。开设本课程，旨在引导学生科学地理解人类心理与行为的奥秘，破除对心理学的常见误解。通过学习，学生不仅能够构建坚实的心理学知识框架，更能提升批判性思维与自我认知能力，学会调适情绪、应对压力。这对于促进个人全面发展，以及未来在任何领域中获得更深层次的洞察力，都具有不可或缺的基础性价值。欢迎同学们选修，共同探索心灵的广阔世界。</w:t>
            </w:r>
          </w:p>
        </w:tc>
      </w:tr>
      <w:tr w14:paraId="3B77D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172" w:hRule="atLeast"/>
        </w:trPr>
        <w:tc>
          <w:tcPr>
            <w:tcW w:w="1691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 w14:paraId="07B805C8">
            <w:pPr>
              <w:widowControl w:val="0"/>
              <w:jc w:val="center"/>
              <w:rPr>
                <w:rFonts w:ascii="Times New Roman" w:hAnsi="Times New Roman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选课建议</w:t>
            </w:r>
            <w:r>
              <w:rPr>
                <w:rFonts w:hint="eastAsia" w:ascii="Times New Roman" w:hAnsi="Times New Roman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color="auto" w:sz="4" w:space="0"/>
              <w:right w:val="single" w:color="auto" w:sz="12" w:space="0"/>
            </w:tcBorders>
          </w:tcPr>
          <w:p w14:paraId="3B075F44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  <w:p w14:paraId="05CE0B6B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hint="default" w:ascii="Times New Roman" w:hAns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本课程适合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对心理学感兴趣的所有专业的学生学习，如果具有一定的心理学基础则更好。</w:t>
            </w:r>
          </w:p>
        </w:tc>
      </w:tr>
      <w:tr w14:paraId="27478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 w14:paraId="55FB83EC">
            <w:pPr>
              <w:widowControl w:val="0"/>
              <w:jc w:val="center"/>
              <w:rPr>
                <w:rFonts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color="auto" w:sz="4" w:space="0"/>
            </w:tcBorders>
            <w:vAlign w:val="center"/>
          </w:tcPr>
          <w:p w14:paraId="4F17F911">
            <w:pPr>
              <w:widowControl w:val="0"/>
              <w:jc w:val="right"/>
              <w:rPr>
                <w:rFonts w:hint="eastAsia" w:ascii="Times New Roman" w:hAnsi="Times New Roman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白鹤</w:t>
            </w:r>
          </w:p>
        </w:tc>
        <w:tc>
          <w:tcPr>
            <w:tcW w:w="1425" w:type="dxa"/>
            <w:gridSpan w:val="2"/>
            <w:tcBorders>
              <w:top w:val="double" w:color="auto" w:sz="4" w:space="0"/>
            </w:tcBorders>
            <w:vAlign w:val="center"/>
          </w:tcPr>
          <w:p w14:paraId="3AEE1866">
            <w:pPr>
              <w:widowControl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 w14:paraId="311B3FEE">
            <w:pPr>
              <w:widowControl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02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.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9</w:t>
            </w:r>
          </w:p>
        </w:tc>
      </w:tr>
      <w:tr w14:paraId="15B35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4F0612F">
            <w:pPr>
              <w:widowControl w:val="0"/>
              <w:jc w:val="center"/>
              <w:rPr>
                <w:rFonts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229AEB81">
            <w:pPr>
              <w:widowControl w:val="0"/>
              <w:jc w:val="right"/>
              <w:rPr>
                <w:rFonts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5" w:type="dxa"/>
            <w:gridSpan w:val="2"/>
            <w:vAlign w:val="center"/>
          </w:tcPr>
          <w:p w14:paraId="77070F93">
            <w:pPr>
              <w:widowControl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color="auto" w:sz="12" w:space="0"/>
            </w:tcBorders>
            <w:vAlign w:val="center"/>
          </w:tcPr>
          <w:p w14:paraId="5DDF81F9">
            <w:pPr>
              <w:widowControl w:val="0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</w:tr>
      <w:tr w14:paraId="5911D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09984880">
            <w:pPr>
              <w:widowControl w:val="0"/>
              <w:jc w:val="center"/>
              <w:rPr>
                <w:rFonts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color="auto" w:sz="12" w:space="0"/>
            </w:tcBorders>
            <w:vAlign w:val="center"/>
          </w:tcPr>
          <w:p w14:paraId="638496E7">
            <w:pPr>
              <w:widowControl w:val="0"/>
              <w:jc w:val="right"/>
              <w:rPr>
                <w:rFonts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5" w:type="dxa"/>
            <w:gridSpan w:val="2"/>
            <w:tcBorders>
              <w:bottom w:val="single" w:color="auto" w:sz="12" w:space="0"/>
            </w:tcBorders>
            <w:vAlign w:val="center"/>
          </w:tcPr>
          <w:p w14:paraId="6607D3F3">
            <w:pPr>
              <w:widowControl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1C52706D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</w:tbl>
    <w:p w14:paraId="63671D7E">
      <w:pPr>
        <w:rPr>
          <w:rFonts w:ascii="黑体" w:hAnsi="黑体" w:eastAsia="黑体"/>
          <w:sz w:val="28"/>
          <w:szCs w:val="28"/>
        </w:rPr>
      </w:pPr>
      <w:r>
        <w:rPr>
          <w:rFonts w:ascii="Times New Roman" w:hAnsi="Times New Roman"/>
        </w:rPr>
        <w:br w:type="page"/>
      </w:r>
      <w:r>
        <w:rPr>
          <w:rFonts w:hint="eastAsia" w:ascii="黑体" w:hAnsi="黑体" w:eastAsia="黑体"/>
          <w:sz w:val="28"/>
          <w:szCs w:val="28"/>
        </w:rPr>
        <w:t>二、课程目标与毕业要求</w:t>
      </w:r>
    </w:p>
    <w:p w14:paraId="52DA577E">
      <w:pPr>
        <w:pStyle w:val="43"/>
        <w:spacing w:before="81" w:after="163"/>
      </w:pPr>
      <w:r>
        <w:rPr>
          <w:rFonts w:hint="eastAsia"/>
        </w:rPr>
        <w:t xml:space="preserve">（一）课程目标 </w:t>
      </w:r>
    </w:p>
    <w:tbl>
      <w:tblPr>
        <w:tblStyle w:val="18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35"/>
        <w:gridCol w:w="782"/>
        <w:gridCol w:w="6459"/>
      </w:tblGrid>
      <w:tr w14:paraId="474028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206" w:type="dxa"/>
            <w:vAlign w:val="center"/>
          </w:tcPr>
          <w:p w14:paraId="5B88ADE6">
            <w:pPr>
              <w:snapToGrid w:val="0"/>
              <w:jc w:val="center"/>
              <w:rPr>
                <w:rFonts w:ascii="Times New Roman" w:hAnsi="Times New Roman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Times New Roman" w:hAnsi="Times New Roman" w:eastAsia="黑体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6B174DB5">
            <w:pPr>
              <w:snapToGrid w:val="0"/>
              <w:jc w:val="center"/>
              <w:rPr>
                <w:rFonts w:ascii="Times New Roman" w:hAnsi="Times New Roman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Times New Roman" w:hAnsi="Times New Roman" w:eastAsia="黑体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306" w:type="dxa"/>
            <w:vAlign w:val="center"/>
          </w:tcPr>
          <w:p w14:paraId="43249B43">
            <w:pPr>
              <w:snapToGrid w:val="0"/>
              <w:jc w:val="center"/>
              <w:rPr>
                <w:rFonts w:ascii="Times New Roman" w:hAnsi="Times New Roman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Times New Roman" w:hAnsi="Times New Roman" w:eastAsia="黑体"/>
                <w:bCs/>
                <w:color w:val="000000"/>
                <w:sz w:val="21"/>
                <w:szCs w:val="18"/>
              </w:rPr>
              <w:t>内容</w:t>
            </w:r>
          </w:p>
        </w:tc>
      </w:tr>
      <w:tr w14:paraId="1B3AEB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 w14:paraId="0BFBACFF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黑体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4C94CA12">
            <w:pPr>
              <w:snapToGrid w:val="0"/>
              <w:jc w:val="center"/>
              <w:rPr>
                <w:rFonts w:ascii="Times New Roman" w:hAnsi="Times New Roman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Times New Roman" w:hAnsi="Times New Roman" w:eastAsia="黑体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306" w:type="dxa"/>
            <w:vAlign w:val="center"/>
          </w:tcPr>
          <w:p w14:paraId="01DC655B">
            <w:pPr>
              <w:pStyle w:val="41"/>
              <w:jc w:val="left"/>
              <w:rPr>
                <w:bCs/>
              </w:rPr>
            </w:pPr>
            <w:r>
              <w:t>能够通过练习、思考、讨论等方式理解掌握</w:t>
            </w:r>
            <w:r>
              <w:rPr>
                <w:rFonts w:hint="eastAsia"/>
              </w:rPr>
              <w:t>心理学</w:t>
            </w:r>
            <w:r>
              <w:t>的基本概念、理论和</w:t>
            </w:r>
            <w:r>
              <w:rPr>
                <w:rFonts w:hint="eastAsia"/>
              </w:rPr>
              <w:t>研究</w:t>
            </w:r>
            <w:r>
              <w:t>方法。</w:t>
            </w:r>
          </w:p>
        </w:tc>
      </w:tr>
      <w:tr w14:paraId="364217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 w14:paraId="218A73A7">
            <w:pPr>
              <w:pStyle w:val="41"/>
              <w:rPr>
                <w:bCs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78CC79ED">
            <w:pPr>
              <w:snapToGrid w:val="0"/>
              <w:jc w:val="center"/>
              <w:rPr>
                <w:rFonts w:ascii="Times New Roman" w:hAnsi="Times New Roman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Times New Roman" w:hAnsi="Times New Roman" w:eastAsia="黑体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306" w:type="dxa"/>
            <w:vAlign w:val="center"/>
          </w:tcPr>
          <w:p w14:paraId="44400A12">
            <w:pPr>
              <w:pStyle w:val="41"/>
              <w:jc w:val="left"/>
              <w:rPr>
                <w:bCs/>
              </w:rPr>
            </w:pPr>
            <w:r>
              <w:rPr>
                <w:rFonts w:hint="eastAsia"/>
              </w:rPr>
              <w:t>熟悉心理学的研究方法</w:t>
            </w:r>
            <w:r>
              <w:rPr>
                <w:rFonts w:hint="eastAsia"/>
                <w:bCs/>
              </w:rPr>
              <w:t>，</w:t>
            </w:r>
            <w:r>
              <w:rPr>
                <w:rFonts w:hint="eastAsia"/>
              </w:rPr>
              <w:t>包括实验设计、数据收集与分析技术，并能够初步运用这些方法进行简单的心理学研究。</w:t>
            </w:r>
          </w:p>
        </w:tc>
      </w:tr>
      <w:tr w14:paraId="40D6C1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Align w:val="center"/>
          </w:tcPr>
          <w:p w14:paraId="421F6B74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黑体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42B56473">
            <w:pPr>
              <w:snapToGrid w:val="0"/>
              <w:jc w:val="center"/>
              <w:rPr>
                <w:rFonts w:ascii="Times New Roman" w:hAnsi="Times New Roman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Times New Roman" w:hAnsi="Times New Roman" w:eastAsia="黑体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306" w:type="dxa"/>
            <w:vAlign w:val="center"/>
          </w:tcPr>
          <w:p w14:paraId="6BA8351F">
            <w:pPr>
              <w:pStyle w:val="41"/>
              <w:jc w:val="left"/>
              <w:rPr>
                <w:bCs/>
              </w:rPr>
            </w:pPr>
            <w:r>
              <w:rPr>
                <w:rFonts w:hint="eastAsia"/>
              </w:rPr>
              <w:t>能够运用心理学知识分析和评估生活中的心理现象，形成独立的思考和判断能力，避免盲目接受信息。</w:t>
            </w:r>
          </w:p>
        </w:tc>
      </w:tr>
      <w:tr w14:paraId="74B103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 w14:paraId="12E11BDC">
            <w:pPr>
              <w:snapToGrid w:val="0"/>
              <w:jc w:val="center"/>
              <w:rPr>
                <w:rFonts w:ascii="Times New Roman" w:hAnsi="Times New Roman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Times New Roman" w:hAnsi="Times New Roman" w:eastAsia="黑体" w:cs="Arial"/>
                <w:bCs/>
                <w:color w:val="000000"/>
                <w:sz w:val="21"/>
                <w:szCs w:val="18"/>
              </w:rPr>
              <w:t>素养目标</w:t>
            </w:r>
          </w:p>
          <w:p w14:paraId="0EDCB553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黑体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Times New Roman" w:hAnsi="Times New Roman" w:eastAsia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05D72838">
            <w:pPr>
              <w:snapToGrid w:val="0"/>
              <w:jc w:val="center"/>
              <w:rPr>
                <w:rFonts w:ascii="Times New Roman" w:hAnsi="Times New Roman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Times New Roman" w:hAnsi="Times New Roman" w:eastAsia="黑体" w:cs="Arial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306" w:type="dxa"/>
          </w:tcPr>
          <w:p w14:paraId="13ED5BD1">
            <w:pPr>
              <w:pStyle w:val="41"/>
              <w:jc w:val="left"/>
              <w:rPr>
                <w:bCs/>
              </w:rPr>
            </w:pPr>
            <w:r>
              <w:rPr>
                <w:rFonts w:hint="eastAsia"/>
              </w:rPr>
              <w:t>提升自我认知与情绪管理能力，通过学习心理学知识，增强对自我情绪、行为的觉察与管理能力，促进个人心理健康发展。</w:t>
            </w:r>
          </w:p>
        </w:tc>
      </w:tr>
      <w:tr w14:paraId="3CA948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 w14:paraId="494A8550">
            <w:pPr>
              <w:pStyle w:val="41"/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5283B866">
            <w:pPr>
              <w:snapToGrid w:val="0"/>
              <w:jc w:val="center"/>
              <w:rPr>
                <w:rFonts w:ascii="Times New Roman" w:hAnsi="Times New Roman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Times New Roman" w:hAnsi="Times New Roman" w:eastAsia="黑体" w:cs="Arial"/>
                <w:bCs/>
                <w:color w:val="000000"/>
                <w:sz w:val="21"/>
                <w:szCs w:val="18"/>
              </w:rPr>
              <w:t>5</w:t>
            </w:r>
          </w:p>
        </w:tc>
        <w:tc>
          <w:tcPr>
            <w:tcW w:w="6306" w:type="dxa"/>
          </w:tcPr>
          <w:p w14:paraId="3B6D569E">
            <w:pPr>
              <w:pStyle w:val="41"/>
              <w:jc w:val="left"/>
              <w:rPr>
                <w:bCs/>
              </w:rPr>
            </w:pPr>
            <w:r>
              <w:rPr>
                <w:rFonts w:hint="eastAsia"/>
              </w:rPr>
              <w:t>培养同理心与社会责任感，能够理解他人的心理状态，尊重多样性，并在社会互动中展现出责任感和关怀意识，为构建和谐人际关系奠定基础。</w:t>
            </w:r>
          </w:p>
        </w:tc>
      </w:tr>
    </w:tbl>
    <w:p w14:paraId="2DA96F7D">
      <w:pPr>
        <w:pStyle w:val="43"/>
        <w:numPr>
          <w:ilvl w:val="0"/>
          <w:numId w:val="1"/>
        </w:numPr>
        <w:spacing w:before="163" w:beforeLines="50" w:after="163"/>
        <w:rPr>
          <w:rFonts w:hint="eastAsia"/>
        </w:rPr>
      </w:pPr>
      <w:r>
        <w:rPr>
          <w:rFonts w:hint="eastAsia"/>
        </w:rPr>
        <w:t>课程支撑的毕业要求</w:t>
      </w:r>
    </w:p>
    <w:tbl>
      <w:tblPr>
        <w:tblStyle w:val="19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6"/>
      </w:tblGrid>
      <w:tr w14:paraId="7EBDD7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8506" w:type="dxa"/>
            <w:vAlign w:val="center"/>
          </w:tcPr>
          <w:p w14:paraId="470EF46F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lang w:val="en-US" w:eastAsia="zh-CN"/>
              </w:rPr>
              <w:t>LO111 表达沟通：1.能就讲授知识点进行思考并完成课堂发言和交流分享，完成知识内化；2.能就自学部分进行小组讨论并提出问题，形成知识体系。</w:t>
            </w:r>
          </w:p>
        </w:tc>
      </w:tr>
      <w:tr w14:paraId="61FF38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2" w:hRule="atLeast"/>
        </w:trPr>
        <w:tc>
          <w:tcPr>
            <w:tcW w:w="8506" w:type="dxa"/>
            <w:vAlign w:val="center"/>
          </w:tcPr>
          <w:p w14:paraId="7AB0BB42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lang w:val="en-US" w:eastAsia="zh-CN"/>
              </w:rPr>
              <w:t>LO211 自主学习：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在教师讲授课堂知识之外，充分利用网络资源学习的优势，引导学生拓宽学习去到，通过可利用的网络公开课、专业讲座、在线学习交流平台等培养学生自主学习能力</w:t>
            </w:r>
          </w:p>
        </w:tc>
      </w:tr>
      <w:tr w14:paraId="124D55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8506" w:type="dxa"/>
            <w:vAlign w:val="center"/>
          </w:tcPr>
          <w:p w14:paraId="01DF6CB0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eastAsia="宋体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lang w:val="en-US" w:eastAsia="zh-CN"/>
              </w:rPr>
              <w:t>LO311 专业能力：能够完成课程内容的学习，参与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爱情心理学小实验</w:t>
            </w: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就某些爱情心理学经典问题组织学生开展模拟实验和科学研究，培养学生的团队精神和合作精神</w:t>
            </w: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。</w:t>
            </w:r>
          </w:p>
        </w:tc>
      </w:tr>
      <w:tr w14:paraId="27FCF1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8506" w:type="dxa"/>
            <w:vAlign w:val="center"/>
          </w:tcPr>
          <w:p w14:paraId="37DFD5F7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default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lang w:val="en-US" w:eastAsia="zh-CN"/>
              </w:rPr>
              <w:t>L0521健康发展：培养建立健康的爱情观，提高解决亲密关系中负性情绪的能力，</w:t>
            </w:r>
            <w:r>
              <w:rPr>
                <w:rFonts w:hint="default" w:cs="Times New Roman"/>
                <w:b w:val="0"/>
                <w:bCs/>
                <w:lang w:val="en-US" w:eastAsia="zh-CN"/>
              </w:rPr>
              <w:t>耐挫折</w:t>
            </w:r>
            <w:r>
              <w:rPr>
                <w:rFonts w:hint="eastAsia" w:cs="Times New Roman"/>
                <w:b w:val="0"/>
                <w:bCs/>
                <w:lang w:val="en-US" w:eastAsia="zh-CN"/>
              </w:rPr>
              <w:t>，进而建立和维持健康、稳定的恋爱关系。</w:t>
            </w:r>
          </w:p>
        </w:tc>
      </w:tr>
    </w:tbl>
    <w:p w14:paraId="5F75F74C">
      <w:pPr>
        <w:pStyle w:val="43"/>
        <w:numPr>
          <w:numId w:val="0"/>
        </w:numPr>
        <w:spacing w:before="0" w:beforeLines="0" w:after="0" w:afterLines="0" w:line="240" w:lineRule="auto"/>
        <w:rPr>
          <w:rFonts w:hint="eastAsia"/>
        </w:rPr>
      </w:pPr>
    </w:p>
    <w:p w14:paraId="536D0763">
      <w:pPr>
        <w:pStyle w:val="43"/>
        <w:spacing w:before="163" w:beforeLines="50" w:after="163"/>
      </w:pPr>
      <w:r>
        <w:rPr>
          <w:rFonts w:hint="eastAsia"/>
        </w:rPr>
        <w:t xml:space="preserve">（三）毕业要求与课程目标的关系 </w:t>
      </w:r>
    </w:p>
    <w:tbl>
      <w:tblPr>
        <w:tblStyle w:val="1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77"/>
        <w:gridCol w:w="794"/>
        <w:gridCol w:w="794"/>
        <w:gridCol w:w="4763"/>
        <w:gridCol w:w="1348"/>
      </w:tblGrid>
      <w:tr w14:paraId="4FAC9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" w:hRule="atLeast"/>
          <w:jc w:val="center"/>
        </w:trPr>
        <w:tc>
          <w:tcPr>
            <w:tcW w:w="777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04B073BA">
            <w:pPr>
              <w:pStyle w:val="40"/>
              <w:rPr>
                <w:szCs w:val="16"/>
              </w:rPr>
            </w:pPr>
            <w:r>
              <w:rPr>
                <w:rFonts w:hint="eastAsia" w:ascii="黑体" w:hAnsi="黑体"/>
                <w:szCs w:val="18"/>
              </w:rPr>
              <w:t>毕业要求</w:t>
            </w:r>
          </w:p>
        </w:tc>
        <w:tc>
          <w:tcPr>
            <w:tcW w:w="794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22DC758D">
            <w:pPr>
              <w:pStyle w:val="40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94" w:type="dxa"/>
            <w:tcBorders>
              <w:top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3FA52543">
            <w:pPr>
              <w:pStyle w:val="40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763" w:type="dxa"/>
            <w:tcBorders>
              <w:top w:val="single" w:color="auto" w:sz="12" w:space="0"/>
            </w:tcBorders>
            <w:vAlign w:val="center"/>
          </w:tcPr>
          <w:p w14:paraId="43CEA2F2">
            <w:pPr>
              <w:pStyle w:val="40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48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05FDAB40">
            <w:pPr>
              <w:pStyle w:val="40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14:paraId="3C7AF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062" w:hRule="atLeast"/>
          <w:jc w:val="center"/>
        </w:trPr>
        <w:tc>
          <w:tcPr>
            <w:tcW w:w="777" w:type="dxa"/>
            <w:vMerge w:val="restart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683713DA">
            <w:pPr>
              <w:pStyle w:val="41"/>
            </w:pPr>
            <w:r>
              <w:rPr>
                <w:rFonts w:cs="Times New Roman"/>
                <w:b/>
              </w:rPr>
              <w:t>LO1</w:t>
            </w:r>
          </w:p>
        </w:tc>
        <w:tc>
          <w:tcPr>
            <w:tcW w:w="794" w:type="dxa"/>
            <w:vMerge w:val="restart"/>
            <w:tcBorders>
              <w:left w:val="single" w:color="auto" w:sz="4" w:space="0"/>
            </w:tcBorders>
            <w:vAlign w:val="center"/>
          </w:tcPr>
          <w:p w14:paraId="7BE43759">
            <w:pPr>
              <w:pStyle w:val="41"/>
              <w:jc w:val="left"/>
              <w:rPr>
                <w:rFonts w:hint="eastAsia" w:cs="Times New Roman"/>
                <w:b w:val="0"/>
                <w:bCs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lang w:val="en-US" w:eastAsia="zh-CN"/>
              </w:rPr>
              <w:t>①</w:t>
            </w:r>
          </w:p>
        </w:tc>
        <w:tc>
          <w:tcPr>
            <w:tcW w:w="794" w:type="dxa"/>
            <w:vMerge w:val="restart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67E8175C">
            <w:pPr>
              <w:pStyle w:val="41"/>
              <w:jc w:val="left"/>
              <w:rPr>
                <w:rFonts w:hint="eastAsia" w:cs="Times New Roman"/>
                <w:b w:val="0"/>
                <w:bCs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lang w:val="en-US" w:eastAsia="zh-CN"/>
              </w:rPr>
              <w:t>M</w:t>
            </w:r>
          </w:p>
        </w:tc>
        <w:tc>
          <w:tcPr>
            <w:tcW w:w="4763" w:type="dxa"/>
            <w:vAlign w:val="center"/>
          </w:tcPr>
          <w:p w14:paraId="106D70E9">
            <w:pPr>
              <w:pStyle w:val="41"/>
              <w:jc w:val="left"/>
              <w:rPr>
                <w:rFonts w:hint="default" w:cs="Times New Roman"/>
                <w:b w:val="0"/>
                <w:bCs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lang w:val="en-US" w:eastAsia="zh-CN"/>
              </w:rPr>
              <w:t>1.课堂发言与分享；完成自学作业和课堂提问；参与小组体验活动，以此在交流中构建爱情心理学相关知识框架。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23C97E04">
            <w:pPr>
              <w:pStyle w:val="41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100%</w:t>
            </w:r>
          </w:p>
        </w:tc>
      </w:tr>
      <w:tr w14:paraId="3FA2B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984" w:hRule="atLeast"/>
          <w:jc w:val="center"/>
        </w:trPr>
        <w:tc>
          <w:tcPr>
            <w:tcW w:w="777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4F00C3C4">
            <w:pPr>
              <w:pStyle w:val="41"/>
              <w:rPr>
                <w:rFonts w:hint="eastAsia" w:eastAsia="宋体"/>
                <w:lang w:eastAsia="zh-CN"/>
              </w:rPr>
            </w:pPr>
            <w:r>
              <w:rPr>
                <w:rFonts w:cs="Times New Roman"/>
                <w:b/>
              </w:rPr>
              <w:t>LO</w:t>
            </w:r>
            <w:r>
              <w:rPr>
                <w:rFonts w:hint="eastAsia" w:cs="Times New Roman"/>
                <w:b/>
                <w:lang w:val="en-US" w:eastAsia="zh-CN"/>
              </w:rPr>
              <w:t>2</w:t>
            </w:r>
          </w:p>
        </w:tc>
        <w:tc>
          <w:tcPr>
            <w:tcW w:w="794" w:type="dxa"/>
            <w:tcBorders>
              <w:left w:val="single" w:color="auto" w:sz="4" w:space="0"/>
            </w:tcBorders>
            <w:vAlign w:val="center"/>
          </w:tcPr>
          <w:p w14:paraId="10B8F8FB">
            <w:pPr>
              <w:pStyle w:val="41"/>
              <w:jc w:val="left"/>
              <w:rPr>
                <w:rFonts w:hint="eastAsia" w:cs="Times New Roman"/>
                <w:b w:val="0"/>
                <w:bCs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lang w:val="en-US" w:eastAsia="zh-CN"/>
              </w:rPr>
              <w:t>①</w:t>
            </w:r>
          </w:p>
        </w:tc>
        <w:tc>
          <w:tcPr>
            <w:tcW w:w="794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2561F432">
            <w:pPr>
              <w:pStyle w:val="41"/>
              <w:jc w:val="left"/>
              <w:rPr>
                <w:rFonts w:hint="eastAsia" w:cs="Times New Roman"/>
                <w:b w:val="0"/>
                <w:bCs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lang w:val="en-US" w:eastAsia="zh-CN"/>
              </w:rPr>
              <w:t>H</w:t>
            </w:r>
          </w:p>
        </w:tc>
        <w:tc>
          <w:tcPr>
            <w:tcW w:w="4763" w:type="dxa"/>
            <w:vAlign w:val="center"/>
          </w:tcPr>
          <w:p w14:paraId="0A1BD2CD">
            <w:pPr>
              <w:pStyle w:val="41"/>
              <w:numPr>
                <w:ilvl w:val="0"/>
                <w:numId w:val="2"/>
              </w:numPr>
              <w:jc w:val="left"/>
              <w:rPr>
                <w:rFonts w:hint="eastAsia" w:cs="Times New Roman"/>
                <w:b w:val="0"/>
                <w:bCs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lang w:val="en-US" w:eastAsia="zh-CN"/>
              </w:rPr>
              <w:t>阅读教材内容、学习网络教学资料，实时储备相关最新的爱情心理学相关知识。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10926A02">
            <w:pPr>
              <w:pStyle w:val="41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100%</w:t>
            </w:r>
          </w:p>
        </w:tc>
      </w:tr>
      <w:tr w14:paraId="297BB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552B2175">
            <w:pPr>
              <w:pStyle w:val="41"/>
              <w:rPr>
                <w:rFonts w:hint="eastAsia" w:eastAsia="宋体"/>
                <w:lang w:eastAsia="zh-CN"/>
              </w:rPr>
            </w:pPr>
            <w:r>
              <w:rPr>
                <w:rFonts w:cs="Times New Roman"/>
                <w:b/>
              </w:rPr>
              <w:t>LO</w:t>
            </w:r>
            <w:r>
              <w:rPr>
                <w:rFonts w:hint="eastAsia" w:cs="Times New Roman"/>
                <w:b/>
                <w:lang w:val="en-US" w:eastAsia="zh-CN"/>
              </w:rPr>
              <w:t>3</w:t>
            </w:r>
          </w:p>
        </w:tc>
        <w:tc>
          <w:tcPr>
            <w:tcW w:w="794" w:type="dxa"/>
            <w:tcBorders>
              <w:left w:val="single" w:color="auto" w:sz="4" w:space="0"/>
            </w:tcBorders>
            <w:vAlign w:val="center"/>
          </w:tcPr>
          <w:p w14:paraId="161B06ED">
            <w:pPr>
              <w:pStyle w:val="41"/>
              <w:jc w:val="left"/>
              <w:rPr>
                <w:rFonts w:hint="eastAsia" w:cs="Times New Roman"/>
                <w:b w:val="0"/>
                <w:bCs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lang w:val="en-US" w:eastAsia="zh-CN"/>
              </w:rPr>
              <w:t>①</w:t>
            </w:r>
          </w:p>
        </w:tc>
        <w:tc>
          <w:tcPr>
            <w:tcW w:w="794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0DD7150C">
            <w:pPr>
              <w:pStyle w:val="41"/>
              <w:jc w:val="left"/>
              <w:rPr>
                <w:rFonts w:hint="eastAsia" w:cs="Times New Roman"/>
                <w:b w:val="0"/>
                <w:bCs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lang w:val="en-US" w:eastAsia="zh-CN"/>
              </w:rPr>
              <w:t>H</w:t>
            </w:r>
          </w:p>
        </w:tc>
        <w:tc>
          <w:tcPr>
            <w:tcW w:w="4763" w:type="dxa"/>
            <w:vAlign w:val="center"/>
          </w:tcPr>
          <w:p w14:paraId="614FBE57">
            <w:pPr>
              <w:pStyle w:val="41"/>
              <w:jc w:val="left"/>
              <w:rPr>
                <w:rFonts w:hint="default" w:cs="Times New Roman"/>
                <w:b w:val="0"/>
                <w:bCs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lang w:val="en-US" w:eastAsia="zh-CN"/>
              </w:rPr>
              <w:t>3.在一定知识体系的基础上，加强对生活中中特定心理现象、尤其是异常现象的理解。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5E340475">
            <w:pPr>
              <w:pStyle w:val="41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100%</w:t>
            </w:r>
          </w:p>
        </w:tc>
      </w:tr>
      <w:tr w14:paraId="335FF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47290F60">
            <w:pPr>
              <w:pStyle w:val="41"/>
              <w:rPr>
                <w:rFonts w:hint="eastAsia" w:eastAsia="宋体"/>
                <w:lang w:val="en-US" w:eastAsia="zh-CN"/>
              </w:rPr>
            </w:pPr>
            <w:r>
              <w:rPr>
                <w:rFonts w:cs="Times New Roman"/>
                <w:b/>
              </w:rPr>
              <w:t>LO</w:t>
            </w:r>
            <w:r>
              <w:rPr>
                <w:rFonts w:hint="eastAsia" w:cs="Times New Roman"/>
                <w:b/>
                <w:lang w:val="en-US" w:eastAsia="zh-CN"/>
              </w:rPr>
              <w:t>5</w:t>
            </w:r>
          </w:p>
        </w:tc>
        <w:tc>
          <w:tcPr>
            <w:tcW w:w="794" w:type="dxa"/>
            <w:tcBorders>
              <w:left w:val="single" w:color="auto" w:sz="4" w:space="0"/>
            </w:tcBorders>
            <w:vAlign w:val="center"/>
          </w:tcPr>
          <w:p w14:paraId="7D2BF0E6">
            <w:pPr>
              <w:pStyle w:val="41"/>
              <w:jc w:val="left"/>
              <w:rPr>
                <w:rFonts w:hint="eastAsia" w:cs="Times New Roman"/>
                <w:b w:val="0"/>
                <w:bCs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lang w:val="en-US" w:eastAsia="zh-CN"/>
              </w:rPr>
              <w:t>①</w:t>
            </w:r>
          </w:p>
        </w:tc>
        <w:tc>
          <w:tcPr>
            <w:tcW w:w="794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05F56D85">
            <w:pPr>
              <w:pStyle w:val="41"/>
              <w:jc w:val="left"/>
              <w:rPr>
                <w:rFonts w:hint="eastAsia" w:cs="Times New Roman"/>
                <w:b w:val="0"/>
                <w:bCs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lang w:val="en-US" w:eastAsia="zh-CN"/>
              </w:rPr>
              <w:t>H</w:t>
            </w:r>
          </w:p>
        </w:tc>
        <w:tc>
          <w:tcPr>
            <w:tcW w:w="4763" w:type="dxa"/>
            <w:vAlign w:val="center"/>
          </w:tcPr>
          <w:p w14:paraId="712399D8">
            <w:pPr>
              <w:pStyle w:val="41"/>
              <w:jc w:val="left"/>
              <w:rPr>
                <w:rFonts w:hint="eastAsia" w:cs="Times New Roman"/>
                <w:b w:val="0"/>
                <w:bCs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lang w:val="en-US" w:eastAsia="zh-CN"/>
              </w:rPr>
              <w:t>4.提高解决生活中负性情绪的能力，</w:t>
            </w:r>
            <w:r>
              <w:rPr>
                <w:rFonts w:hint="default" w:cs="Times New Roman"/>
                <w:b w:val="0"/>
                <w:bCs/>
                <w:lang w:val="en-US" w:eastAsia="zh-CN"/>
              </w:rPr>
              <w:t>耐挫折</w:t>
            </w:r>
            <w:r>
              <w:rPr>
                <w:rFonts w:hint="eastAsia" w:cs="Times New Roman"/>
                <w:b w:val="0"/>
                <w:bCs/>
                <w:lang w:val="en-US" w:eastAsia="zh-CN"/>
              </w:rPr>
              <w:t>，进而建立和维持健康、稳定的恋爱关系。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03141946">
            <w:pPr>
              <w:pStyle w:val="41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100%</w:t>
            </w:r>
          </w:p>
        </w:tc>
      </w:tr>
    </w:tbl>
    <w:p w14:paraId="0939D8CF">
      <w:pPr>
        <w:pStyle w:val="42"/>
        <w:spacing w:before="326" w:beforeLines="100"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三、</w:t>
      </w:r>
      <w:r>
        <w:rPr>
          <w:rFonts w:ascii="Times New Roman" w:hAnsi="Times New Roman"/>
        </w:rPr>
        <w:t>课程内容</w:t>
      </w:r>
      <w:r>
        <w:rPr>
          <w:rFonts w:hint="eastAsia" w:ascii="Times New Roman" w:hAnsi="Times New Roman"/>
        </w:rPr>
        <w:t>与教学设计</w:t>
      </w:r>
    </w:p>
    <w:p w14:paraId="2CB0D3B4">
      <w:pPr>
        <w:pStyle w:val="43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19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0819C6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6F5D5684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bookmarkStart w:id="0" w:name="OLE_LINK5"/>
            <w:bookmarkStart w:id="1" w:name="OLE_LINK6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第一单元 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普通心理学概述</w:t>
            </w:r>
          </w:p>
          <w:p w14:paraId="009B1C83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重点教学内容：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心理学的界定、研究对象、流派及其代表人物、分析行为与心理之间的关系。</w:t>
            </w:r>
          </w:p>
          <w:p w14:paraId="396F7E9E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难点：心理学的主要流派的阐释。</w:t>
            </w:r>
          </w:p>
          <w:p w14:paraId="03D632BE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预期目标</w:t>
            </w:r>
          </w:p>
          <w:p w14:paraId="01780A1D">
            <w:pPr>
              <w:pStyle w:val="35"/>
              <w:widowControl w:val="0"/>
              <w:numPr>
                <w:ilvl w:val="0"/>
                <w:numId w:val="3"/>
              </w:numPr>
              <w:snapToGrid w:val="0"/>
              <w:spacing w:line="288" w:lineRule="auto"/>
              <w:contextualSpacing w:val="0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能够说出心理学的研究对象、研究目的和方法，心理学的学派演化简史与心理学的分支学科。</w:t>
            </w:r>
          </w:p>
          <w:p w14:paraId="3C195ECD">
            <w:pPr>
              <w:pStyle w:val="35"/>
              <w:widowControl w:val="0"/>
              <w:numPr>
                <w:ilvl w:val="0"/>
                <w:numId w:val="3"/>
              </w:numPr>
              <w:snapToGrid w:val="0"/>
              <w:spacing w:line="288" w:lineRule="auto"/>
              <w:contextualSpacing w:val="0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能够明确学习心理学的理论和实践价值。</w:t>
            </w:r>
          </w:p>
          <w:p w14:paraId="6E46325C">
            <w:pPr>
              <w:pStyle w:val="35"/>
              <w:widowControl w:val="0"/>
              <w:numPr>
                <w:ilvl w:val="0"/>
                <w:numId w:val="3"/>
              </w:numPr>
              <w:snapToGrid w:val="0"/>
              <w:spacing w:line="288" w:lineRule="auto"/>
              <w:contextualSpacing w:val="0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激发学生学习心理学的兴趣和动机</w:t>
            </w:r>
          </w:p>
          <w:p w14:paraId="5F4B5B81">
            <w:pPr>
              <w:widowControl w:val="0"/>
              <w:snapToGrid w:val="0"/>
              <w:spacing w:line="288" w:lineRule="auto"/>
              <w:ind w:left="420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14:paraId="16006FD1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第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二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单元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 xml:space="preserve"> 信息加工</w:t>
            </w:r>
          </w:p>
          <w:p w14:paraId="2D16B5D5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重点教学内容：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1.理解感觉、知觉、感受性、感觉阈限、观察力等概念。2.了解感觉和知觉的种类。3.应用感觉和知觉的规律。4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.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理解记忆的基本过程和分类。5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.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理解记忆的三级加工模型。6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.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运用艾宾浩斯遗忘曲线。7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.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知道影响遗忘的因素主要有哪些，并能明确说明遗忘的规律是什么。8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.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理解思维的含义、特征。9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.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知道问题的界定、问题种类以及问题解决的概念。10.理解思维的基本过程、形式及问题解决过程。11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.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理解创造性思维的概念及其特征。12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.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评估创造性思维的培养方法。1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3.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理解语言与言语两个概念。14.知道言语活动的形式与中枢机制。1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5.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理解意识的含义和意识的不同状态。16.知道注意的概念、分类标准。17.理解注意与心理过程的关系。18.识记注意的品质。</w:t>
            </w:r>
          </w:p>
          <w:p w14:paraId="346746CF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难点：感觉与知觉的联系与区别、感觉、知觉的规律及其在生活和教学中的应用、学习中增进记忆的方法、创造性思维的培养、如何运用注意的规律提高教与学的效果。</w:t>
            </w:r>
          </w:p>
          <w:p w14:paraId="7F679E38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预期目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标</w:t>
            </w:r>
          </w:p>
          <w:p w14:paraId="0EA9E977">
            <w:pPr>
              <w:pStyle w:val="35"/>
              <w:widowControl w:val="0"/>
              <w:numPr>
                <w:ilvl w:val="0"/>
                <w:numId w:val="4"/>
              </w:numPr>
              <w:snapToGrid w:val="0"/>
              <w:spacing w:line="288" w:lineRule="auto"/>
              <w:contextualSpacing w:val="0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能够简述感觉和知觉的定义和种类。</w:t>
            </w:r>
          </w:p>
          <w:p w14:paraId="3CB6812D">
            <w:pPr>
              <w:pStyle w:val="35"/>
              <w:widowControl w:val="0"/>
              <w:numPr>
                <w:ilvl w:val="0"/>
                <w:numId w:val="4"/>
              </w:numPr>
              <w:snapToGrid w:val="0"/>
              <w:spacing w:line="288" w:lineRule="auto"/>
              <w:contextualSpacing w:val="0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能够用感觉和知觉规律分析和解决实际问题。</w:t>
            </w:r>
          </w:p>
          <w:p w14:paraId="6585B0F4">
            <w:pPr>
              <w:pStyle w:val="35"/>
              <w:widowControl w:val="0"/>
              <w:numPr>
                <w:ilvl w:val="0"/>
                <w:numId w:val="4"/>
              </w:numPr>
              <w:snapToGrid w:val="0"/>
              <w:spacing w:line="288" w:lineRule="auto"/>
              <w:contextualSpacing w:val="0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能够简述记忆的主要类型、记忆的基本过程、遗忘的基本表现。</w:t>
            </w:r>
          </w:p>
          <w:p w14:paraId="064E3DC4">
            <w:pPr>
              <w:pStyle w:val="35"/>
              <w:widowControl w:val="0"/>
              <w:numPr>
                <w:ilvl w:val="0"/>
                <w:numId w:val="4"/>
              </w:numPr>
              <w:snapToGrid w:val="0"/>
              <w:spacing w:line="288" w:lineRule="auto"/>
              <w:contextualSpacing w:val="0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能够有效运用在学习、复习、考试中提高记忆效率、减缓遗忘的方法。</w:t>
            </w:r>
          </w:p>
          <w:p w14:paraId="6700019C">
            <w:pPr>
              <w:pStyle w:val="35"/>
              <w:widowControl w:val="0"/>
              <w:numPr>
                <w:ilvl w:val="0"/>
                <w:numId w:val="4"/>
              </w:numPr>
              <w:snapToGrid w:val="0"/>
              <w:spacing w:line="288" w:lineRule="auto"/>
              <w:contextualSpacing w:val="0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能利用思维的特征解释生活中的有关现象。</w:t>
            </w:r>
          </w:p>
          <w:p w14:paraId="38416E92">
            <w:pPr>
              <w:pStyle w:val="35"/>
              <w:widowControl w:val="0"/>
              <w:numPr>
                <w:ilvl w:val="0"/>
                <w:numId w:val="4"/>
              </w:numPr>
              <w:snapToGrid w:val="0"/>
              <w:spacing w:line="288" w:lineRule="auto"/>
              <w:contextualSpacing w:val="0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能清晰表述问题解决的策略及影响问题解决的心理因素。</w:t>
            </w:r>
          </w:p>
          <w:p w14:paraId="17DADA1C">
            <w:pPr>
              <w:pStyle w:val="35"/>
              <w:widowControl w:val="0"/>
              <w:numPr>
                <w:ilvl w:val="0"/>
                <w:numId w:val="4"/>
              </w:numPr>
              <w:snapToGrid w:val="0"/>
              <w:spacing w:line="288" w:lineRule="auto"/>
              <w:contextualSpacing w:val="0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能够说出注意类型及它们之间的区别与联系。</w:t>
            </w:r>
          </w:p>
          <w:p w14:paraId="35A44BD3">
            <w:pPr>
              <w:pStyle w:val="35"/>
              <w:widowControl w:val="0"/>
              <w:numPr>
                <w:ilvl w:val="0"/>
                <w:numId w:val="4"/>
              </w:numPr>
              <w:snapToGrid w:val="0"/>
              <w:spacing w:line="288" w:lineRule="auto"/>
              <w:contextualSpacing w:val="0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能够运用注意的规律提高教与学的效果。</w:t>
            </w:r>
          </w:p>
          <w:p w14:paraId="0C525124">
            <w:pPr>
              <w:widowControl w:val="0"/>
              <w:snapToGrid w:val="0"/>
              <w:spacing w:line="288" w:lineRule="auto"/>
              <w:ind w:firstLine="480" w:firstLineChars="200"/>
              <w:jc w:val="both"/>
              <w:rPr>
                <w:rFonts w:ascii="Times New Roman" w:hAnsi="Times New Roman"/>
                <w:bCs/>
              </w:rPr>
            </w:pPr>
          </w:p>
          <w:p w14:paraId="5F2ACFBE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第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三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单元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 xml:space="preserve"> 行为调节和控制</w:t>
            </w:r>
          </w:p>
          <w:p w14:paraId="463EBBF2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重点教学内容：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1.理解需要与动机的基本含义与分类。2.评鉴有关需要和动机的各种理论。3.理解耶克斯-道德森定律。4.知道情绪的概念、分类、主要理论流派及其主要代表人物。5.理解情绪与认知的关系以及情绪与行为的关系。6.应用情绪的调控方法与技术。</w:t>
            </w:r>
          </w:p>
          <w:p w14:paraId="3BCA78B8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难点：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需要和动机的各种理论的评鉴、情绪的调控方法的实际应用。</w:t>
            </w:r>
          </w:p>
          <w:p w14:paraId="5810B451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预期目标</w:t>
            </w:r>
          </w:p>
          <w:p w14:paraId="65288238">
            <w:pPr>
              <w:pStyle w:val="35"/>
              <w:widowControl w:val="0"/>
              <w:numPr>
                <w:ilvl w:val="0"/>
                <w:numId w:val="5"/>
              </w:numPr>
              <w:snapToGrid w:val="0"/>
              <w:spacing w:line="288" w:lineRule="auto"/>
              <w:contextualSpacing w:val="0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能够说出需要的基本含义，特征、分类。</w:t>
            </w:r>
          </w:p>
          <w:p w14:paraId="544BED93">
            <w:pPr>
              <w:pStyle w:val="35"/>
              <w:widowControl w:val="0"/>
              <w:numPr>
                <w:ilvl w:val="0"/>
                <w:numId w:val="5"/>
              </w:numPr>
              <w:snapToGrid w:val="0"/>
              <w:spacing w:line="288" w:lineRule="auto"/>
              <w:contextualSpacing w:val="0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能够叙述马斯洛需要层次论的内容及各层次关系并能做出简要评价。</w:t>
            </w:r>
          </w:p>
          <w:p w14:paraId="7796F1C8">
            <w:pPr>
              <w:pStyle w:val="35"/>
              <w:widowControl w:val="0"/>
              <w:numPr>
                <w:ilvl w:val="0"/>
                <w:numId w:val="5"/>
              </w:numPr>
              <w:snapToGrid w:val="0"/>
              <w:spacing w:line="288" w:lineRule="auto"/>
              <w:contextualSpacing w:val="0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能够说出动机的含义、功能和分类。</w:t>
            </w:r>
          </w:p>
          <w:p w14:paraId="1FBDE9C2">
            <w:pPr>
              <w:pStyle w:val="35"/>
              <w:widowControl w:val="0"/>
              <w:numPr>
                <w:ilvl w:val="0"/>
                <w:numId w:val="5"/>
              </w:numPr>
              <w:snapToGrid w:val="0"/>
              <w:spacing w:line="288" w:lineRule="auto"/>
              <w:contextualSpacing w:val="0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能够叙述耶克斯-道德森定律的提出者和基本含义。</w:t>
            </w:r>
          </w:p>
          <w:p w14:paraId="0F059E97">
            <w:pPr>
              <w:pStyle w:val="35"/>
              <w:widowControl w:val="0"/>
              <w:numPr>
                <w:ilvl w:val="0"/>
                <w:numId w:val="5"/>
              </w:numPr>
              <w:snapToGrid w:val="0"/>
              <w:spacing w:line="288" w:lineRule="auto"/>
              <w:contextualSpacing w:val="0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能够简要说明各个动机理论的代表人物与基本观点。</w:t>
            </w:r>
          </w:p>
          <w:p w14:paraId="0E89F7D1">
            <w:pPr>
              <w:pStyle w:val="35"/>
              <w:widowControl w:val="0"/>
              <w:numPr>
                <w:ilvl w:val="0"/>
                <w:numId w:val="5"/>
              </w:numPr>
              <w:snapToGrid w:val="0"/>
              <w:spacing w:line="288" w:lineRule="auto"/>
              <w:contextualSpacing w:val="0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能够调控自我的不良情绪。</w:t>
            </w:r>
          </w:p>
          <w:p w14:paraId="730A09D2">
            <w:pPr>
              <w:widowControl w:val="0"/>
              <w:snapToGrid w:val="0"/>
              <w:spacing w:line="288" w:lineRule="auto"/>
              <w:ind w:left="420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14:paraId="3444964F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第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四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单元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 xml:space="preserve"> 心理特性</w:t>
            </w:r>
          </w:p>
          <w:p w14:paraId="6B1EE87A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重点教学内容：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.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理解能力的基本概念及不同类型。2.理解能力与知识、技能的关系。3.分析影响能力形成和发展的因素。4.知道常用的智力测验方法。5.理解人格的概念。6.分析人格心理学领域的主要理论。7.理解影响人格差异形成的主要因素及其相互关系。8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.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知道人格测验的主要方法和工具。</w:t>
            </w:r>
          </w:p>
          <w:p w14:paraId="04C2D60B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难点：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结合实际分析影响能力形成和发展的因素、人格心理学主要理论的分析。</w:t>
            </w:r>
          </w:p>
          <w:p w14:paraId="4452F6EE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预期目标</w:t>
            </w:r>
          </w:p>
          <w:p w14:paraId="26C9E5A5">
            <w:pPr>
              <w:pStyle w:val="35"/>
              <w:widowControl w:val="0"/>
              <w:numPr>
                <w:ilvl w:val="0"/>
                <w:numId w:val="6"/>
              </w:numPr>
              <w:snapToGrid w:val="0"/>
              <w:spacing w:line="288" w:lineRule="auto"/>
              <w:contextualSpacing w:val="0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能联系实际分析影响能力形成和发展的因素。</w:t>
            </w:r>
          </w:p>
          <w:p w14:paraId="7D40B509">
            <w:pPr>
              <w:pStyle w:val="35"/>
              <w:widowControl w:val="0"/>
              <w:numPr>
                <w:ilvl w:val="0"/>
                <w:numId w:val="6"/>
              </w:numPr>
              <w:snapToGrid w:val="0"/>
              <w:spacing w:line="288" w:lineRule="auto"/>
              <w:contextualSpacing w:val="0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能简述人格形成受哪些因素的影响及各因素如何影响人格的形成。</w:t>
            </w:r>
          </w:p>
          <w:p w14:paraId="1B1D5687">
            <w:pPr>
              <w:pStyle w:val="35"/>
              <w:widowControl w:val="0"/>
              <w:numPr>
                <w:ilvl w:val="0"/>
                <w:numId w:val="6"/>
              </w:numPr>
              <w:snapToGrid w:val="0"/>
              <w:spacing w:line="288" w:lineRule="auto"/>
              <w:contextualSpacing w:val="0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能联系实际详解人格心理学领域的主要理论。</w:t>
            </w:r>
          </w:p>
          <w:p w14:paraId="79B10448">
            <w:pPr>
              <w:pStyle w:val="35"/>
              <w:widowControl w:val="0"/>
              <w:numPr>
                <w:ilvl w:val="0"/>
                <w:numId w:val="6"/>
              </w:numPr>
              <w:snapToGrid w:val="0"/>
              <w:spacing w:line="288" w:lineRule="auto"/>
              <w:contextualSpacing w:val="0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能够说出人格测验的主要方法和工具。</w:t>
            </w:r>
          </w:p>
        </w:tc>
      </w:tr>
      <w:bookmarkEnd w:id="0"/>
      <w:bookmarkEnd w:id="1"/>
    </w:tbl>
    <w:p w14:paraId="003A1E98">
      <w:pPr>
        <w:pStyle w:val="43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Style w:val="1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2157"/>
        <w:gridCol w:w="1265"/>
        <w:gridCol w:w="1265"/>
        <w:gridCol w:w="1265"/>
        <w:gridCol w:w="1263"/>
        <w:gridCol w:w="1261"/>
      </w:tblGrid>
      <w:tr w14:paraId="2D17B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1272" w:type="pct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</w:tcPr>
          <w:p w14:paraId="64F76CB2">
            <w:pPr>
              <w:pStyle w:val="40"/>
              <w:ind w:firstLine="489"/>
              <w:jc w:val="right"/>
              <w:rPr>
                <w:rFonts w:ascii="Times New Roman" w:hAnsi="Times New Roman"/>
                <w:szCs w:val="16"/>
              </w:rPr>
            </w:pPr>
            <w:r>
              <w:rPr>
                <w:rFonts w:hint="eastAsia" w:ascii="Times New Roman" w:hAnsi="Times New Roman"/>
                <w:szCs w:val="16"/>
              </w:rPr>
              <w:t>课程目标</w:t>
            </w:r>
          </w:p>
          <w:p w14:paraId="0BC9FD40">
            <w:pPr>
              <w:pStyle w:val="40"/>
              <w:ind w:right="210"/>
              <w:jc w:val="left"/>
              <w:rPr>
                <w:rFonts w:ascii="Times New Roman" w:hAnsi="Times New Roman"/>
                <w:szCs w:val="16"/>
              </w:rPr>
            </w:pPr>
          </w:p>
          <w:p w14:paraId="63875B11">
            <w:pPr>
              <w:pStyle w:val="40"/>
              <w:ind w:right="210"/>
              <w:jc w:val="left"/>
              <w:rPr>
                <w:rFonts w:ascii="Times New Roman" w:hAnsi="Times New Roman"/>
                <w:szCs w:val="16"/>
              </w:rPr>
            </w:pPr>
            <w:r>
              <w:rPr>
                <w:rFonts w:hint="eastAsia" w:ascii="Times New Roman" w:hAnsi="Times New Roman"/>
                <w:szCs w:val="16"/>
              </w:rPr>
              <w:t>教学单元</w:t>
            </w:r>
          </w:p>
        </w:tc>
        <w:tc>
          <w:tcPr>
            <w:tcW w:w="746" w:type="pct"/>
            <w:tcBorders>
              <w:top w:val="single" w:color="auto" w:sz="12" w:space="0"/>
            </w:tcBorders>
            <w:vAlign w:val="center"/>
          </w:tcPr>
          <w:p w14:paraId="27A1AFB3">
            <w:pPr>
              <w:pStyle w:val="40"/>
              <w:rPr>
                <w:rFonts w:ascii="Times New Roman" w:hAnsi="Times New Roman"/>
                <w:szCs w:val="16"/>
              </w:rPr>
            </w:pPr>
            <w:r>
              <w:rPr>
                <w:rFonts w:hint="eastAsia" w:ascii="Times New Roman" w:hAnsi="Times New Roman"/>
                <w:szCs w:val="16"/>
              </w:rPr>
              <w:t>1</w:t>
            </w:r>
          </w:p>
        </w:tc>
        <w:tc>
          <w:tcPr>
            <w:tcW w:w="746" w:type="pct"/>
            <w:tcBorders>
              <w:top w:val="single" w:color="auto" w:sz="12" w:space="0"/>
            </w:tcBorders>
            <w:vAlign w:val="center"/>
          </w:tcPr>
          <w:p w14:paraId="213981A4">
            <w:pPr>
              <w:pStyle w:val="40"/>
              <w:rPr>
                <w:rFonts w:ascii="Times New Roman" w:hAnsi="Times New Roman"/>
                <w:szCs w:val="16"/>
              </w:rPr>
            </w:pPr>
            <w:r>
              <w:rPr>
                <w:rFonts w:hint="eastAsia" w:ascii="Times New Roman" w:hAnsi="Times New Roman"/>
                <w:szCs w:val="16"/>
              </w:rPr>
              <w:t>2</w:t>
            </w:r>
          </w:p>
        </w:tc>
        <w:tc>
          <w:tcPr>
            <w:tcW w:w="746" w:type="pct"/>
            <w:tcBorders>
              <w:top w:val="single" w:color="auto" w:sz="12" w:space="0"/>
            </w:tcBorders>
            <w:vAlign w:val="center"/>
          </w:tcPr>
          <w:p w14:paraId="3E7C93E6">
            <w:pPr>
              <w:pStyle w:val="40"/>
              <w:rPr>
                <w:rFonts w:ascii="Times New Roman" w:hAnsi="Times New Roman"/>
                <w:szCs w:val="16"/>
              </w:rPr>
            </w:pPr>
            <w:r>
              <w:rPr>
                <w:rFonts w:hint="eastAsia" w:ascii="Times New Roman" w:hAnsi="Times New Roman"/>
                <w:szCs w:val="16"/>
              </w:rPr>
              <w:t>3</w:t>
            </w:r>
          </w:p>
        </w:tc>
        <w:tc>
          <w:tcPr>
            <w:tcW w:w="745" w:type="pct"/>
            <w:tcBorders>
              <w:top w:val="single" w:color="auto" w:sz="12" w:space="0"/>
            </w:tcBorders>
            <w:vAlign w:val="center"/>
          </w:tcPr>
          <w:p w14:paraId="51E20D1B">
            <w:pPr>
              <w:pStyle w:val="40"/>
              <w:rPr>
                <w:rFonts w:ascii="Times New Roman" w:hAnsi="Times New Roman"/>
                <w:szCs w:val="16"/>
              </w:rPr>
            </w:pPr>
            <w:r>
              <w:rPr>
                <w:rFonts w:hint="eastAsia" w:ascii="Times New Roman" w:hAnsi="Times New Roman"/>
                <w:szCs w:val="16"/>
              </w:rPr>
              <w:t>4</w:t>
            </w:r>
          </w:p>
        </w:tc>
        <w:tc>
          <w:tcPr>
            <w:tcW w:w="743" w:type="pct"/>
            <w:tcBorders>
              <w:top w:val="single" w:color="auto" w:sz="12" w:space="0"/>
            </w:tcBorders>
            <w:vAlign w:val="center"/>
          </w:tcPr>
          <w:p w14:paraId="4BAA8E85">
            <w:pPr>
              <w:pStyle w:val="40"/>
              <w:rPr>
                <w:rFonts w:ascii="Times New Roman" w:hAnsi="Times New Roman"/>
                <w:szCs w:val="16"/>
              </w:rPr>
            </w:pPr>
            <w:r>
              <w:rPr>
                <w:rFonts w:hint="eastAsia" w:ascii="Times New Roman" w:hAnsi="Times New Roman"/>
                <w:szCs w:val="16"/>
              </w:rPr>
              <w:t>5</w:t>
            </w:r>
          </w:p>
        </w:tc>
      </w:tr>
      <w:tr w14:paraId="6F5F5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72" w:type="pct"/>
            <w:tcBorders>
              <w:left w:val="single" w:color="auto" w:sz="12" w:space="0"/>
            </w:tcBorders>
            <w:vAlign w:val="center"/>
          </w:tcPr>
          <w:p w14:paraId="64988F83">
            <w:pPr>
              <w:pStyle w:val="41"/>
            </w:pPr>
            <w:r>
              <w:rPr>
                <w:rFonts w:hint="eastAsia"/>
              </w:rPr>
              <w:t>第一单元 普通心理学概述</w:t>
            </w:r>
          </w:p>
        </w:tc>
        <w:tc>
          <w:tcPr>
            <w:tcW w:w="746" w:type="pct"/>
            <w:vAlign w:val="center"/>
          </w:tcPr>
          <w:p w14:paraId="615380AA">
            <w:pPr>
              <w:pStyle w:val="41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746" w:type="pct"/>
            <w:vAlign w:val="center"/>
          </w:tcPr>
          <w:p w14:paraId="4F9B56D6">
            <w:pPr>
              <w:pStyle w:val="41"/>
            </w:pPr>
          </w:p>
        </w:tc>
        <w:tc>
          <w:tcPr>
            <w:tcW w:w="746" w:type="pct"/>
            <w:vAlign w:val="center"/>
          </w:tcPr>
          <w:p w14:paraId="3C65DB48">
            <w:pPr>
              <w:pStyle w:val="41"/>
            </w:pPr>
          </w:p>
        </w:tc>
        <w:tc>
          <w:tcPr>
            <w:tcW w:w="745" w:type="pct"/>
            <w:vAlign w:val="center"/>
          </w:tcPr>
          <w:p w14:paraId="28AB3797">
            <w:pPr>
              <w:pStyle w:val="41"/>
            </w:pPr>
          </w:p>
        </w:tc>
        <w:tc>
          <w:tcPr>
            <w:tcW w:w="743" w:type="pct"/>
            <w:vAlign w:val="center"/>
          </w:tcPr>
          <w:p w14:paraId="0087D337">
            <w:pPr>
              <w:pStyle w:val="41"/>
            </w:pPr>
          </w:p>
        </w:tc>
      </w:tr>
      <w:tr w14:paraId="56155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72" w:type="pct"/>
            <w:tcBorders>
              <w:left w:val="single" w:color="auto" w:sz="12" w:space="0"/>
            </w:tcBorders>
            <w:vAlign w:val="center"/>
          </w:tcPr>
          <w:p w14:paraId="5A094811">
            <w:pPr>
              <w:pStyle w:val="41"/>
            </w:pPr>
            <w:r>
              <w:rPr>
                <w:rFonts w:hint="eastAsia"/>
              </w:rPr>
              <w:t>第二单元 信息加工</w:t>
            </w:r>
          </w:p>
        </w:tc>
        <w:tc>
          <w:tcPr>
            <w:tcW w:w="746" w:type="pct"/>
            <w:vAlign w:val="center"/>
          </w:tcPr>
          <w:p w14:paraId="313FA4EA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746" w:type="pct"/>
            <w:vAlign w:val="center"/>
          </w:tcPr>
          <w:p w14:paraId="5EADB7BA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746" w:type="pct"/>
            <w:vAlign w:val="center"/>
          </w:tcPr>
          <w:p w14:paraId="53AB1D88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745" w:type="pct"/>
            <w:vAlign w:val="center"/>
          </w:tcPr>
          <w:p w14:paraId="4DD3EC96">
            <w:pPr>
              <w:pStyle w:val="41"/>
            </w:pPr>
          </w:p>
        </w:tc>
        <w:tc>
          <w:tcPr>
            <w:tcW w:w="743" w:type="pct"/>
            <w:vAlign w:val="center"/>
          </w:tcPr>
          <w:p w14:paraId="782DD128">
            <w:pPr>
              <w:pStyle w:val="41"/>
            </w:pPr>
          </w:p>
        </w:tc>
      </w:tr>
      <w:tr w14:paraId="009B7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72" w:type="pct"/>
            <w:tcBorders>
              <w:left w:val="single" w:color="auto" w:sz="12" w:space="0"/>
            </w:tcBorders>
            <w:vAlign w:val="center"/>
          </w:tcPr>
          <w:p w14:paraId="54878C3C">
            <w:pPr>
              <w:pStyle w:val="41"/>
            </w:pPr>
            <w:r>
              <w:rPr>
                <w:rFonts w:hint="eastAsia"/>
              </w:rPr>
              <w:t>第三单元 行为调节和控制</w:t>
            </w:r>
          </w:p>
        </w:tc>
        <w:tc>
          <w:tcPr>
            <w:tcW w:w="746" w:type="pct"/>
            <w:vAlign w:val="center"/>
          </w:tcPr>
          <w:p w14:paraId="2AA3E8FA">
            <w:pPr>
              <w:pStyle w:val="41"/>
            </w:pPr>
          </w:p>
        </w:tc>
        <w:tc>
          <w:tcPr>
            <w:tcW w:w="746" w:type="pct"/>
            <w:vAlign w:val="center"/>
          </w:tcPr>
          <w:p w14:paraId="75B8FE9A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746" w:type="pct"/>
            <w:vAlign w:val="center"/>
          </w:tcPr>
          <w:p w14:paraId="1548517C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745" w:type="pct"/>
            <w:vAlign w:val="center"/>
          </w:tcPr>
          <w:p w14:paraId="4778E67B">
            <w:pPr>
              <w:pStyle w:val="41"/>
            </w:pPr>
          </w:p>
        </w:tc>
        <w:tc>
          <w:tcPr>
            <w:tcW w:w="743" w:type="pct"/>
            <w:vAlign w:val="center"/>
          </w:tcPr>
          <w:p w14:paraId="12AFF17F">
            <w:pPr>
              <w:pStyle w:val="41"/>
            </w:pPr>
          </w:p>
        </w:tc>
      </w:tr>
      <w:tr w14:paraId="72EBE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72" w:type="pct"/>
            <w:tcBorders>
              <w:left w:val="single" w:color="auto" w:sz="12" w:space="0"/>
            </w:tcBorders>
            <w:vAlign w:val="center"/>
          </w:tcPr>
          <w:p w14:paraId="4FE55F4B">
            <w:pPr>
              <w:pStyle w:val="41"/>
            </w:pPr>
            <w:r>
              <w:rPr>
                <w:rFonts w:hint="eastAsia"/>
              </w:rPr>
              <w:t>第四单元 心理特性</w:t>
            </w:r>
          </w:p>
        </w:tc>
        <w:tc>
          <w:tcPr>
            <w:tcW w:w="746" w:type="pct"/>
            <w:vAlign w:val="center"/>
          </w:tcPr>
          <w:p w14:paraId="3F1125AA">
            <w:pPr>
              <w:pStyle w:val="41"/>
            </w:pPr>
          </w:p>
        </w:tc>
        <w:tc>
          <w:tcPr>
            <w:tcW w:w="746" w:type="pct"/>
            <w:vAlign w:val="center"/>
          </w:tcPr>
          <w:p w14:paraId="60476F72">
            <w:pPr>
              <w:pStyle w:val="41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746" w:type="pct"/>
            <w:vAlign w:val="center"/>
          </w:tcPr>
          <w:p w14:paraId="75BB751F">
            <w:pPr>
              <w:pStyle w:val="41"/>
            </w:pPr>
          </w:p>
        </w:tc>
        <w:tc>
          <w:tcPr>
            <w:tcW w:w="745" w:type="pct"/>
            <w:vAlign w:val="center"/>
          </w:tcPr>
          <w:p w14:paraId="0CACF69B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743" w:type="pct"/>
            <w:vAlign w:val="center"/>
          </w:tcPr>
          <w:p w14:paraId="50F51B80">
            <w:pPr>
              <w:jc w:val="center"/>
            </w:pPr>
            <w:r>
              <w:rPr>
                <w:rFonts w:hint="eastAsia"/>
              </w:rPr>
              <w:t>√</w:t>
            </w:r>
          </w:p>
        </w:tc>
      </w:tr>
    </w:tbl>
    <w:p w14:paraId="635EB770">
      <w:pPr>
        <w:pStyle w:val="43"/>
        <w:spacing w:before="326" w:beforeLines="100" w:after="163"/>
      </w:pPr>
      <w:r>
        <w:rPr>
          <w:rFonts w:hint="eastAsia"/>
        </w:rPr>
        <w:t>（三）课程教学方法与学时分配</w:t>
      </w:r>
    </w:p>
    <w:tbl>
      <w:tblPr>
        <w:tblStyle w:val="1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1872"/>
        <w:gridCol w:w="2755"/>
        <w:gridCol w:w="1738"/>
        <w:gridCol w:w="725"/>
        <w:gridCol w:w="669"/>
        <w:gridCol w:w="717"/>
      </w:tblGrid>
      <w:tr w14:paraId="6FD42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28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5B65C803">
            <w:pPr>
              <w:widowControl w:val="0"/>
              <w:snapToGrid w:val="0"/>
              <w:jc w:val="center"/>
              <w:rPr>
                <w:rFonts w:ascii="Times New Roman" w:hAnsi="Times New Roman" w:eastAsia="黑体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黑体"/>
                <w:bCs/>
                <w:sz w:val="21"/>
                <w:szCs w:val="21"/>
              </w:rPr>
              <w:t>教学单元</w:t>
            </w:r>
          </w:p>
        </w:tc>
        <w:tc>
          <w:tcPr>
            <w:tcW w:w="2690" w:type="dxa"/>
            <w:vMerge w:val="restart"/>
            <w:tcBorders>
              <w:top w:val="single" w:color="auto" w:sz="12" w:space="0"/>
            </w:tcBorders>
            <w:vAlign w:val="center"/>
          </w:tcPr>
          <w:p w14:paraId="28744B93">
            <w:pPr>
              <w:pStyle w:val="40"/>
              <w:widowControl w:val="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教与学方式</w:t>
            </w:r>
          </w:p>
        </w:tc>
        <w:tc>
          <w:tcPr>
            <w:tcW w:w="1697" w:type="dxa"/>
            <w:vMerge w:val="restart"/>
            <w:tcBorders>
              <w:top w:val="single" w:color="auto" w:sz="12" w:space="0"/>
            </w:tcBorders>
            <w:vAlign w:val="center"/>
          </w:tcPr>
          <w:p w14:paraId="6703E26D">
            <w:pPr>
              <w:pStyle w:val="40"/>
              <w:widowControl w:val="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考核方式</w:t>
            </w:r>
          </w:p>
        </w:tc>
        <w:tc>
          <w:tcPr>
            <w:tcW w:w="2061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695FA3F">
            <w:pPr>
              <w:pStyle w:val="40"/>
              <w:widowControl w:val="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学时</w:t>
            </w:r>
            <w:r>
              <w:rPr>
                <w:rFonts w:hint="eastAsia" w:ascii="Times New Roman" w:hAnsi="Times New Roman"/>
                <w:bCs w:val="0"/>
                <w:szCs w:val="21"/>
              </w:rPr>
              <w:t>分配</w:t>
            </w:r>
          </w:p>
        </w:tc>
      </w:tr>
      <w:tr w14:paraId="29E98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28" w:type="dxa"/>
            <w:vMerge w:val="continue"/>
            <w:tcBorders>
              <w:left w:val="single" w:color="auto" w:sz="12" w:space="0"/>
            </w:tcBorders>
          </w:tcPr>
          <w:p w14:paraId="7ED52CA4">
            <w:pPr>
              <w:widowControl w:val="0"/>
              <w:snapToGrid w:val="0"/>
              <w:jc w:val="center"/>
              <w:rPr>
                <w:rFonts w:ascii="Times New Roman" w:hAnsi="Times New Roman" w:eastAsia="黑体"/>
                <w:bCs/>
                <w:sz w:val="21"/>
                <w:szCs w:val="21"/>
              </w:rPr>
            </w:pPr>
          </w:p>
        </w:tc>
        <w:tc>
          <w:tcPr>
            <w:tcW w:w="2690" w:type="dxa"/>
            <w:vMerge w:val="continue"/>
          </w:tcPr>
          <w:p w14:paraId="658DA9EE">
            <w:pPr>
              <w:widowControl w:val="0"/>
              <w:snapToGrid w:val="0"/>
              <w:jc w:val="center"/>
              <w:rPr>
                <w:rFonts w:ascii="Times New Roman" w:hAnsi="Times New Roman" w:eastAsia="黑体"/>
                <w:bCs/>
                <w:sz w:val="21"/>
                <w:szCs w:val="21"/>
              </w:rPr>
            </w:pPr>
          </w:p>
        </w:tc>
        <w:tc>
          <w:tcPr>
            <w:tcW w:w="1697" w:type="dxa"/>
            <w:vMerge w:val="continue"/>
          </w:tcPr>
          <w:p w14:paraId="520B9C64">
            <w:pPr>
              <w:widowControl w:val="0"/>
              <w:snapToGrid w:val="0"/>
              <w:jc w:val="center"/>
              <w:rPr>
                <w:rFonts w:ascii="Times New Roman" w:hAnsi="Times New Roman" w:eastAsia="黑体"/>
                <w:bCs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6709EECF">
            <w:pPr>
              <w:widowControl w:val="0"/>
              <w:snapToGrid w:val="0"/>
              <w:jc w:val="center"/>
              <w:rPr>
                <w:rFonts w:ascii="Times New Roman" w:hAnsi="Times New Roman" w:eastAsia="黑体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黑体"/>
                <w:bCs/>
                <w:sz w:val="21"/>
                <w:szCs w:val="21"/>
              </w:rPr>
              <w:t>理论</w:t>
            </w:r>
          </w:p>
        </w:tc>
        <w:tc>
          <w:tcPr>
            <w:tcW w:w="653" w:type="dxa"/>
            <w:vAlign w:val="center"/>
          </w:tcPr>
          <w:p w14:paraId="7C0CDD6E">
            <w:pPr>
              <w:widowControl w:val="0"/>
              <w:snapToGrid w:val="0"/>
              <w:jc w:val="center"/>
              <w:rPr>
                <w:rFonts w:ascii="Times New Roman" w:hAnsi="Times New Roman" w:eastAsia="黑体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黑体"/>
                <w:bCs/>
                <w:sz w:val="21"/>
                <w:szCs w:val="21"/>
              </w:rPr>
              <w:t>实践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6D98474E">
            <w:pPr>
              <w:widowControl w:val="0"/>
              <w:snapToGrid w:val="0"/>
              <w:jc w:val="center"/>
              <w:rPr>
                <w:rFonts w:ascii="Times New Roman" w:hAnsi="Times New Roman" w:eastAsia="黑体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黑体"/>
                <w:bCs/>
                <w:sz w:val="21"/>
                <w:szCs w:val="21"/>
              </w:rPr>
              <w:t>小计</w:t>
            </w:r>
          </w:p>
        </w:tc>
      </w:tr>
      <w:tr w14:paraId="7A949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  <w:vAlign w:val="center"/>
          </w:tcPr>
          <w:p w14:paraId="5C9BCAB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第一单元 普通心理学概述</w:t>
            </w:r>
          </w:p>
        </w:tc>
        <w:tc>
          <w:tcPr>
            <w:tcW w:w="2690" w:type="dxa"/>
          </w:tcPr>
          <w:p w14:paraId="20B96BE2">
            <w:pPr>
              <w:widowControl w:val="0"/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讲授、练习、讨论</w:t>
            </w:r>
          </w:p>
        </w:tc>
        <w:tc>
          <w:tcPr>
            <w:tcW w:w="1697" w:type="dxa"/>
            <w:vAlign w:val="center"/>
          </w:tcPr>
          <w:p w14:paraId="66709AB1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课后作业、练习、考试</w:t>
            </w:r>
          </w:p>
        </w:tc>
        <w:tc>
          <w:tcPr>
            <w:tcW w:w="708" w:type="dxa"/>
            <w:vAlign w:val="center"/>
          </w:tcPr>
          <w:p w14:paraId="541E7F88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4A41D6F4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4283750F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14:paraId="5F7F7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  <w:vAlign w:val="center"/>
          </w:tcPr>
          <w:p w14:paraId="23266F2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第二单元 信息加工</w:t>
            </w:r>
          </w:p>
        </w:tc>
        <w:tc>
          <w:tcPr>
            <w:tcW w:w="2690" w:type="dxa"/>
          </w:tcPr>
          <w:p w14:paraId="4F55A8AA">
            <w:pPr>
              <w:widowControl w:val="0"/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讲授、练习、讨论</w:t>
            </w:r>
          </w:p>
        </w:tc>
        <w:tc>
          <w:tcPr>
            <w:tcW w:w="1697" w:type="dxa"/>
            <w:vAlign w:val="center"/>
          </w:tcPr>
          <w:p w14:paraId="650B751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课后作业、练习、考试</w:t>
            </w:r>
          </w:p>
        </w:tc>
        <w:tc>
          <w:tcPr>
            <w:tcW w:w="708" w:type="dxa"/>
            <w:vAlign w:val="center"/>
          </w:tcPr>
          <w:p w14:paraId="08764C28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12</w:t>
            </w:r>
          </w:p>
        </w:tc>
        <w:tc>
          <w:tcPr>
            <w:tcW w:w="653" w:type="dxa"/>
            <w:vAlign w:val="center"/>
          </w:tcPr>
          <w:p w14:paraId="2A9A3DE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0895F1D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16</w:t>
            </w:r>
          </w:p>
        </w:tc>
      </w:tr>
      <w:tr w14:paraId="4780A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  <w:vAlign w:val="center"/>
          </w:tcPr>
          <w:p w14:paraId="10B90CA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第三单元 行为调节和控制</w:t>
            </w:r>
          </w:p>
        </w:tc>
        <w:tc>
          <w:tcPr>
            <w:tcW w:w="2690" w:type="dxa"/>
          </w:tcPr>
          <w:p w14:paraId="47D8F30E">
            <w:pPr>
              <w:widowControl w:val="0"/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讲授、练习、讨论</w:t>
            </w:r>
          </w:p>
        </w:tc>
        <w:tc>
          <w:tcPr>
            <w:tcW w:w="1697" w:type="dxa"/>
            <w:vAlign w:val="center"/>
          </w:tcPr>
          <w:p w14:paraId="2C74FE0C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课后作业、练习、考试</w:t>
            </w:r>
          </w:p>
        </w:tc>
        <w:tc>
          <w:tcPr>
            <w:tcW w:w="708" w:type="dxa"/>
            <w:vAlign w:val="center"/>
          </w:tcPr>
          <w:p w14:paraId="36D08534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6</w:t>
            </w:r>
          </w:p>
        </w:tc>
        <w:tc>
          <w:tcPr>
            <w:tcW w:w="653" w:type="dxa"/>
            <w:vAlign w:val="center"/>
          </w:tcPr>
          <w:p w14:paraId="55770756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59BCE277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8</w:t>
            </w:r>
          </w:p>
        </w:tc>
      </w:tr>
      <w:tr w14:paraId="53D5B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  <w:vAlign w:val="center"/>
          </w:tcPr>
          <w:p w14:paraId="26A52FD8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 xml:space="preserve">第四单元 </w:t>
            </w:r>
            <w:r>
              <w:rPr>
                <w:rFonts w:hint="eastAsia" w:ascii="Times New Roman" w:hAnsi="Times New Roman"/>
                <w:sz w:val="21"/>
                <w:szCs w:val="21"/>
              </w:rPr>
              <w:t>心理特性</w:t>
            </w:r>
          </w:p>
        </w:tc>
        <w:tc>
          <w:tcPr>
            <w:tcW w:w="2690" w:type="dxa"/>
          </w:tcPr>
          <w:p w14:paraId="4D2D6DAF">
            <w:pPr>
              <w:widowControl w:val="0"/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讲授、练习、讨论</w:t>
            </w:r>
          </w:p>
        </w:tc>
        <w:tc>
          <w:tcPr>
            <w:tcW w:w="1697" w:type="dxa"/>
            <w:vAlign w:val="center"/>
          </w:tcPr>
          <w:p w14:paraId="609CD8F7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课后作业、练习、考试</w:t>
            </w:r>
          </w:p>
        </w:tc>
        <w:tc>
          <w:tcPr>
            <w:tcW w:w="708" w:type="dxa"/>
            <w:vAlign w:val="center"/>
          </w:tcPr>
          <w:p w14:paraId="7A7EF6D4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</w:t>
            </w:r>
          </w:p>
        </w:tc>
        <w:tc>
          <w:tcPr>
            <w:tcW w:w="653" w:type="dxa"/>
            <w:vAlign w:val="center"/>
          </w:tcPr>
          <w:p w14:paraId="051EE33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487D2D7F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6</w:t>
            </w:r>
          </w:p>
        </w:tc>
      </w:tr>
      <w:tr w14:paraId="24ED8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6215" w:type="dxa"/>
            <w:gridSpan w:val="3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32A2B8A7">
            <w:pPr>
              <w:pStyle w:val="40"/>
              <w:widowControl w:val="0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合计</w:t>
            </w:r>
          </w:p>
        </w:tc>
        <w:tc>
          <w:tcPr>
            <w:tcW w:w="708" w:type="dxa"/>
            <w:tcBorders>
              <w:bottom w:val="single" w:color="auto" w:sz="12" w:space="0"/>
            </w:tcBorders>
            <w:vAlign w:val="center"/>
          </w:tcPr>
          <w:p w14:paraId="60D5F517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24</w:t>
            </w:r>
          </w:p>
        </w:tc>
        <w:tc>
          <w:tcPr>
            <w:tcW w:w="653" w:type="dxa"/>
            <w:tcBorders>
              <w:bottom w:val="single" w:color="auto" w:sz="12" w:space="0"/>
            </w:tcBorders>
            <w:vAlign w:val="center"/>
          </w:tcPr>
          <w:p w14:paraId="73FB9A21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8</w:t>
            </w:r>
          </w:p>
        </w:tc>
        <w:tc>
          <w:tcPr>
            <w:tcW w:w="700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6B9C4469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</w:tr>
    </w:tbl>
    <w:p w14:paraId="4310AF91">
      <w:pPr>
        <w:pStyle w:val="43"/>
        <w:spacing w:before="326" w:beforeLines="100" w:after="163"/>
      </w:pPr>
      <w:r>
        <w:rPr>
          <w:rFonts w:hint="eastAsia"/>
        </w:rPr>
        <w:t>（四）课内实验项目与基本要求</w:t>
      </w:r>
    </w:p>
    <w:tbl>
      <w:tblPr>
        <w:tblStyle w:val="1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20"/>
        <w:gridCol w:w="1882"/>
        <w:gridCol w:w="4061"/>
        <w:gridCol w:w="726"/>
        <w:gridCol w:w="1087"/>
      </w:tblGrid>
      <w:tr w14:paraId="6FBE6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36" w:hRule="atLeast"/>
          <w:jc w:val="center"/>
        </w:trPr>
        <w:tc>
          <w:tcPr>
            <w:tcW w:w="703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32E225">
            <w:pPr>
              <w:pStyle w:val="40"/>
              <w:rPr>
                <w:rFonts w:ascii="Times New Roman" w:hAnsi="Times New Roman"/>
                <w:szCs w:val="16"/>
              </w:rPr>
            </w:pPr>
            <w:r>
              <w:rPr>
                <w:rFonts w:hint="eastAsia" w:ascii="Times New Roman" w:hAnsi="Times New Roman"/>
                <w:szCs w:val="16"/>
              </w:rPr>
              <w:t>序号</w:t>
            </w:r>
          </w:p>
        </w:tc>
        <w:tc>
          <w:tcPr>
            <w:tcW w:w="183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2D49B">
            <w:pPr>
              <w:pStyle w:val="40"/>
              <w:rPr>
                <w:rFonts w:ascii="Times New Roman" w:hAnsi="Times New Roman"/>
                <w:szCs w:val="16"/>
              </w:rPr>
            </w:pPr>
            <w:r>
              <w:rPr>
                <w:rFonts w:hint="eastAsia" w:ascii="Times New Roman" w:hAnsi="Times New Roman"/>
                <w:szCs w:val="16"/>
              </w:rPr>
              <w:t>实验项目名称</w:t>
            </w:r>
          </w:p>
        </w:tc>
        <w:tc>
          <w:tcPr>
            <w:tcW w:w="39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3F28B">
            <w:pPr>
              <w:pStyle w:val="40"/>
              <w:rPr>
                <w:rFonts w:ascii="Times New Roman" w:hAnsi="Times New Roman"/>
                <w:szCs w:val="16"/>
              </w:rPr>
            </w:pPr>
            <w:r>
              <w:rPr>
                <w:rFonts w:hint="eastAsia" w:ascii="Times New Roman" w:hAnsi="Times New Roman"/>
                <w:szCs w:val="16"/>
              </w:rPr>
              <w:t>目标要求与主要内容</w:t>
            </w:r>
          </w:p>
        </w:tc>
        <w:tc>
          <w:tcPr>
            <w:tcW w:w="709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7CF287">
            <w:pPr>
              <w:pStyle w:val="40"/>
              <w:rPr>
                <w:rFonts w:ascii="Times New Roman" w:hAnsi="Times New Roman"/>
                <w:szCs w:val="16"/>
              </w:rPr>
            </w:pPr>
            <w:r>
              <w:rPr>
                <w:rFonts w:hint="eastAsia" w:ascii="Times New Roman" w:hAnsi="Times New Roman"/>
                <w:szCs w:val="16"/>
              </w:rPr>
              <w:t>实验</w:t>
            </w:r>
          </w:p>
          <w:p w14:paraId="167AF31C">
            <w:pPr>
              <w:pStyle w:val="40"/>
              <w:rPr>
                <w:rFonts w:ascii="Times New Roman" w:hAnsi="Times New Roman"/>
                <w:szCs w:val="16"/>
              </w:rPr>
            </w:pPr>
            <w:r>
              <w:rPr>
                <w:rFonts w:hint="eastAsia" w:ascii="Times New Roman" w:hAnsi="Times New Roman"/>
                <w:szCs w:val="16"/>
              </w:rPr>
              <w:t>时数</w:t>
            </w:r>
          </w:p>
        </w:tc>
        <w:tc>
          <w:tcPr>
            <w:tcW w:w="1061" w:type="dxa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7062A893">
            <w:pPr>
              <w:pStyle w:val="40"/>
              <w:rPr>
                <w:rFonts w:ascii="Times New Roman" w:hAnsi="Times New Roman"/>
                <w:szCs w:val="16"/>
              </w:rPr>
            </w:pPr>
            <w:r>
              <w:rPr>
                <w:rFonts w:hint="eastAsia" w:ascii="Times New Roman" w:hAnsi="Times New Roman"/>
                <w:szCs w:val="16"/>
              </w:rPr>
              <w:t>实验</w:t>
            </w:r>
          </w:p>
          <w:p w14:paraId="7E103E96">
            <w:pPr>
              <w:pStyle w:val="40"/>
              <w:rPr>
                <w:rFonts w:ascii="Times New Roman" w:hAnsi="Times New Roman"/>
                <w:szCs w:val="16"/>
              </w:rPr>
            </w:pPr>
            <w:r>
              <w:rPr>
                <w:rFonts w:hint="eastAsia" w:ascii="Times New Roman" w:hAnsi="Times New Roman"/>
                <w:szCs w:val="16"/>
              </w:rPr>
              <w:t>类型</w:t>
            </w:r>
          </w:p>
        </w:tc>
      </w:tr>
      <w:tr w14:paraId="76C7C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E0F8C6">
            <w:pPr>
              <w:pStyle w:val="41"/>
            </w:pPr>
            <w:r>
              <w:rPr>
                <w:rFonts w:hint="eastAsia"/>
              </w:rPr>
              <w:t>1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A95F98">
            <w:pPr>
              <w:pStyle w:val="41"/>
            </w:pPr>
            <w:r>
              <w:rPr>
                <w:rFonts w:hint="eastAsia"/>
              </w:rPr>
              <w:t>瑞文智力测试</w:t>
            </w:r>
          </w:p>
        </w:tc>
        <w:tc>
          <w:tcPr>
            <w:tcW w:w="3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859C3">
            <w:pPr>
              <w:pStyle w:val="41"/>
              <w:jc w:val="left"/>
            </w:pPr>
            <w:r>
              <w:rPr>
                <w:rFonts w:hint="eastAsia"/>
              </w:rPr>
              <w:t>掌握智力测试的方法，理解智力的重要性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808275">
            <w:pPr>
              <w:pStyle w:val="41"/>
            </w:pPr>
            <w:r>
              <w:t>4</w:t>
            </w:r>
          </w:p>
        </w:tc>
        <w:tc>
          <w:tcPr>
            <w:tcW w:w="1061" w:type="dxa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2EB19BB0">
            <w:pPr>
              <w:pStyle w:val="41"/>
            </w:pPr>
            <w:r>
              <w:rPr>
                <w:rFonts w:hint="eastAsia"/>
              </w:rPr>
              <w:t>④</w:t>
            </w:r>
          </w:p>
        </w:tc>
      </w:tr>
      <w:tr w14:paraId="388FE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0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BDBF5C">
            <w:pPr>
              <w:pStyle w:val="41"/>
            </w:pPr>
            <w:r>
              <w:rPr>
                <w:rFonts w:hint="eastAsia"/>
              </w:rPr>
              <w:t>2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CB9B0">
            <w:pPr>
              <w:pStyle w:val="41"/>
            </w:pPr>
            <w:r>
              <w:rPr>
                <w:rFonts w:hint="eastAsia"/>
              </w:rPr>
              <w:t>MMPI人格测试</w:t>
            </w:r>
          </w:p>
        </w:tc>
        <w:tc>
          <w:tcPr>
            <w:tcW w:w="3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A37F2">
            <w:pPr>
              <w:pStyle w:val="41"/>
              <w:jc w:val="left"/>
            </w:pPr>
            <w:r>
              <w:rPr>
                <w:rFonts w:hint="eastAsia"/>
              </w:rPr>
              <w:t>掌握人格测试的方法，探索自我人格特征</w:t>
            </w:r>
          </w:p>
        </w:tc>
        <w:tc>
          <w:tcPr>
            <w:tcW w:w="7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A158A9">
            <w:pPr>
              <w:pStyle w:val="41"/>
            </w:pPr>
            <w:r>
              <w:t>4</w:t>
            </w:r>
          </w:p>
        </w:tc>
        <w:tc>
          <w:tcPr>
            <w:tcW w:w="1061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3B42B6FC">
            <w:pPr>
              <w:pStyle w:val="41"/>
            </w:pPr>
            <w:r>
              <w:rPr>
                <w:rFonts w:hint="eastAsia"/>
              </w:rPr>
              <w:t>④</w:t>
            </w:r>
          </w:p>
        </w:tc>
      </w:tr>
      <w:tr w14:paraId="06446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8276" w:type="dxa"/>
            <w:gridSpan w:val="5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A0A91D">
            <w:pPr>
              <w:pStyle w:val="40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 xml:space="preserve">实验类型：①演示型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hint="eastAsia" w:ascii="Times New Roman" w:hAnsi="Times New Roman"/>
              </w:rPr>
              <w:t xml:space="preserve">②验证型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hint="eastAsia" w:ascii="Times New Roman" w:hAnsi="Times New Roman"/>
              </w:rPr>
              <w:t xml:space="preserve">③设计型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hint="eastAsia" w:ascii="Times New Roman" w:hAnsi="Times New Roman"/>
              </w:rPr>
              <w:t>④综合型</w:t>
            </w:r>
          </w:p>
        </w:tc>
      </w:tr>
    </w:tbl>
    <w:p w14:paraId="0FABA1A6">
      <w:pPr>
        <w:pStyle w:val="42"/>
        <w:spacing w:before="326" w:beforeLines="100" w:line="360" w:lineRule="auto"/>
        <w:ind w:firstLine="140" w:firstLineChars="50"/>
        <w:rPr>
          <w:rFonts w:ascii="Times New Roman" w:hAnsi="Times New Roman"/>
        </w:rPr>
      </w:pPr>
      <w:bookmarkStart w:id="2" w:name="OLE_LINK2"/>
      <w:bookmarkStart w:id="3" w:name="OLE_LINK1"/>
      <w:r>
        <w:rPr>
          <w:rFonts w:hint="eastAsia" w:ascii="Times New Roman" w:hAnsi="Times New Roman"/>
        </w:rPr>
        <w:t>四、课程思政教学设计</w:t>
      </w:r>
    </w:p>
    <w:bookmarkEnd w:id="2"/>
    <w:bookmarkEnd w:id="3"/>
    <w:tbl>
      <w:tblPr>
        <w:tblStyle w:val="19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8476"/>
      </w:tblGrid>
      <w:tr w14:paraId="3F9336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1128" w:hRule="atLeast"/>
        </w:trPr>
        <w:tc>
          <w:tcPr>
            <w:tcW w:w="8276" w:type="dxa"/>
            <w:vAlign w:val="center"/>
          </w:tcPr>
          <w:p w14:paraId="35FD4034">
            <w:pPr>
              <w:pStyle w:val="41"/>
              <w:widowControl w:val="0"/>
              <w:jc w:val="left"/>
            </w:pPr>
            <w:r>
              <w:rPr>
                <w:rFonts w:hint="eastAsia"/>
              </w:rPr>
              <w:t>具体实施</w:t>
            </w:r>
          </w:p>
          <w:p w14:paraId="42ED3CF2">
            <w:pPr>
              <w:pStyle w:val="41"/>
              <w:widowControl w:val="0"/>
              <w:ind w:firstLine="420" w:firstLineChars="200"/>
              <w:jc w:val="left"/>
            </w:pPr>
            <w:r>
              <w:rPr>
                <w:rFonts w:hint="eastAsia"/>
              </w:rPr>
              <w:t>在授课过程中，挖掘心理学与日常生活、科学技术、高精尖产业相关的内容，帮助学生理解心理学在小学教育过程中的重要作用。同时站在小学教育专业的角度出发，培养学生从高观点的视角分析心理学问题，提升学生对心理学的理解，培养学生的职业技能和专业知识。</w:t>
            </w:r>
          </w:p>
        </w:tc>
      </w:tr>
    </w:tbl>
    <w:p w14:paraId="12C47167">
      <w:pPr>
        <w:pStyle w:val="42"/>
        <w:spacing w:before="326" w:beforeLines="100"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五、课程考核</w:t>
      </w:r>
      <w:bookmarkStart w:id="4" w:name="OLE_LINK4"/>
      <w:bookmarkStart w:id="5" w:name="OLE_LINK3"/>
    </w:p>
    <w:bookmarkEnd w:id="4"/>
    <w:bookmarkEnd w:id="5"/>
    <w:tbl>
      <w:tblPr>
        <w:tblStyle w:val="19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931"/>
        <w:gridCol w:w="2771"/>
        <w:gridCol w:w="469"/>
        <w:gridCol w:w="469"/>
        <w:gridCol w:w="469"/>
        <w:gridCol w:w="469"/>
        <w:gridCol w:w="472"/>
        <w:gridCol w:w="927"/>
      </w:tblGrid>
      <w:tr w14:paraId="543CC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</w:trPr>
        <w:tc>
          <w:tcPr>
            <w:tcW w:w="907" w:type="pct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6720D795">
            <w:pPr>
              <w:widowControl w:val="0"/>
              <w:snapToGrid w:val="0"/>
              <w:jc w:val="center"/>
              <w:rPr>
                <w:rFonts w:ascii="Times New Roman" w:hAnsi="Times New Roman" w:eastAsia="黑体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546" w:type="pct"/>
            <w:vMerge w:val="restart"/>
            <w:tcBorders>
              <w:top w:val="single" w:color="auto" w:sz="12" w:space="0"/>
            </w:tcBorders>
            <w:vAlign w:val="center"/>
          </w:tcPr>
          <w:p w14:paraId="015E6C52">
            <w:pPr>
              <w:pStyle w:val="42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占比</w:t>
            </w:r>
          </w:p>
        </w:tc>
        <w:tc>
          <w:tcPr>
            <w:tcW w:w="1626" w:type="pct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1AD946FD">
            <w:pPr>
              <w:pStyle w:val="42"/>
              <w:widowControl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考核方式</w:t>
            </w:r>
          </w:p>
        </w:tc>
        <w:tc>
          <w:tcPr>
            <w:tcW w:w="1376" w:type="pct"/>
            <w:gridSpan w:val="5"/>
            <w:tcBorders>
              <w:top w:val="single" w:color="auto" w:sz="12" w:space="0"/>
              <w:left w:val="double" w:color="auto" w:sz="4" w:space="0"/>
            </w:tcBorders>
            <w:vAlign w:val="center"/>
          </w:tcPr>
          <w:p w14:paraId="47F361A0">
            <w:pPr>
              <w:pStyle w:val="42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课程目标</w:t>
            </w:r>
          </w:p>
        </w:tc>
        <w:tc>
          <w:tcPr>
            <w:tcW w:w="545" w:type="pct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0F7A4F0A">
            <w:pPr>
              <w:pStyle w:val="42"/>
              <w:widowControl w:val="0"/>
              <w:spacing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合计</w:t>
            </w:r>
          </w:p>
        </w:tc>
      </w:tr>
      <w:tr w14:paraId="2ECD1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" w:hRule="atLeast"/>
        </w:trPr>
        <w:tc>
          <w:tcPr>
            <w:tcW w:w="907" w:type="pct"/>
            <w:vMerge w:val="continue"/>
            <w:tcBorders>
              <w:left w:val="single" w:color="auto" w:sz="12" w:space="0"/>
            </w:tcBorders>
          </w:tcPr>
          <w:p w14:paraId="33D58B1C">
            <w:pPr>
              <w:widowControl w:val="0"/>
              <w:snapToGrid w:val="0"/>
              <w:jc w:val="center"/>
              <w:rPr>
                <w:rFonts w:ascii="Times New Roman" w:hAnsi="Times New Roman" w:eastAsia="黑体"/>
                <w:bCs/>
                <w:sz w:val="21"/>
                <w:szCs w:val="21"/>
              </w:rPr>
            </w:pPr>
          </w:p>
        </w:tc>
        <w:tc>
          <w:tcPr>
            <w:tcW w:w="546" w:type="pct"/>
            <w:vMerge w:val="continue"/>
          </w:tcPr>
          <w:p w14:paraId="6895B2E2">
            <w:pPr>
              <w:pStyle w:val="42"/>
              <w:widowControl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626" w:type="pct"/>
            <w:vMerge w:val="continue"/>
            <w:tcBorders>
              <w:right w:val="double" w:color="auto" w:sz="4" w:space="0"/>
            </w:tcBorders>
          </w:tcPr>
          <w:p w14:paraId="1DB4AD73">
            <w:pPr>
              <w:pStyle w:val="42"/>
              <w:widowControl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275" w:type="pct"/>
            <w:tcBorders>
              <w:left w:val="double" w:color="auto" w:sz="4" w:space="0"/>
            </w:tcBorders>
            <w:vAlign w:val="center"/>
          </w:tcPr>
          <w:p w14:paraId="48D8B603">
            <w:pPr>
              <w:pStyle w:val="42"/>
              <w:widowControl w:val="0"/>
              <w:spacing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275" w:type="pct"/>
            <w:vAlign w:val="center"/>
          </w:tcPr>
          <w:p w14:paraId="12AF6BB3">
            <w:pPr>
              <w:pStyle w:val="42"/>
              <w:widowControl w:val="0"/>
              <w:spacing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275" w:type="pct"/>
            <w:vAlign w:val="center"/>
          </w:tcPr>
          <w:p w14:paraId="418DEFD4">
            <w:pPr>
              <w:pStyle w:val="42"/>
              <w:widowControl w:val="0"/>
              <w:spacing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</w:t>
            </w:r>
          </w:p>
        </w:tc>
        <w:tc>
          <w:tcPr>
            <w:tcW w:w="275" w:type="pct"/>
            <w:vAlign w:val="center"/>
          </w:tcPr>
          <w:p w14:paraId="5C4E1A07">
            <w:pPr>
              <w:pStyle w:val="42"/>
              <w:widowControl w:val="0"/>
              <w:spacing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</w:t>
            </w:r>
          </w:p>
        </w:tc>
        <w:tc>
          <w:tcPr>
            <w:tcW w:w="277" w:type="pct"/>
            <w:vAlign w:val="center"/>
          </w:tcPr>
          <w:p w14:paraId="0F663061">
            <w:pPr>
              <w:pStyle w:val="42"/>
              <w:widowControl w:val="0"/>
              <w:spacing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5</w:t>
            </w:r>
          </w:p>
        </w:tc>
        <w:tc>
          <w:tcPr>
            <w:tcW w:w="545" w:type="pct"/>
            <w:vMerge w:val="continue"/>
            <w:tcBorders>
              <w:right w:val="single" w:color="auto" w:sz="12" w:space="0"/>
            </w:tcBorders>
          </w:tcPr>
          <w:p w14:paraId="4013EA7E">
            <w:pPr>
              <w:pStyle w:val="42"/>
              <w:widowControl w:val="0"/>
              <w:spacing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  <w:tr w14:paraId="53EA7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7" w:type="pct"/>
            <w:tcBorders>
              <w:left w:val="single" w:color="auto" w:sz="12" w:space="0"/>
            </w:tcBorders>
            <w:vAlign w:val="center"/>
          </w:tcPr>
          <w:p w14:paraId="0C109C6A">
            <w:pPr>
              <w:widowControl w:val="0"/>
              <w:snapToGrid w:val="0"/>
              <w:jc w:val="center"/>
              <w:rPr>
                <w:rFonts w:hint="default" w:ascii="Times New Roman" w:hAnsi="Times New Roman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Arial"/>
                <w:bCs/>
                <w:sz w:val="21"/>
                <w:szCs w:val="21"/>
                <w:lang w:val="en-US" w:eastAsia="zh-CN"/>
              </w:rPr>
              <w:t>X1</w:t>
            </w:r>
          </w:p>
        </w:tc>
        <w:tc>
          <w:tcPr>
            <w:tcW w:w="546" w:type="pct"/>
            <w:vAlign w:val="center"/>
          </w:tcPr>
          <w:p w14:paraId="76A84FCA">
            <w:pPr>
              <w:pStyle w:val="41"/>
              <w:widowControl w:val="0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%</w:t>
            </w:r>
          </w:p>
        </w:tc>
        <w:tc>
          <w:tcPr>
            <w:tcW w:w="1626" w:type="pct"/>
            <w:tcBorders>
              <w:right w:val="double" w:color="auto" w:sz="4" w:space="0"/>
            </w:tcBorders>
            <w:vAlign w:val="center"/>
          </w:tcPr>
          <w:p w14:paraId="6872C451">
            <w:pPr>
              <w:pStyle w:val="41"/>
              <w:widowControl w:val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结课论文</w:t>
            </w:r>
          </w:p>
        </w:tc>
        <w:tc>
          <w:tcPr>
            <w:tcW w:w="469" w:type="dxa"/>
            <w:tcBorders>
              <w:left w:val="double" w:color="auto" w:sz="4" w:space="0"/>
            </w:tcBorders>
            <w:vAlign w:val="center"/>
          </w:tcPr>
          <w:p w14:paraId="44E6B1B1">
            <w:pPr>
              <w:pStyle w:val="41"/>
              <w:widowControl w:val="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469" w:type="dxa"/>
            <w:vAlign w:val="center"/>
          </w:tcPr>
          <w:p w14:paraId="362AB6F8">
            <w:pPr>
              <w:pStyle w:val="41"/>
              <w:widowControl w:val="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469" w:type="dxa"/>
            <w:vAlign w:val="center"/>
          </w:tcPr>
          <w:p w14:paraId="0C8E9A80">
            <w:pPr>
              <w:pStyle w:val="41"/>
              <w:widowControl w:val="0"/>
            </w:pPr>
            <w:r>
              <w:t>30</w:t>
            </w:r>
          </w:p>
        </w:tc>
        <w:tc>
          <w:tcPr>
            <w:tcW w:w="469" w:type="dxa"/>
            <w:vAlign w:val="center"/>
          </w:tcPr>
          <w:p w14:paraId="38930A84">
            <w:pPr>
              <w:pStyle w:val="41"/>
              <w:widowControl w:val="0"/>
            </w:pPr>
            <w:r>
              <w:rPr>
                <w:rFonts w:hint="eastAsia"/>
              </w:rPr>
              <w:t>20</w:t>
            </w:r>
          </w:p>
        </w:tc>
        <w:tc>
          <w:tcPr>
            <w:tcW w:w="472" w:type="dxa"/>
            <w:vAlign w:val="center"/>
          </w:tcPr>
          <w:p w14:paraId="56D0D6BB">
            <w:pPr>
              <w:pStyle w:val="41"/>
              <w:widowControl w:val="0"/>
            </w:pPr>
            <w:r>
              <w:t>2</w:t>
            </w:r>
            <w:r>
              <w:rPr>
                <w:rFonts w:hint="eastAsia"/>
              </w:rPr>
              <w:t>0</w:t>
            </w:r>
          </w:p>
        </w:tc>
        <w:tc>
          <w:tcPr>
            <w:tcW w:w="545" w:type="pct"/>
            <w:tcBorders>
              <w:right w:val="single" w:color="auto" w:sz="12" w:space="0"/>
            </w:tcBorders>
            <w:vAlign w:val="center"/>
          </w:tcPr>
          <w:p w14:paraId="2A07A49D">
            <w:pPr>
              <w:pStyle w:val="41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515DA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07" w:type="pct"/>
            <w:tcBorders>
              <w:left w:val="single" w:color="auto" w:sz="12" w:space="0"/>
            </w:tcBorders>
            <w:vAlign w:val="center"/>
          </w:tcPr>
          <w:p w14:paraId="71A8E201">
            <w:pPr>
              <w:widowControl w:val="0"/>
              <w:snapToGrid w:val="0"/>
              <w:jc w:val="center"/>
              <w:rPr>
                <w:rFonts w:hint="eastAsia" w:ascii="Times New Roman" w:hAnsi="Times New Roman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Times New Roman" w:hAnsi="Times New Roman" w:eastAsia="黑体" w:cs="Arial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46" w:type="pct"/>
            <w:vAlign w:val="center"/>
          </w:tcPr>
          <w:p w14:paraId="5B295A5A">
            <w:pPr>
              <w:pStyle w:val="41"/>
              <w:widowControl w:val="0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%</w:t>
            </w:r>
          </w:p>
        </w:tc>
        <w:tc>
          <w:tcPr>
            <w:tcW w:w="1626" w:type="pct"/>
            <w:tcBorders>
              <w:right w:val="double" w:color="auto" w:sz="4" w:space="0"/>
            </w:tcBorders>
            <w:vAlign w:val="center"/>
          </w:tcPr>
          <w:p w14:paraId="6CBF148F">
            <w:pPr>
              <w:pStyle w:val="41"/>
              <w:widowControl w:val="0"/>
            </w:pPr>
            <w:r>
              <w:rPr>
                <w:rFonts w:hint="eastAsia"/>
              </w:rPr>
              <w:t>小组讨论与课外作业</w:t>
            </w:r>
          </w:p>
        </w:tc>
        <w:tc>
          <w:tcPr>
            <w:tcW w:w="469" w:type="dxa"/>
            <w:tcBorders>
              <w:left w:val="double" w:color="auto" w:sz="4" w:space="0"/>
            </w:tcBorders>
            <w:vAlign w:val="center"/>
          </w:tcPr>
          <w:p w14:paraId="6E267E23">
            <w:pPr>
              <w:pStyle w:val="41"/>
              <w:widowControl w:val="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469" w:type="dxa"/>
            <w:vAlign w:val="center"/>
          </w:tcPr>
          <w:p w14:paraId="0F698EC9">
            <w:pPr>
              <w:pStyle w:val="41"/>
              <w:widowControl w:val="0"/>
            </w:pPr>
            <w:r>
              <w:t>10</w:t>
            </w:r>
          </w:p>
        </w:tc>
        <w:tc>
          <w:tcPr>
            <w:tcW w:w="469" w:type="dxa"/>
            <w:vAlign w:val="center"/>
          </w:tcPr>
          <w:p w14:paraId="598A377A">
            <w:pPr>
              <w:pStyle w:val="41"/>
              <w:widowControl w:val="0"/>
            </w:pPr>
            <w:r>
              <w:t>30</w:t>
            </w:r>
          </w:p>
        </w:tc>
        <w:tc>
          <w:tcPr>
            <w:tcW w:w="469" w:type="dxa"/>
            <w:vAlign w:val="center"/>
          </w:tcPr>
          <w:p w14:paraId="31D9DDE1">
            <w:pPr>
              <w:pStyle w:val="41"/>
              <w:widowControl w:val="0"/>
            </w:pPr>
            <w:r>
              <w:rPr>
                <w:rFonts w:hint="eastAsia"/>
              </w:rPr>
              <w:t>2</w:t>
            </w:r>
            <w:r>
              <w:t>5</w:t>
            </w:r>
          </w:p>
        </w:tc>
        <w:tc>
          <w:tcPr>
            <w:tcW w:w="472" w:type="dxa"/>
            <w:vAlign w:val="center"/>
          </w:tcPr>
          <w:p w14:paraId="5B7ABBB7">
            <w:pPr>
              <w:pStyle w:val="41"/>
              <w:widowControl w:val="0"/>
            </w:pPr>
            <w:r>
              <w:rPr>
                <w:rFonts w:hint="eastAsia"/>
              </w:rPr>
              <w:t>2</w:t>
            </w:r>
            <w:r>
              <w:t>5</w:t>
            </w:r>
          </w:p>
        </w:tc>
        <w:tc>
          <w:tcPr>
            <w:tcW w:w="545" w:type="pct"/>
            <w:tcBorders>
              <w:right w:val="single" w:color="auto" w:sz="12" w:space="0"/>
            </w:tcBorders>
            <w:vAlign w:val="center"/>
          </w:tcPr>
          <w:p w14:paraId="120DA6DB">
            <w:pPr>
              <w:pStyle w:val="41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4DD8A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907" w:type="pct"/>
            <w:tcBorders>
              <w:left w:val="single" w:color="auto" w:sz="12" w:space="0"/>
            </w:tcBorders>
            <w:vAlign w:val="center"/>
          </w:tcPr>
          <w:p w14:paraId="02016D9F">
            <w:pPr>
              <w:widowControl w:val="0"/>
              <w:snapToGrid w:val="0"/>
              <w:jc w:val="center"/>
              <w:rPr>
                <w:rFonts w:hint="eastAsia" w:ascii="Times New Roman" w:hAnsi="Times New Roman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Times New Roman" w:hAnsi="Times New Roman" w:eastAsia="黑体" w:cs="Arial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546" w:type="pct"/>
            <w:vAlign w:val="center"/>
          </w:tcPr>
          <w:p w14:paraId="51097EFA">
            <w:pPr>
              <w:pStyle w:val="41"/>
              <w:widowControl w:val="0"/>
            </w:pPr>
            <w:r>
              <w:rPr>
                <w:rFonts w:hint="eastAsia"/>
                <w:lang w:val="en-US" w:eastAsia="zh-CN"/>
              </w:rPr>
              <w:t>30</w:t>
            </w:r>
            <w:r>
              <w:rPr>
                <w:rFonts w:hint="eastAsia"/>
              </w:rPr>
              <w:t>%</w:t>
            </w:r>
          </w:p>
        </w:tc>
        <w:tc>
          <w:tcPr>
            <w:tcW w:w="1626" w:type="pct"/>
            <w:tcBorders>
              <w:right w:val="double" w:color="auto" w:sz="4" w:space="0"/>
            </w:tcBorders>
            <w:vAlign w:val="center"/>
          </w:tcPr>
          <w:p w14:paraId="4F5069D4">
            <w:pPr>
              <w:pStyle w:val="41"/>
              <w:widowControl w:val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平时</w:t>
            </w:r>
            <w:r>
              <w:rPr>
                <w:rFonts w:hint="eastAsia"/>
                <w:lang w:val="en-US" w:eastAsia="zh-CN"/>
              </w:rPr>
              <w:t>成绩</w:t>
            </w:r>
          </w:p>
        </w:tc>
        <w:tc>
          <w:tcPr>
            <w:tcW w:w="469" w:type="dxa"/>
            <w:tcBorders>
              <w:left w:val="double" w:color="auto" w:sz="4" w:space="0"/>
            </w:tcBorders>
            <w:vAlign w:val="center"/>
          </w:tcPr>
          <w:p w14:paraId="29C6EB22">
            <w:pPr>
              <w:pStyle w:val="41"/>
              <w:widowControl w:val="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469" w:type="dxa"/>
            <w:vAlign w:val="center"/>
          </w:tcPr>
          <w:p w14:paraId="2173FF4D">
            <w:pPr>
              <w:pStyle w:val="41"/>
              <w:widowControl w:val="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469" w:type="dxa"/>
            <w:vAlign w:val="center"/>
          </w:tcPr>
          <w:p w14:paraId="2863BEE9">
            <w:pPr>
              <w:pStyle w:val="41"/>
              <w:widowControl w:val="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469" w:type="dxa"/>
            <w:vAlign w:val="center"/>
          </w:tcPr>
          <w:p w14:paraId="7D20AF7E">
            <w:pPr>
              <w:pStyle w:val="41"/>
              <w:widowControl w:val="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472" w:type="dxa"/>
            <w:vAlign w:val="center"/>
          </w:tcPr>
          <w:p w14:paraId="1BE38155">
            <w:pPr>
              <w:pStyle w:val="41"/>
              <w:widowControl w:val="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545" w:type="pct"/>
            <w:tcBorders>
              <w:right w:val="single" w:color="auto" w:sz="12" w:space="0"/>
            </w:tcBorders>
            <w:vAlign w:val="center"/>
          </w:tcPr>
          <w:p w14:paraId="2E844B70">
            <w:pPr>
              <w:pStyle w:val="41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6FCBC0AE">
      <w:pPr>
        <w:rPr>
          <w:rFonts w:ascii="Times New Roman" w:hAnsi="Times New Roman"/>
          <w:b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微软雅黑"/>
    <w:panose1 w:val="020B0604020202020204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836944">
    <w:pPr>
      <w:jc w:val="right"/>
      <w:rPr>
        <w:rFonts w:ascii="方正小标宋简体" w:hAnsi="方正小标宋简体" w:eastAsia="方正小标宋简体"/>
      </w:rPr>
    </w:pPr>
    <w:r>
      <w:rPr>
        <w:rFonts w:ascii="方正小标宋简体" w:hAnsi="方正小标宋简体" w:eastAsia="方正小标宋简体"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54D0B22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SJQU-QR-JW-055（A</w:t>
                          </w:r>
                          <w:r>
                            <w:rPr>
                              <w:rFonts w:hint="eastAsia" w:ascii="Times New Roman" w:hAnsi="Times New Roman"/>
                              <w:lang w:val="en-US" w:eastAsia="zh-CN"/>
                            </w:rPr>
                            <w:t>0</w:t>
                          </w:r>
                          <w:r>
                            <w:rPr>
                              <w:rFonts w:ascii="Times New Roman" w:hAnsi="Times New Roman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7hkpnU&#10;AAAACQEAAA8AAAAAAAAAAQAgAAAAIgAAAGRycy9kb3ducmV2LnhtbFBLAQIUABQAAAAIAIdO4kAT&#10;jzfzXQIAAKUEAAAOAAAAAAAAAAEAIAAAACMBAABkcnMvZTJvRG9jLnhtbFBLBQYAAAAABgAGAFkB&#10;AADy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154D0B22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SJQU-QR-JW-055（A</w:t>
                    </w:r>
                    <w:r>
                      <w:rPr>
                        <w:rFonts w:hint="eastAsia" w:ascii="Times New Roman" w:hAnsi="Times New Roman"/>
                        <w:lang w:val="en-US" w:eastAsia="zh-CN"/>
                      </w:rPr>
                      <w:t>0</w:t>
                    </w:r>
                    <w:r>
                      <w:rPr>
                        <w:rFonts w:ascii="Times New Roman" w:hAnsi="Times New Roman"/>
                      </w:rPr>
                      <w:t>）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887703"/>
    <w:multiLevelType w:val="singleLevel"/>
    <w:tmpl w:val="C8887703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0EC9E41"/>
    <w:multiLevelType w:val="singleLevel"/>
    <w:tmpl w:val="D0EC9E41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159B06D4"/>
    <w:multiLevelType w:val="multilevel"/>
    <w:tmpl w:val="159B06D4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00" w:hanging="440"/>
      </w:pPr>
    </w:lvl>
    <w:lvl w:ilvl="2" w:tentative="0">
      <w:start w:val="1"/>
      <w:numFmt w:val="lowerRoman"/>
      <w:lvlText w:val="%3."/>
      <w:lvlJc w:val="right"/>
      <w:pPr>
        <w:ind w:left="1740" w:hanging="440"/>
      </w:pPr>
    </w:lvl>
    <w:lvl w:ilvl="3" w:tentative="0">
      <w:start w:val="1"/>
      <w:numFmt w:val="decimal"/>
      <w:lvlText w:val="%4."/>
      <w:lvlJc w:val="left"/>
      <w:pPr>
        <w:ind w:left="2180" w:hanging="440"/>
      </w:pPr>
    </w:lvl>
    <w:lvl w:ilvl="4" w:tentative="0">
      <w:start w:val="1"/>
      <w:numFmt w:val="lowerLetter"/>
      <w:lvlText w:val="%5)"/>
      <w:lvlJc w:val="left"/>
      <w:pPr>
        <w:ind w:left="2620" w:hanging="440"/>
      </w:pPr>
    </w:lvl>
    <w:lvl w:ilvl="5" w:tentative="0">
      <w:start w:val="1"/>
      <w:numFmt w:val="lowerRoman"/>
      <w:lvlText w:val="%6."/>
      <w:lvlJc w:val="right"/>
      <w:pPr>
        <w:ind w:left="3060" w:hanging="440"/>
      </w:pPr>
    </w:lvl>
    <w:lvl w:ilvl="6" w:tentative="0">
      <w:start w:val="1"/>
      <w:numFmt w:val="decimal"/>
      <w:lvlText w:val="%7."/>
      <w:lvlJc w:val="left"/>
      <w:pPr>
        <w:ind w:left="3500" w:hanging="440"/>
      </w:pPr>
    </w:lvl>
    <w:lvl w:ilvl="7" w:tentative="0">
      <w:start w:val="1"/>
      <w:numFmt w:val="lowerLetter"/>
      <w:lvlText w:val="%8)"/>
      <w:lvlJc w:val="left"/>
      <w:pPr>
        <w:ind w:left="3940" w:hanging="440"/>
      </w:pPr>
    </w:lvl>
    <w:lvl w:ilvl="8" w:tentative="0">
      <w:start w:val="1"/>
      <w:numFmt w:val="lowerRoman"/>
      <w:lvlText w:val="%9."/>
      <w:lvlJc w:val="right"/>
      <w:pPr>
        <w:ind w:left="4380" w:hanging="440"/>
      </w:pPr>
    </w:lvl>
  </w:abstractNum>
  <w:abstractNum w:abstractNumId="3">
    <w:nsid w:val="26C175EB"/>
    <w:multiLevelType w:val="multilevel"/>
    <w:tmpl w:val="26C175EB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00" w:hanging="440"/>
      </w:pPr>
    </w:lvl>
    <w:lvl w:ilvl="2" w:tentative="0">
      <w:start w:val="1"/>
      <w:numFmt w:val="lowerRoman"/>
      <w:lvlText w:val="%3."/>
      <w:lvlJc w:val="right"/>
      <w:pPr>
        <w:ind w:left="1740" w:hanging="440"/>
      </w:pPr>
    </w:lvl>
    <w:lvl w:ilvl="3" w:tentative="0">
      <w:start w:val="1"/>
      <w:numFmt w:val="decimal"/>
      <w:lvlText w:val="%4."/>
      <w:lvlJc w:val="left"/>
      <w:pPr>
        <w:ind w:left="2180" w:hanging="440"/>
      </w:pPr>
    </w:lvl>
    <w:lvl w:ilvl="4" w:tentative="0">
      <w:start w:val="1"/>
      <w:numFmt w:val="lowerLetter"/>
      <w:lvlText w:val="%5)"/>
      <w:lvlJc w:val="left"/>
      <w:pPr>
        <w:ind w:left="2620" w:hanging="440"/>
      </w:pPr>
    </w:lvl>
    <w:lvl w:ilvl="5" w:tentative="0">
      <w:start w:val="1"/>
      <w:numFmt w:val="lowerRoman"/>
      <w:lvlText w:val="%6."/>
      <w:lvlJc w:val="right"/>
      <w:pPr>
        <w:ind w:left="3060" w:hanging="440"/>
      </w:pPr>
    </w:lvl>
    <w:lvl w:ilvl="6" w:tentative="0">
      <w:start w:val="1"/>
      <w:numFmt w:val="decimal"/>
      <w:lvlText w:val="%7."/>
      <w:lvlJc w:val="left"/>
      <w:pPr>
        <w:ind w:left="3500" w:hanging="440"/>
      </w:pPr>
    </w:lvl>
    <w:lvl w:ilvl="7" w:tentative="0">
      <w:start w:val="1"/>
      <w:numFmt w:val="lowerLetter"/>
      <w:lvlText w:val="%8)"/>
      <w:lvlJc w:val="left"/>
      <w:pPr>
        <w:ind w:left="3940" w:hanging="440"/>
      </w:pPr>
    </w:lvl>
    <w:lvl w:ilvl="8" w:tentative="0">
      <w:start w:val="1"/>
      <w:numFmt w:val="lowerRoman"/>
      <w:lvlText w:val="%9."/>
      <w:lvlJc w:val="right"/>
      <w:pPr>
        <w:ind w:left="4380" w:hanging="440"/>
      </w:pPr>
    </w:lvl>
  </w:abstractNum>
  <w:abstractNum w:abstractNumId="4">
    <w:nsid w:val="2D5F3F5F"/>
    <w:multiLevelType w:val="multilevel"/>
    <w:tmpl w:val="2D5F3F5F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00" w:hanging="440"/>
      </w:pPr>
    </w:lvl>
    <w:lvl w:ilvl="2" w:tentative="0">
      <w:start w:val="1"/>
      <w:numFmt w:val="lowerRoman"/>
      <w:lvlText w:val="%3."/>
      <w:lvlJc w:val="right"/>
      <w:pPr>
        <w:ind w:left="1740" w:hanging="440"/>
      </w:pPr>
    </w:lvl>
    <w:lvl w:ilvl="3" w:tentative="0">
      <w:start w:val="1"/>
      <w:numFmt w:val="decimal"/>
      <w:lvlText w:val="%4."/>
      <w:lvlJc w:val="left"/>
      <w:pPr>
        <w:ind w:left="2180" w:hanging="440"/>
      </w:pPr>
    </w:lvl>
    <w:lvl w:ilvl="4" w:tentative="0">
      <w:start w:val="1"/>
      <w:numFmt w:val="lowerLetter"/>
      <w:lvlText w:val="%5)"/>
      <w:lvlJc w:val="left"/>
      <w:pPr>
        <w:ind w:left="2620" w:hanging="440"/>
      </w:pPr>
    </w:lvl>
    <w:lvl w:ilvl="5" w:tentative="0">
      <w:start w:val="1"/>
      <w:numFmt w:val="lowerRoman"/>
      <w:lvlText w:val="%6."/>
      <w:lvlJc w:val="right"/>
      <w:pPr>
        <w:ind w:left="3060" w:hanging="440"/>
      </w:pPr>
    </w:lvl>
    <w:lvl w:ilvl="6" w:tentative="0">
      <w:start w:val="1"/>
      <w:numFmt w:val="decimal"/>
      <w:lvlText w:val="%7."/>
      <w:lvlJc w:val="left"/>
      <w:pPr>
        <w:ind w:left="3500" w:hanging="440"/>
      </w:pPr>
    </w:lvl>
    <w:lvl w:ilvl="7" w:tentative="0">
      <w:start w:val="1"/>
      <w:numFmt w:val="lowerLetter"/>
      <w:lvlText w:val="%8)"/>
      <w:lvlJc w:val="left"/>
      <w:pPr>
        <w:ind w:left="3940" w:hanging="440"/>
      </w:pPr>
    </w:lvl>
    <w:lvl w:ilvl="8" w:tentative="0">
      <w:start w:val="1"/>
      <w:numFmt w:val="lowerRoman"/>
      <w:lvlText w:val="%9."/>
      <w:lvlJc w:val="right"/>
      <w:pPr>
        <w:ind w:left="4380" w:hanging="440"/>
      </w:pPr>
    </w:lvl>
  </w:abstractNum>
  <w:abstractNum w:abstractNumId="5">
    <w:nsid w:val="6E725065"/>
    <w:multiLevelType w:val="multilevel"/>
    <w:tmpl w:val="6E725065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 w:asciiTheme="minorEastAsia" w:hAnsiTheme="minorEastAsia" w:eastAsiaTheme="minorEastAsia"/>
        <w:color w:val="000000"/>
        <w:sz w:val="21"/>
      </w:rPr>
    </w:lvl>
    <w:lvl w:ilvl="1" w:tentative="0">
      <w:start w:val="1"/>
      <w:numFmt w:val="lowerLetter"/>
      <w:lvlText w:val="%2)"/>
      <w:lvlJc w:val="left"/>
      <w:pPr>
        <w:ind w:left="1300" w:hanging="440"/>
      </w:pPr>
    </w:lvl>
    <w:lvl w:ilvl="2" w:tentative="0">
      <w:start w:val="1"/>
      <w:numFmt w:val="lowerRoman"/>
      <w:lvlText w:val="%3."/>
      <w:lvlJc w:val="right"/>
      <w:pPr>
        <w:ind w:left="1740" w:hanging="440"/>
      </w:pPr>
    </w:lvl>
    <w:lvl w:ilvl="3" w:tentative="0">
      <w:start w:val="1"/>
      <w:numFmt w:val="decimal"/>
      <w:lvlText w:val="%4."/>
      <w:lvlJc w:val="left"/>
      <w:pPr>
        <w:ind w:left="2180" w:hanging="440"/>
      </w:pPr>
    </w:lvl>
    <w:lvl w:ilvl="4" w:tentative="0">
      <w:start w:val="1"/>
      <w:numFmt w:val="lowerLetter"/>
      <w:lvlText w:val="%5)"/>
      <w:lvlJc w:val="left"/>
      <w:pPr>
        <w:ind w:left="2620" w:hanging="440"/>
      </w:pPr>
    </w:lvl>
    <w:lvl w:ilvl="5" w:tentative="0">
      <w:start w:val="1"/>
      <w:numFmt w:val="lowerRoman"/>
      <w:lvlText w:val="%6."/>
      <w:lvlJc w:val="right"/>
      <w:pPr>
        <w:ind w:left="3060" w:hanging="440"/>
      </w:pPr>
    </w:lvl>
    <w:lvl w:ilvl="6" w:tentative="0">
      <w:start w:val="1"/>
      <w:numFmt w:val="decimal"/>
      <w:lvlText w:val="%7."/>
      <w:lvlJc w:val="left"/>
      <w:pPr>
        <w:ind w:left="3500" w:hanging="440"/>
      </w:pPr>
    </w:lvl>
    <w:lvl w:ilvl="7" w:tentative="0">
      <w:start w:val="1"/>
      <w:numFmt w:val="lowerLetter"/>
      <w:lvlText w:val="%8)"/>
      <w:lvlJc w:val="left"/>
      <w:pPr>
        <w:ind w:left="3940" w:hanging="440"/>
      </w:pPr>
    </w:lvl>
    <w:lvl w:ilvl="8" w:tentative="0">
      <w:start w:val="1"/>
      <w:numFmt w:val="lowerRoman"/>
      <w:lvlText w:val="%9."/>
      <w:lvlJc w:val="right"/>
      <w:pPr>
        <w:ind w:left="4380" w:hanging="44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549"/>
    <w:rsid w:val="00020F59"/>
    <w:rsid w:val="000457C0"/>
    <w:rsid w:val="000A30CF"/>
    <w:rsid w:val="000A6A23"/>
    <w:rsid w:val="000C1A9B"/>
    <w:rsid w:val="00140E82"/>
    <w:rsid w:val="001545A9"/>
    <w:rsid w:val="00197826"/>
    <w:rsid w:val="001D1226"/>
    <w:rsid w:val="002654FD"/>
    <w:rsid w:val="00297170"/>
    <w:rsid w:val="00335C21"/>
    <w:rsid w:val="0039279B"/>
    <w:rsid w:val="003A5B42"/>
    <w:rsid w:val="003B641F"/>
    <w:rsid w:val="004156CF"/>
    <w:rsid w:val="00426824"/>
    <w:rsid w:val="00473F2A"/>
    <w:rsid w:val="00543235"/>
    <w:rsid w:val="005B679B"/>
    <w:rsid w:val="00741E09"/>
    <w:rsid w:val="00752724"/>
    <w:rsid w:val="00756CA4"/>
    <w:rsid w:val="007820A5"/>
    <w:rsid w:val="007C795A"/>
    <w:rsid w:val="007D6FE6"/>
    <w:rsid w:val="00825575"/>
    <w:rsid w:val="00873BC2"/>
    <w:rsid w:val="009C344B"/>
    <w:rsid w:val="00A035A6"/>
    <w:rsid w:val="00AA40E6"/>
    <w:rsid w:val="00B02F06"/>
    <w:rsid w:val="00B117A2"/>
    <w:rsid w:val="00B6710E"/>
    <w:rsid w:val="00BD5358"/>
    <w:rsid w:val="00C151AC"/>
    <w:rsid w:val="00C2740C"/>
    <w:rsid w:val="00C319E7"/>
    <w:rsid w:val="00C84C6B"/>
    <w:rsid w:val="00C96549"/>
    <w:rsid w:val="00CA3FE0"/>
    <w:rsid w:val="00CE2C63"/>
    <w:rsid w:val="00D14A84"/>
    <w:rsid w:val="00D91395"/>
    <w:rsid w:val="00D951F7"/>
    <w:rsid w:val="00DB7910"/>
    <w:rsid w:val="00F17A9D"/>
    <w:rsid w:val="00F27AFC"/>
    <w:rsid w:val="00F75787"/>
    <w:rsid w:val="04B36EE7"/>
    <w:rsid w:val="04C054CC"/>
    <w:rsid w:val="05976809"/>
    <w:rsid w:val="06110369"/>
    <w:rsid w:val="0C7D0506"/>
    <w:rsid w:val="0E511C4A"/>
    <w:rsid w:val="1768590F"/>
    <w:rsid w:val="1EF328AA"/>
    <w:rsid w:val="253D03DB"/>
    <w:rsid w:val="26DD00C8"/>
    <w:rsid w:val="27753DCF"/>
    <w:rsid w:val="2B9B22FF"/>
    <w:rsid w:val="2C8114F5"/>
    <w:rsid w:val="2F034443"/>
    <w:rsid w:val="320A426E"/>
    <w:rsid w:val="3667175C"/>
    <w:rsid w:val="38543F62"/>
    <w:rsid w:val="39777F08"/>
    <w:rsid w:val="3A03179B"/>
    <w:rsid w:val="3A3E538D"/>
    <w:rsid w:val="3D75305B"/>
    <w:rsid w:val="40F63E08"/>
    <w:rsid w:val="43607C5E"/>
    <w:rsid w:val="48B545A9"/>
    <w:rsid w:val="4A132197"/>
    <w:rsid w:val="4B5F6A4E"/>
    <w:rsid w:val="4B726781"/>
    <w:rsid w:val="4EC00544"/>
    <w:rsid w:val="51A32927"/>
    <w:rsid w:val="51F21205"/>
    <w:rsid w:val="548412D3"/>
    <w:rsid w:val="55EE10FA"/>
    <w:rsid w:val="58A65CBC"/>
    <w:rsid w:val="5D184CAE"/>
    <w:rsid w:val="62E47B0C"/>
    <w:rsid w:val="6808604B"/>
    <w:rsid w:val="6F0D3F47"/>
    <w:rsid w:val="6F881820"/>
    <w:rsid w:val="719C5A56"/>
    <w:rsid w:val="728409C4"/>
    <w:rsid w:val="7407365B"/>
    <w:rsid w:val="751D6EAE"/>
    <w:rsid w:val="76D87530"/>
    <w:rsid w:val="79C773E8"/>
    <w:rsid w:val="7CA51C63"/>
    <w:rsid w:val="7D012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3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4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5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6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</w:rPr>
  </w:style>
  <w:style w:type="paragraph" w:styleId="7">
    <w:name w:val="heading 6"/>
    <w:basedOn w:val="1"/>
    <w:next w:val="1"/>
    <w:link w:val="27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8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9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30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44"/>
    <w:semiHidden/>
    <w:unhideWhenUsed/>
    <w:qFormat/>
    <w:uiPriority w:val="99"/>
  </w:style>
  <w:style w:type="paragraph" w:styleId="12">
    <w:name w:val="footer"/>
    <w:basedOn w:val="1"/>
    <w:link w:val="47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3">
    <w:name w:val="header"/>
    <w:basedOn w:val="1"/>
    <w:link w:val="4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2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paragraph" w:styleId="16">
    <w:name w:val="Title"/>
    <w:basedOn w:val="1"/>
    <w:next w:val="1"/>
    <w:link w:val="31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7">
    <w:name w:val="annotation subject"/>
    <w:basedOn w:val="11"/>
    <w:next w:val="11"/>
    <w:link w:val="45"/>
    <w:semiHidden/>
    <w:unhideWhenUsed/>
    <w:qFormat/>
    <w:uiPriority w:val="99"/>
    <w:rPr>
      <w:b/>
      <w:bCs/>
    </w:rPr>
  </w:style>
  <w:style w:type="table" w:styleId="19">
    <w:name w:val="Table Grid"/>
    <w:basedOn w:val="18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annotation reference"/>
    <w:basedOn w:val="20"/>
    <w:semiHidden/>
    <w:unhideWhenUsed/>
    <w:qFormat/>
    <w:uiPriority w:val="99"/>
    <w:rPr>
      <w:sz w:val="21"/>
      <w:szCs w:val="21"/>
    </w:rPr>
  </w:style>
  <w:style w:type="character" w:customStyle="1" w:styleId="22">
    <w:name w:val="标题 1 字符"/>
    <w:basedOn w:val="20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3">
    <w:name w:val="标题 2 字符"/>
    <w:basedOn w:val="20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4">
    <w:name w:val="标题 3 字符"/>
    <w:basedOn w:val="20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5">
    <w:name w:val="标题 4 字符"/>
    <w:basedOn w:val="20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6">
    <w:name w:val="标题 5 字符"/>
    <w:basedOn w:val="20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7">
    <w:name w:val="标题 6 字符"/>
    <w:basedOn w:val="20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8">
    <w:name w:val="标题 7 字符"/>
    <w:basedOn w:val="20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8 字符"/>
    <w:basedOn w:val="20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9 字符"/>
    <w:basedOn w:val="20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1">
    <w:name w:val="标题 字符"/>
    <w:basedOn w:val="20"/>
    <w:link w:val="1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2">
    <w:name w:val="副标题 字符"/>
    <w:basedOn w:val="20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3">
    <w:name w:val="Quote"/>
    <w:basedOn w:val="1"/>
    <w:next w:val="1"/>
    <w:link w:val="34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4">
    <w:name w:val="引用 字符"/>
    <w:basedOn w:val="20"/>
    <w:link w:val="33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5">
    <w:name w:val="List Paragraph"/>
    <w:basedOn w:val="1"/>
    <w:qFormat/>
    <w:uiPriority w:val="99"/>
    <w:pPr>
      <w:ind w:left="720"/>
      <w:contextualSpacing/>
    </w:pPr>
  </w:style>
  <w:style w:type="character" w:customStyle="1" w:styleId="36">
    <w:name w:val="明显强调1"/>
    <w:basedOn w:val="20"/>
    <w:qFormat/>
    <w:uiPriority w:val="21"/>
    <w:rPr>
      <w:i/>
      <w:iCs/>
      <w:color w:val="104862" w:themeColor="accent1" w:themeShade="BF"/>
    </w:rPr>
  </w:style>
  <w:style w:type="paragraph" w:styleId="37">
    <w:name w:val="Intense Quote"/>
    <w:basedOn w:val="1"/>
    <w:next w:val="1"/>
    <w:link w:val="38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8">
    <w:name w:val="明显引用 字符"/>
    <w:basedOn w:val="20"/>
    <w:link w:val="37"/>
    <w:qFormat/>
    <w:uiPriority w:val="30"/>
    <w:rPr>
      <w:i/>
      <w:iCs/>
      <w:color w:val="104862" w:themeColor="accent1" w:themeShade="BF"/>
    </w:rPr>
  </w:style>
  <w:style w:type="character" w:customStyle="1" w:styleId="39">
    <w:name w:val="明显参考1"/>
    <w:basedOn w:val="20"/>
    <w:qFormat/>
    <w:uiPriority w:val="32"/>
    <w:rPr>
      <w:b/>
      <w:bCs/>
      <w:smallCaps/>
      <w:color w:val="104862" w:themeColor="accent1" w:themeShade="BF"/>
      <w:spacing w:val="5"/>
    </w:rPr>
  </w:style>
  <w:style w:type="paragraph" w:customStyle="1" w:styleId="40">
    <w:name w:val="表格标题DG"/>
    <w:basedOn w:val="1"/>
    <w:qFormat/>
    <w:uiPriority w:val="0"/>
    <w:pPr>
      <w:snapToGrid w:val="0"/>
      <w:jc w:val="center"/>
    </w:pPr>
    <w:rPr>
      <w:rFonts w:ascii="Arial" w:hAnsi="Arial" w:eastAsia="黑体"/>
      <w:bCs/>
      <w:color w:val="000000"/>
      <w:sz w:val="21"/>
      <w:szCs w:val="20"/>
    </w:rPr>
  </w:style>
  <w:style w:type="paragraph" w:customStyle="1" w:styleId="41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customStyle="1" w:styleId="42">
    <w:name w:val="一级标题DG"/>
    <w:basedOn w:val="1"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43">
    <w:name w:val="二级标题DG"/>
    <w:basedOn w:val="15"/>
    <w:qFormat/>
    <w:uiPriority w:val="0"/>
    <w:pPr>
      <w:spacing w:before="25" w:beforeLines="25" w:beforeAutospacing="0" w:after="50" w:afterLines="50" w:afterAutospacing="0" w:line="440" w:lineRule="exact"/>
      <w:outlineLvl w:val="1"/>
    </w:pPr>
    <w:rPr>
      <w:rFonts w:ascii="Times New Roman" w:hAnsi="Times New Roman"/>
      <w:b/>
    </w:rPr>
  </w:style>
  <w:style w:type="character" w:customStyle="1" w:styleId="44">
    <w:name w:val="批注文字 字符"/>
    <w:basedOn w:val="20"/>
    <w:link w:val="11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45">
    <w:name w:val="批注主题 字符"/>
    <w:basedOn w:val="44"/>
    <w:link w:val="17"/>
    <w:semiHidden/>
    <w:qFormat/>
    <w:uiPriority w:val="99"/>
    <w:rPr>
      <w:rFonts w:ascii="宋体" w:hAnsi="宋体" w:eastAsia="宋体" w:cs="宋体"/>
      <w:b/>
      <w:bCs/>
      <w:kern w:val="0"/>
      <w:sz w:val="24"/>
      <w:szCs w:val="24"/>
    </w:rPr>
  </w:style>
  <w:style w:type="character" w:customStyle="1" w:styleId="46">
    <w:name w:val="页眉 字符"/>
    <w:basedOn w:val="20"/>
    <w:link w:val="13"/>
    <w:qFormat/>
    <w:uiPriority w:val="99"/>
    <w:rPr>
      <w:rFonts w:ascii="宋体" w:hAnsi="宋体" w:eastAsia="宋体" w:cs="宋体"/>
      <w:kern w:val="0"/>
      <w:sz w:val="18"/>
      <w:szCs w:val="18"/>
    </w:rPr>
  </w:style>
  <w:style w:type="character" w:customStyle="1" w:styleId="47">
    <w:name w:val="页脚 字符"/>
    <w:basedOn w:val="20"/>
    <w:link w:val="12"/>
    <w:qFormat/>
    <w:uiPriority w:val="99"/>
    <w:rPr>
      <w:rFonts w:ascii="宋体" w:hAnsi="宋体" w:eastAsia="宋体" w:cs="宋体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633</Words>
  <Characters>676</Characters>
  <Lines>27</Lines>
  <Paragraphs>7</Paragraphs>
  <TotalTime>3</TotalTime>
  <ScaleCrop>false</ScaleCrop>
  <LinksUpToDate>false</LinksUpToDate>
  <CharactersWithSpaces>679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2025-02-11T01:34:00Z</dcterms:created>
  <dc:creator>江 余</dc:creator>
  <cp:lastModifiedBy>18721938006</cp:lastModifiedBy>
  <cp:lastPrinted>2025-10-29T06:12:38Z</cp:lastPrinted>
  <dcterms:modified xsi:type="dcterms:W3CDTF">2025-10-29T06:13:49Z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eyJoZGlkIjoiMWVhMzViNjIzN2FkYzlhNWRlMDE4OTExNjE4NWIzMzEiLCJ1c2VySWQiOiI2OTcwOTk4ODcifQ==</vt:lpwstr>
  </property>
  <property fmtid="{D5CDD505-2E9C-101B-9397-08002B2CF9AE}" pid="3" name="KSOProductBuildVer">
    <vt:lpwstr>2052-12.1.0.23542</vt:lpwstr>
  </property>
  <property fmtid="{D5CDD505-2E9C-101B-9397-08002B2CF9AE}" pid="4" name="ICV">
    <vt:lpwstr>09794B7D993E448498844A7CA0ECDBB0_12</vt:lpwstr>
  </property>
</Properties>
</file>