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DA7E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中国歌剧选段重唱课程教学大纲</w:t>
      </w:r>
    </w:p>
    <w:p w14:paraId="30441262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D0E1193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D0FA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193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中国歌剧选段重唱</w:t>
            </w:r>
          </w:p>
        </w:tc>
      </w:tr>
      <w:tr w14:paraId="03E0E2CC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AB5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C694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Chinese opera encores</w:t>
            </w:r>
          </w:p>
        </w:tc>
      </w:tr>
      <w:tr w14:paraId="08D8DAB9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357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F597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2138805</w:t>
            </w:r>
          </w:p>
        </w:tc>
        <w:tc>
          <w:tcPr>
            <w:tcW w:w="2126" w:type="dxa"/>
            <w:gridSpan w:val="2"/>
            <w:vAlign w:val="center"/>
          </w:tcPr>
          <w:p w14:paraId="389F3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A660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8FCB0F0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8E5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A141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01F9B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9D7D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3" w:type="dxa"/>
            <w:gridSpan w:val="2"/>
            <w:vAlign w:val="center"/>
          </w:tcPr>
          <w:p w14:paraId="01C7F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7A2D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bookmarkStart w:id="6" w:name="_GoBack"/>
            <w:bookmarkEnd w:id="6"/>
          </w:p>
        </w:tc>
      </w:tr>
      <w:tr w14:paraId="6C50B18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2C2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2244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D21F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2799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2126CCC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15D6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6A31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2D2F1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760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747D76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7CB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8828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中国歌剧曲集</w:t>
            </w:r>
          </w:p>
        </w:tc>
        <w:tc>
          <w:tcPr>
            <w:tcW w:w="1413" w:type="dxa"/>
            <w:gridSpan w:val="2"/>
            <w:vAlign w:val="center"/>
          </w:tcPr>
          <w:p w14:paraId="2A3D9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3320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5E48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E9E83C1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519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77B2B0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无</w:t>
            </w:r>
          </w:p>
        </w:tc>
      </w:tr>
      <w:tr w14:paraId="45113C30">
        <w:trPr>
          <w:trHeight w:val="346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5741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264547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本课程是面向大学生的一门通识类艺术美育课程。</w:t>
            </w:r>
          </w:p>
          <w:p w14:paraId="5EB13E0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歌剧（</w:t>
            </w:r>
            <w:r>
              <w:rPr>
                <w:rFonts w:hint="default"/>
              </w:rPr>
              <w:t>opera）是将音乐（声乐与器乐）、戏剧（剧本与表演）、文学（诗歌）、舞蹈（民间舞与芭蕾）、舞台美术等融为一体的综合性艺术，通常由咏叹调、宣叙调、重唱、合唱、序曲、间奏曲、舞蹈场面等组成（有时也用说白和朗诵）。中国近现代出现的新的戏曲音乐被称为“新歌剧”，是为了区别于传统戏曲。他既不同于传统戏剧，又有别与西洋歌剧。本门课程会学习歌剧《白毛女》片段《北风吹》，《洪湖赤卫队》选段《洪湖水，浪打浪》，《江姐》选段《红梅赞》《绣红旗》等曲目，实现高雅艺术进校园的普及以及弘扬中国文化，让学生在演唱和表演实践当中</w:t>
            </w:r>
            <w:r>
              <w:rPr>
                <w:rFonts w:hint="eastAsia"/>
              </w:rPr>
              <w:t>，增加舞台经验以及综合艺术素养。</w:t>
            </w:r>
          </w:p>
        </w:tc>
      </w:tr>
      <w:tr w14:paraId="7EE96EA7">
        <w:trPr>
          <w:trHeight w:val="129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9A6D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B2980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该课程适合于任何年龄段、不同专业的全校本科生。可以有一定的声乐基础，课程中会将歌唱和戏剧表演相结合，以演唱为主，表演为辅。</w:t>
            </w:r>
            <w:r>
              <w:rPr>
                <w:rFonts w:hint="default"/>
                <w:color w:val="000000"/>
                <w:sz w:val="21"/>
                <w:szCs w:val="21"/>
              </w:rPr>
              <w:t xml:space="preserve"> </w:t>
            </w:r>
          </w:p>
          <w:p w14:paraId="4F0AE55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</w:tr>
      <w:tr w14:paraId="247BC925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C9E8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F81F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4A37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B694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0E3E1A02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0D3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FF54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09A4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FE3C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FE5A77A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EAD5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A3EF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186D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D49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268633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AA71D1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A4712DB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09D21B2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F2FDF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B16C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CD48E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565F390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14843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DD924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2F1A4A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default"/>
              </w:rPr>
              <w:t>能够通过课前搜索、练习、思考、讨论等方式了解</w:t>
            </w:r>
            <w:r>
              <w:rPr>
                <w:rFonts w:hint="eastAsia"/>
                <w:lang w:val="en-US" w:eastAsia="zh-CN"/>
              </w:rPr>
              <w:t>歌剧艺术</w:t>
            </w:r>
          </w:p>
        </w:tc>
      </w:tr>
      <w:tr w14:paraId="279F3FDD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172EB3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50C35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24B21E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</w:t>
            </w:r>
            <w:r>
              <w:rPr>
                <w:rFonts w:hint="eastAsia"/>
              </w:rPr>
              <w:t>基础</w:t>
            </w:r>
            <w:r>
              <w:rPr>
                <w:rFonts w:hint="default"/>
              </w:rPr>
              <w:t>的</w:t>
            </w:r>
            <w:r>
              <w:rPr>
                <w:rFonts w:hint="eastAsia"/>
                <w:lang w:val="en-US" w:eastAsia="zh-CN"/>
              </w:rPr>
              <w:t>发声方法</w:t>
            </w:r>
          </w:p>
        </w:tc>
      </w:tr>
      <w:tr w14:paraId="1ABA533C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EC46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D5B3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46F9A5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</w:t>
            </w:r>
            <w:r>
              <w:rPr>
                <w:rFonts w:hint="eastAsia"/>
                <w:lang w:val="en-US" w:eastAsia="zh-CN"/>
              </w:rPr>
              <w:t>掌握基础的发声技巧</w:t>
            </w:r>
            <w:r>
              <w:rPr>
                <w:rFonts w:hint="default"/>
              </w:rPr>
              <w:t>，运用到</w:t>
            </w:r>
            <w:r>
              <w:rPr>
                <w:rFonts w:hint="eastAsia"/>
              </w:rPr>
              <w:t>曲目当</w:t>
            </w:r>
            <w:r>
              <w:rPr>
                <w:rFonts w:hint="default"/>
              </w:rPr>
              <w:t>中</w:t>
            </w:r>
          </w:p>
        </w:tc>
      </w:tr>
      <w:tr w14:paraId="093D7115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063FAF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517D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7E5329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</w:rPr>
              <w:t>练习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</w:rPr>
              <w:t>可以简单的视唱新曲目。</w:t>
            </w:r>
          </w:p>
        </w:tc>
      </w:tr>
      <w:tr w14:paraId="4326D9A3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38E76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DF0AB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4C8A6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E75A32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能够在学习过程中懂得相互合作，在探索中获得真知。</w:t>
            </w:r>
          </w:p>
        </w:tc>
      </w:tr>
      <w:tr w14:paraId="0981AAA4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87548B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F3F3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B41CA1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  <w:lang w:val="en-US" w:eastAsia="zh-CN"/>
              </w:rPr>
              <w:t>中国歌剧</w:t>
            </w:r>
            <w:r>
              <w:rPr>
                <w:rFonts w:hint="default"/>
              </w:rPr>
              <w:t>，了解</w:t>
            </w:r>
            <w:r>
              <w:rPr>
                <w:rFonts w:hint="eastAsia"/>
                <w:lang w:val="en-US" w:eastAsia="zh-CN"/>
              </w:rPr>
              <w:t>中国</w:t>
            </w:r>
            <w:r>
              <w:rPr>
                <w:rFonts w:hint="eastAsia"/>
              </w:rPr>
              <w:t>音乐文化</w:t>
            </w:r>
            <w:r>
              <w:rPr>
                <w:rFonts w:hint="eastAsia"/>
                <w:lang w:val="en-US" w:eastAsia="zh-CN"/>
              </w:rPr>
              <w:t>以及中国歌剧历史，乃至中国民族历史，更加爱自己的国家。</w:t>
            </w:r>
            <w:r>
              <w:rPr>
                <w:rFonts w:hint="eastAsia"/>
              </w:rPr>
              <w:t>学会审美，理解</w:t>
            </w:r>
            <w:r>
              <w:rPr>
                <w:rFonts w:hint="eastAsia"/>
                <w:lang w:val="en-US" w:eastAsia="zh-CN"/>
              </w:rPr>
              <w:t>歌唱</w:t>
            </w:r>
            <w:r>
              <w:rPr>
                <w:rFonts w:hint="eastAsia"/>
              </w:rPr>
              <w:t>艺术在人类文明中的重要性</w:t>
            </w:r>
            <w:r>
              <w:rPr>
                <w:rFonts w:hint="default"/>
              </w:rPr>
              <w:t>。</w:t>
            </w:r>
          </w:p>
        </w:tc>
      </w:tr>
    </w:tbl>
    <w:p w14:paraId="19DF7D67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0795B01B">
        <w:trPr>
          <w:trHeight w:val="2565" w:hRule="atLeast"/>
        </w:trPr>
        <w:tc>
          <w:tcPr>
            <w:tcW w:w="8480" w:type="dxa"/>
          </w:tcPr>
          <w:p w14:paraId="5293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LO1 品德修养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爱党爱国，坚决拥护党的领导，热爱祖国的大好河山、悠久历史、灿烂文化，自觉维护民族利益和国家尊严。</w:t>
            </w:r>
          </w:p>
          <w:p w14:paraId="53082C1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</w:tc>
      </w:tr>
      <w:tr w14:paraId="4E4DE706">
        <w:trPr>
          <w:trHeight w:val="2500" w:hRule="atLeast"/>
        </w:trPr>
        <w:tc>
          <w:tcPr>
            <w:tcW w:w="8480" w:type="dxa"/>
          </w:tcPr>
          <w:p w14:paraId="7DCD0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LO5 健康发展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懂得审美、热爱劳动、为人热忱、身心健康、 耐挫折，具有可持续发展的能力。身体健康，具有良好的卫生习惯，积极参加体育活动。心理健康，学习和参与心理调适各项活动，耐挫折，能承 受学习和生活中的压力。懂得审美，有发现美、感受美、鉴赏美、评价美、创造美 的能力。热爱劳动，具有正确的劳动观念和态度，热爱劳动和劳动 人民，养成劳动习惯。持续发展，具有爱护环境的意识，与自然和谐相处的环保 理念与行动;具备终生学习的意识和能力。</w:t>
            </w:r>
          </w:p>
        </w:tc>
      </w:tr>
      <w:tr w14:paraId="70DE5C86">
        <w:trPr>
          <w:trHeight w:val="2651" w:hRule="atLeast"/>
        </w:trPr>
        <w:tc>
          <w:tcPr>
            <w:tcW w:w="8480" w:type="dxa"/>
          </w:tcPr>
          <w:p w14:paraId="11E4E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LO6 协同创新</w:t>
            </w:r>
            <w:r>
              <w:rPr>
                <w:rFonts w:hint="eastAsi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同群体保持良好的合作关系，做集体中的积 极成员，善于自我管理和团队管理;善于从多个维度思考问题， 利用自己的知识与实践来提出新设想。在集体活动中能主动担任自己的角色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与其他成员密切合作，善于自我管理和团队管理，共同完成任务。有质疑精神，能有逻辑的分析与批判。 能用创新的方法或者多种方法解决复杂问题或真实问题。了解行业前沿知识技术。</w:t>
            </w:r>
          </w:p>
        </w:tc>
      </w:tr>
    </w:tbl>
    <w:p w14:paraId="5581558B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6B5A16D"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9C96E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2B8244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FC72A0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5256158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A77BD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21D6844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BE00B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201B744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17D30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7C6964F9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1.拥护中国共产党的领导，坚定理想信念，自觉涵养和积极弘扬社会主义核心价值观，增强政治认同、厚植家国情怀</w:t>
            </w:r>
          </w:p>
          <w:p w14:paraId="02D3DAD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2.热爱祖国的大好河山、悠久历史、灿烂文化，自觉维护民族利益和国家尊严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7517489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08F3AD4C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514E8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54406B0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87EB23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233AE16E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懂得审美、热爱劳动、为人热忱、身心健康、 耐挫折，具有可持续发展的能力。</w:t>
            </w:r>
          </w:p>
          <w:p w14:paraId="295ACAEC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2BE8D92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5155CAA8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13E4BD3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500F108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C84C6C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53" w:type="dxa"/>
            <w:vAlign w:val="center"/>
          </w:tcPr>
          <w:p w14:paraId="7DF91D3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同群体保持良好的合作关系，做集体中的积 极成员，善于自我管理和团队管理;善于从多个维度思考问题，利用自己的知识与实践来提出新设想。</w:t>
            </w:r>
          </w:p>
          <w:p w14:paraId="74CC981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2025DBE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</w:tbl>
    <w:p w14:paraId="68C2F18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945F5EC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A0D49B5">
        <w:trPr>
          <w:trHeight w:val="3326" w:hRule="atLeast"/>
        </w:trPr>
        <w:tc>
          <w:tcPr>
            <w:tcW w:w="8296" w:type="dxa"/>
          </w:tcPr>
          <w:p w14:paraId="4E77060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歌剧入门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6学时）</w:t>
            </w:r>
          </w:p>
          <w:p w14:paraId="7F9ADA71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了解歌剧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；2.分析选段的剧情、人物</w:t>
            </w:r>
          </w:p>
          <w:p w14:paraId="4F7EBB3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歌剧剧情的分析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歌剧人物的分析</w:t>
            </w:r>
          </w:p>
          <w:p w14:paraId="04B227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</w:t>
            </w:r>
            <w:r>
              <w:rPr>
                <w:rFonts w:hint="eastAsia" w:hAnsi="宋体"/>
                <w:sz w:val="21"/>
                <w:szCs w:val="21"/>
              </w:rPr>
              <w:t>了解各自要演唱的歌剧剧情</w:t>
            </w:r>
          </w:p>
          <w:p w14:paraId="201283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 w:hAnsi="宋体"/>
                <w:sz w:val="20"/>
                <w:szCs w:val="20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hAnsi="宋体"/>
                <w:sz w:val="21"/>
                <w:szCs w:val="21"/>
              </w:rPr>
              <w:t>熟悉各自要表演的人物性格以及特点</w:t>
            </w:r>
          </w:p>
          <w:p w14:paraId="7547D6C1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  <w:p w14:paraId="3A2737A3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教学难点：1.学生须了解歌剧片段的背景</w:t>
            </w:r>
          </w:p>
          <w:p w14:paraId="2B1555F4">
            <w:pPr>
              <w:pStyle w:val="15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学生需要全心投入并感受自己所扮演的角色</w:t>
            </w:r>
          </w:p>
          <w:p w14:paraId="363C9D5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  <w:p w14:paraId="26000D8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学习歌剧表演「发声技巧、舞台表演」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14学时）</w:t>
            </w:r>
          </w:p>
          <w:p w14:paraId="7E0DDF6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预期目标：能够自主的应用所学知识，演唱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歌剧选段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（3-4首）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并表演</w:t>
            </w:r>
          </w:p>
          <w:p w14:paraId="409B342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教学内容：1. 声乐发声方法</w:t>
            </w:r>
          </w:p>
          <w:p w14:paraId="2CB6FAB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2.歌剧演唱表演</w:t>
            </w:r>
          </w:p>
          <w:p w14:paraId="1C1DE87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1. 节奏、音准的把握</w:t>
            </w:r>
          </w:p>
          <w:p w14:paraId="675042A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2. 掌握歌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演唱时的基本发声技巧</w:t>
            </w:r>
          </w:p>
          <w:p w14:paraId="3402B321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 w:hAnsi="宋体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 xml:space="preserve">3. </w:t>
            </w:r>
            <w:r>
              <w:rPr>
                <w:rFonts w:hint="eastAsia" w:hAnsi="宋体"/>
                <w:sz w:val="20"/>
                <w:szCs w:val="21"/>
              </w:rPr>
              <w:t>掌握歌剧表演时的人物塑造</w:t>
            </w:r>
          </w:p>
          <w:p w14:paraId="08DE481C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</w:p>
          <w:p w14:paraId="1BE2D93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教学难点：1. 对于零基础同学要把握演唱技巧；</w:t>
            </w:r>
          </w:p>
          <w:p w14:paraId="614999E4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要在演唱中表演戏剧，要在戏剧中进行演唱；</w:t>
            </w:r>
          </w:p>
          <w:p w14:paraId="075DD6DC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 歌剧片段最终的呈现。</w:t>
            </w:r>
          </w:p>
          <w:p w14:paraId="375C6378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</w:p>
          <w:p w14:paraId="36D7D67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编排歌剧选段的舞台表演与演唱形式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10学时）</w:t>
            </w:r>
          </w:p>
          <w:p w14:paraId="670BD6D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预期目标：通过实施小组训练课题模式提升学生的团结协作能力。通过组织及策划结业汇报提高学生的团队合作学习的意识和能力。编排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快闪形式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展演</w:t>
            </w:r>
          </w:p>
          <w:p w14:paraId="7FF89C4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 xml:space="preserve">教学内容：1. </w:t>
            </w:r>
            <w:r>
              <w:rPr>
                <w:rFonts w:hint="eastAsia" w:ascii="宋体" w:hAnsi="宋体"/>
                <w:bCs/>
                <w:lang w:eastAsia="zh-Hans"/>
              </w:rPr>
              <w:t>复习所学曲目</w:t>
            </w:r>
          </w:p>
          <w:p w14:paraId="33E76B7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eastAsia="zh-Hans"/>
              </w:rPr>
              <w:t>根据不同曲目编排不同的表演形式</w:t>
            </w:r>
          </w:p>
          <w:p w14:paraId="6CA2F7C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 不太能掌握歌唱方法的同学进行台词念白。</w:t>
            </w:r>
          </w:p>
          <w:p w14:paraId="760546E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464" w:leftChars="435" w:right="0" w:hanging="420" w:hangingChars="20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根据不同曲目要求，分为独唱、重唱、合唱等演唱方式，最后排演一场“歌剧”。</w:t>
            </w:r>
          </w:p>
          <w:p w14:paraId="7B992616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教学难点：不同基础、不同专业的学生之间的配合。</w:t>
            </w:r>
          </w:p>
          <w:p w14:paraId="58B8F770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  <w:p w14:paraId="4749B484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总结展演（2学时）</w:t>
            </w:r>
          </w:p>
          <w:p w14:paraId="3BA896DB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预期目标：课程答疑以及总结，舞台表演课程展示</w:t>
            </w:r>
          </w:p>
          <w:p w14:paraId="25349A8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对歌曲的风格、音准以及节奏的把握</w:t>
            </w:r>
          </w:p>
          <w:p w14:paraId="03BADCD6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        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学生对舞台的掌控力以及表现力</w:t>
            </w:r>
          </w:p>
          <w:p w14:paraId="333F297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教学难点：不同专业不同基础的学生表现程度。</w:t>
            </w:r>
          </w:p>
          <w:p w14:paraId="14D6D87D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lang w:eastAsia="zh-Hans"/>
              </w:rPr>
            </w:pPr>
          </w:p>
        </w:tc>
      </w:tr>
      <w:bookmarkEnd w:id="0"/>
      <w:bookmarkEnd w:id="1"/>
    </w:tbl>
    <w:p w14:paraId="6A49CD21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10"/>
        <w:gridCol w:w="863"/>
        <w:gridCol w:w="1101"/>
        <w:gridCol w:w="1101"/>
        <w:gridCol w:w="1100"/>
        <w:gridCol w:w="1100"/>
        <w:gridCol w:w="1101"/>
      </w:tblGrid>
      <w:tr w14:paraId="16104C6A">
        <w:trPr>
          <w:trHeight w:val="794" w:hRule="atLeast"/>
          <w:jc w:val="center"/>
        </w:trPr>
        <w:tc>
          <w:tcPr>
            <w:tcW w:w="211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710CC7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003C27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</w:p>
          <w:p w14:paraId="51FD24B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 w14:paraId="483E170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 xml:space="preserve">1 </w:t>
            </w:r>
            <w:r>
              <w:rPr>
                <w:rFonts w:hint="default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5539DDD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6888458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D6C2F4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7A82FC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14D3B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30655287">
        <w:trPr>
          <w:trHeight w:val="82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3835AD0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歌剧入门</w:t>
            </w:r>
          </w:p>
          <w:p w14:paraId="01E5AAD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63" w:type="dxa"/>
            <w:vAlign w:val="center"/>
          </w:tcPr>
          <w:p w14:paraId="2A00EA0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1E0B9E7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</w:p>
        </w:tc>
        <w:tc>
          <w:tcPr>
            <w:tcW w:w="1101" w:type="dxa"/>
            <w:vAlign w:val="center"/>
          </w:tcPr>
          <w:p w14:paraId="32960B0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100" w:type="dxa"/>
            <w:vAlign w:val="center"/>
          </w:tcPr>
          <w:p w14:paraId="5737779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5B39B1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06204E9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  <w:tr w14:paraId="737AFC8C">
        <w:trPr>
          <w:trHeight w:val="107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0F5D4FA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学习歌剧表演「发声技巧、舞台表演」</w:t>
            </w:r>
          </w:p>
          <w:p w14:paraId="766366C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63" w:type="dxa"/>
            <w:vAlign w:val="center"/>
          </w:tcPr>
          <w:p w14:paraId="23B3FA8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020F79D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69A35BC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FD7114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756B4D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4CBC6D0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  <w:tr w14:paraId="2DAA4F7D">
        <w:trPr>
          <w:trHeight w:val="1128" w:hRule="atLeast"/>
          <w:jc w:val="center"/>
        </w:trPr>
        <w:tc>
          <w:tcPr>
            <w:tcW w:w="2110" w:type="dxa"/>
            <w:tcBorders>
              <w:left w:val="single" w:color="auto" w:sz="12" w:space="0"/>
              <w:bottom w:val="single" w:color="auto" w:sz="12" w:space="0"/>
            </w:tcBorders>
          </w:tcPr>
          <w:p w14:paraId="237F3B0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编排歌剧选段的舞台表演与演唱形式</w:t>
            </w:r>
          </w:p>
          <w:p w14:paraId="4BB59EF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 w14:paraId="366146D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7008614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2B65CB1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4292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220E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1F4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</w:tbl>
    <w:p w14:paraId="03D4951D">
      <w:pPr>
        <w:pStyle w:val="18"/>
        <w:spacing w:before="326" w:beforeLines="100" w:after="163"/>
        <w:rPr>
          <w:rFonts w:hint="eastAsia"/>
        </w:rPr>
      </w:pPr>
    </w:p>
    <w:p w14:paraId="0B1492A5">
      <w:pPr>
        <w:pStyle w:val="18"/>
        <w:spacing w:before="326" w:beforeLines="100" w:after="163"/>
        <w:rPr>
          <w:rFonts w:hint="eastAsia"/>
        </w:rPr>
      </w:pPr>
    </w:p>
    <w:p w14:paraId="0BF72EBF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78"/>
        <w:gridCol w:w="2549"/>
        <w:gridCol w:w="1738"/>
        <w:gridCol w:w="725"/>
        <w:gridCol w:w="669"/>
        <w:gridCol w:w="717"/>
      </w:tblGrid>
      <w:tr w14:paraId="65C2435C">
        <w:trPr>
          <w:trHeight w:val="340" w:hRule="atLeast"/>
          <w:jc w:val="center"/>
        </w:trPr>
        <w:tc>
          <w:tcPr>
            <w:tcW w:w="207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A953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9" w:type="dxa"/>
            <w:vMerge w:val="restart"/>
            <w:tcBorders>
              <w:top w:val="single" w:color="auto" w:sz="12" w:space="0"/>
            </w:tcBorders>
            <w:vAlign w:val="center"/>
          </w:tcPr>
          <w:p w14:paraId="063F2F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4E72D3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C64E7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676EC4A">
        <w:trPr>
          <w:trHeight w:val="340" w:hRule="atLeast"/>
          <w:jc w:val="center"/>
        </w:trPr>
        <w:tc>
          <w:tcPr>
            <w:tcW w:w="2078" w:type="dxa"/>
            <w:vMerge w:val="continue"/>
            <w:tcBorders>
              <w:left w:val="single" w:color="auto" w:sz="12" w:space="0"/>
            </w:tcBorders>
          </w:tcPr>
          <w:p w14:paraId="149899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9" w:type="dxa"/>
            <w:vMerge w:val="continue"/>
          </w:tcPr>
          <w:p w14:paraId="5C76A0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7E093B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747291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36376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13E39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00ABBF2">
        <w:trPr>
          <w:trHeight w:val="459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7ACF16C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歌剧入门</w:t>
            </w:r>
          </w:p>
          <w:p w14:paraId="1A60130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692ABB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439326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25" w:type="dxa"/>
            <w:vAlign w:val="center"/>
          </w:tcPr>
          <w:p w14:paraId="0C11DC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A7260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26867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37E241D">
        <w:trPr>
          <w:trHeight w:val="1035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45A373D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学习歌剧表演「发声技巧、舞台表演」</w:t>
            </w:r>
          </w:p>
          <w:p w14:paraId="6D82F19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708356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525338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7DB243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2043CB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12711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6ABF60E4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581CFFA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编排歌剧选段的舞台表演与演唱形式</w:t>
            </w:r>
          </w:p>
          <w:p w14:paraId="3E52EE5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6E7A9D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408021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166379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A4A3A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1804E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63CBAC68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054E813C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总结展演</w:t>
            </w:r>
          </w:p>
        </w:tc>
        <w:tc>
          <w:tcPr>
            <w:tcW w:w="2549" w:type="dxa"/>
            <w:vAlign w:val="center"/>
          </w:tcPr>
          <w:p w14:paraId="0D5188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学生展演</w:t>
            </w:r>
          </w:p>
        </w:tc>
        <w:tc>
          <w:tcPr>
            <w:tcW w:w="1738" w:type="dxa"/>
            <w:vAlign w:val="center"/>
          </w:tcPr>
          <w:p w14:paraId="66F737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3FD398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357480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3D849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DB04DA9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4223B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ACB43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2CBEA5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8BB0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60F89FC2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7D9F10D">
        <w:trPr>
          <w:trHeight w:val="1128" w:hRule="atLeast"/>
        </w:trPr>
        <w:tc>
          <w:tcPr>
            <w:tcW w:w="8276" w:type="dxa"/>
            <w:vAlign w:val="center"/>
          </w:tcPr>
          <w:p w14:paraId="4FC5B57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指标点</w:t>
            </w:r>
          </w:p>
          <w:p w14:paraId="5CA8C90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LO1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9D4A19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④诚信尽责，为人诚实，信守承诺，勤奋努力，精益求精，勇于担责。 </w:t>
            </w:r>
          </w:p>
          <w:p w14:paraId="7F71103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0495C88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具体实施</w:t>
            </w:r>
          </w:p>
          <w:p w14:paraId="2F7FB78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能够在学习过程中懂得相互合作，在探索中获得真知。</w:t>
            </w:r>
          </w:p>
          <w:p w14:paraId="561F282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  <w:lang w:val="en-US" w:eastAsia="zh-CN"/>
              </w:rPr>
              <w:t>歌剧演唱</w:t>
            </w:r>
            <w:r>
              <w:rPr>
                <w:rFonts w:hint="default"/>
              </w:rPr>
              <w:t>，了解</w:t>
            </w:r>
            <w:r>
              <w:rPr>
                <w:rFonts w:hint="eastAsia"/>
              </w:rPr>
              <w:t>音乐文化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</w:rPr>
              <w:t>学会审美，理解艺术在人类文明中的重要性</w:t>
            </w:r>
            <w:r>
              <w:rPr>
                <w:rFonts w:hint="default"/>
              </w:rPr>
              <w:t>。</w:t>
            </w:r>
          </w:p>
        </w:tc>
      </w:tr>
    </w:tbl>
    <w:p w14:paraId="6BB3E3F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992047F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0B28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48DC447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167D06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ED84B89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6A1BA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6AF9FCF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8CD0D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C80B53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0E2FDCD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A9F01E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3ADF871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A3B8915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749AC3D4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DE7393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2AF07AD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E76B6DC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2725CD8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1CB29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6162EF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8B25EE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1F8857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E778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612" w:type="dxa"/>
            <w:vAlign w:val="center"/>
          </w:tcPr>
          <w:p w14:paraId="67B87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9FBF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FBC2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CF41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7ADBE1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A253835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207EC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1A57B9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FAF70A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学生互评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8B59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612" w:type="dxa"/>
            <w:vAlign w:val="center"/>
          </w:tcPr>
          <w:p w14:paraId="4A29E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085D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8467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476F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A9A6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2187D3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BFA014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A37A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B25973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16FE7D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BB6D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612" w:type="dxa"/>
            <w:vAlign w:val="center"/>
          </w:tcPr>
          <w:p w14:paraId="32F9CF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612" w:type="dxa"/>
            <w:vAlign w:val="center"/>
          </w:tcPr>
          <w:p w14:paraId="74575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4C4A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556C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B7A9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D47A09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</w:tbl>
    <w:p w14:paraId="62F767F8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307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081FF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081FF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E1ED2"/>
    <w:multiLevelType w:val="singleLevel"/>
    <w:tmpl w:val="FDAE1E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08F2"/>
    <w:rsid w:val="0027339A"/>
    <w:rsid w:val="00274E82"/>
    <w:rsid w:val="002757AB"/>
    <w:rsid w:val="0027777C"/>
    <w:rsid w:val="00277FE7"/>
    <w:rsid w:val="002877FA"/>
    <w:rsid w:val="00290962"/>
    <w:rsid w:val="0029110B"/>
    <w:rsid w:val="002A44B7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140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4B46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42E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428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31E3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8C4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7F69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4C7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9B7CAFA"/>
    <w:rsid w:val="39EB9A87"/>
    <w:rsid w:val="3CD52CE1"/>
    <w:rsid w:val="3CF12B00"/>
    <w:rsid w:val="410F2E6A"/>
    <w:rsid w:val="4430136C"/>
    <w:rsid w:val="4AB0382B"/>
    <w:rsid w:val="569868B5"/>
    <w:rsid w:val="611F6817"/>
    <w:rsid w:val="66CA1754"/>
    <w:rsid w:val="6DEB5055"/>
    <w:rsid w:val="6F1E65D4"/>
    <w:rsid w:val="6F266C86"/>
    <w:rsid w:val="6F5042C2"/>
    <w:rsid w:val="71FF4800"/>
    <w:rsid w:val="74316312"/>
    <w:rsid w:val="76BFD7CF"/>
    <w:rsid w:val="76F9C5A7"/>
    <w:rsid w:val="780F13C8"/>
    <w:rsid w:val="79FB0F75"/>
    <w:rsid w:val="7C385448"/>
    <w:rsid w:val="7CB3663D"/>
    <w:rsid w:val="7F78953B"/>
    <w:rsid w:val="DDE92105"/>
    <w:rsid w:val="FF3B7EB6"/>
    <w:rsid w:val="FFDE8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849</Words>
  <Characters>4840</Characters>
  <Lines>1</Lines>
  <Paragraphs>1</Paragraphs>
  <TotalTime>0</TotalTime>
  <ScaleCrop>false</ScaleCrop>
  <LinksUpToDate>false</LinksUpToDate>
  <CharactersWithSpaces>5678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2024-03-09T13:43:00Z</dcterms:created>
  <dc:creator>juvg</dc:creator>
  <cp:lastModifiedBy>梦涵Locks</cp:lastModifiedBy>
  <cp:lastPrinted>2024-03-09T13:26:00Z</cp:lastPrinted>
  <dcterms:modified xsi:type="dcterms:W3CDTF">2025-09-04T23:14:39Z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4C85622C5B757E38DFACB9680ABDDF52_43</vt:lpwstr>
  </property>
</Properties>
</file>