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Heiti SC Medium" w:hAnsi="Heiti SC Medium" w:eastAsia="Heiti SC Medium" w:cs="Heiti SC Medium"/>
          <w:bCs/>
          <w:sz w:val="32"/>
          <w:szCs w:val="32"/>
        </w:rPr>
        <w:t>《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流行</w:t>
      </w:r>
      <w:r>
        <w:rPr>
          <w:rFonts w:hint="eastAsia" w:ascii="黑体" w:hAnsi="黑体" w:eastAsia="黑体" w:cs="黑体"/>
          <w:sz w:val="32"/>
          <w:szCs w:val="32"/>
        </w:rPr>
        <w:t>钢琴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入门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通识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/>
                <w:sz w:val="21"/>
                <w:szCs w:val="21"/>
              </w:rPr>
              <w:t>钢琴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入门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eastAsia="PMingLiU"/>
                <w:sz w:val="24"/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Popular Piano Basis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2138127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全校各专业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修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《零基础简易流行钢琴速成教程》易子晋，北京体育大学出版社，9787564424558，2014；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8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>
            <w:pPr>
              <w:widowControl w:val="0"/>
              <w:snapToGrid w:val="0"/>
              <w:spacing w:line="288" w:lineRule="auto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本课程是面向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全校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大学生的一门通识类艺术美育课程。《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钢琴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入门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是一门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运用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键盘、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谱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、常用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钢琴演奏技巧、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和弦进行、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基本乐理的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综合性课程、是培养普通高校学生核心素养的一门课程。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本课程旨在使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学生对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钢琴音乐的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弹奏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有较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认识，能够弹奏简单的流行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钢琴作品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课程内容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包括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识谱与基本指法、和弦与伴奏技巧、音阶与乐理知识以及实战训练。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学生通过本课程学习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从而达到以下目标：1.记认琴键与谱例 2.熟悉常见的流行音乐演奏套路，需要双手配合3.认识音阶与和弦的构成，掌握新的指法 4.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实战训练，初步具备流行演奏能力。</w:t>
            </w:r>
          </w:p>
          <w:p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进一步提高学生感受美、表现美、鉴赏美、创造美的能力。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widowControl w:val="0"/>
              <w:snapToGrid w:val="0"/>
              <w:spacing w:line="288" w:lineRule="auto"/>
              <w:jc w:val="both"/>
            </w:pPr>
            <w:r>
              <w:rPr>
                <w:rFonts w:hint="eastAsia"/>
                <w:color w:val="000000"/>
                <w:sz w:val="21"/>
                <w:szCs w:val="21"/>
              </w:rPr>
              <w:t>本课程建议</w:t>
            </w:r>
            <w:r>
              <w:rPr>
                <w:color w:val="000000"/>
                <w:sz w:val="21"/>
                <w:szCs w:val="21"/>
              </w:rPr>
              <w:t>拓宽艺术</w:t>
            </w:r>
            <w:r>
              <w:rPr>
                <w:rFonts w:hint="eastAsia"/>
                <w:color w:val="000000"/>
                <w:sz w:val="21"/>
                <w:szCs w:val="21"/>
              </w:rPr>
              <w:t>视野</w:t>
            </w:r>
            <w:r>
              <w:rPr>
                <w:color w:val="000000"/>
                <w:sz w:val="21"/>
                <w:szCs w:val="21"/>
              </w:rPr>
              <w:t>，提高</w:t>
            </w:r>
            <w:r>
              <w:rPr>
                <w:rFonts w:hint="eastAsia"/>
                <w:color w:val="000000"/>
                <w:sz w:val="21"/>
                <w:szCs w:val="21"/>
              </w:rPr>
              <w:t>个人</w:t>
            </w:r>
            <w:r>
              <w:rPr>
                <w:color w:val="000000"/>
                <w:sz w:val="21"/>
                <w:szCs w:val="21"/>
              </w:rPr>
              <w:t>综合</w:t>
            </w:r>
            <w:r>
              <w:rPr>
                <w:rFonts w:hint="eastAsia"/>
                <w:color w:val="000000"/>
                <w:sz w:val="21"/>
                <w:szCs w:val="21"/>
              </w:rPr>
              <w:t>素养</w:t>
            </w:r>
            <w:r>
              <w:rPr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50850" cy="268605"/>
                  <wp:effectExtent l="0" t="0" r="6350" b="7620"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52145" cy="440055"/>
                  <wp:effectExtent l="0" t="0" r="5080" b="7620"/>
                  <wp:docPr id="4" name="图片 4" descr="潘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潘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16585" cy="341630"/>
                  <wp:effectExtent l="0" t="0" r="2540" b="1270"/>
                  <wp:docPr id="1" name="图片 1" descr="马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马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</w:p>
        </w:tc>
      </w:tr>
    </w:tbl>
    <w:p>
      <w:pPr>
        <w:spacing w:line="100" w:lineRule="exact"/>
        <w:rPr>
          <w:rFonts w:ascii="Arial" w:hAnsi="Arial" w:eastAsia="黑体"/>
        </w:rPr>
      </w:pPr>
    </w:p>
    <w:p>
      <w:pPr>
        <w:spacing w:line="100" w:lineRule="exact"/>
        <w:rPr>
          <w:rFonts w:ascii="Arial" w:hAnsi="Arial" w:eastAsia="黑体"/>
        </w:rPr>
      </w:pPr>
    </w:p>
    <w:p>
      <w:pPr>
        <w:spacing w:line="100" w:lineRule="exact"/>
        <w:rPr>
          <w:rFonts w:ascii="Arial" w:hAnsi="Arial" w:eastAsia="黑体"/>
        </w:rPr>
      </w:pPr>
    </w:p>
    <w:p>
      <w:pPr>
        <w:spacing w:line="100" w:lineRule="exact"/>
        <w:rPr>
          <w:rFonts w:ascii="Arial" w:hAnsi="Arial" w:eastAsia="黑体"/>
        </w:rPr>
      </w:pPr>
    </w:p>
    <w:p>
      <w:pPr>
        <w:spacing w:line="100" w:lineRule="exact"/>
        <w:rPr>
          <w:rFonts w:ascii="Arial" w:hAnsi="Arial" w:eastAsia="黑体"/>
        </w:rPr>
      </w:pP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>
            <w:pPr>
              <w:pStyle w:val="1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理解记认键盘琴键与谱例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理解记认音阶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、音程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与和弦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构成及其转位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>
            <w:pPr>
              <w:pStyle w:val="14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运用流行钢琴基本的弹奏技巧和基本指法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会运用常见的流行音乐演奏方法</w:t>
            </w:r>
          </w:p>
          <w:p>
            <w:pPr>
              <w:pStyle w:val="14"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会运用双手配合实战演奏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热爱艺术，提高艺术审美意识，提高音乐鉴赏力和表现力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>
            <w:pPr>
              <w:pStyle w:val="14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通过学习中国音乐作品培养爱国主义精神</w:t>
            </w:r>
          </w:p>
          <w:p>
            <w:pPr>
              <w:pStyle w:val="14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通过学习其他各国音乐作品，培养尊重各国音乐艺术，了解多元文化，从而推进素质教育</w:t>
            </w:r>
          </w:p>
        </w:tc>
      </w:tr>
    </w:tbl>
    <w:p>
      <w:pPr>
        <w:pStyle w:val="17"/>
        <w:numPr>
          <w:ilvl w:val="0"/>
          <w:numId w:val="2"/>
        </w:numPr>
        <w:spacing w:before="163" w:beforeLines="50" w:after="163"/>
        <w:rPr>
          <w:rFonts w:hint="eastAsia"/>
        </w:rPr>
      </w:pPr>
      <w:r>
        <w:rPr>
          <w:rFonts w:hint="eastAsia"/>
        </w:rPr>
        <w:t>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29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LO15：爱岗敬业，热爱所学专业，勤学多练，锤炼技能。熟悉本专业相关的法律法规，在实习实践中自觉遵守职业规范，具备职业道德操守。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LO21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具有音乐专业所需的人文科学素养</w:t>
            </w:r>
          </w:p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LO53懂得审美，又发现美、感受美、鉴赏美、评价美、创造美的能力</w:t>
            </w:r>
          </w:p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</w:tc>
      </w:tr>
    </w:tbl>
    <w:p>
      <w:pPr>
        <w:pStyle w:val="17"/>
        <w:numPr>
          <w:ilvl w:val="0"/>
          <w:numId w:val="2"/>
        </w:numPr>
        <w:spacing w:before="163" w:beforeLines="50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widowControl w:val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具有音乐专业所需的人文科学素养</w:t>
            </w:r>
          </w:p>
          <w:p>
            <w:pPr>
              <w:pStyle w:val="14"/>
              <w:jc w:val="left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91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懂得审美，又发现美、感受美、鉴赏美、评价美、创造美的能力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单元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知识点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能力</w:t>
            </w:r>
            <w:r>
              <w:rPr>
                <w:rFonts w:ascii="宋体" w:hAnsi="宋体"/>
                <w:b/>
                <w:sz w:val="21"/>
                <w:szCs w:val="21"/>
              </w:rPr>
              <w:t>要求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教学</w:t>
            </w:r>
            <w:r>
              <w:rPr>
                <w:rFonts w:ascii="宋体" w:hAnsi="宋体"/>
                <w:b/>
                <w:sz w:val="21"/>
                <w:szCs w:val="21"/>
              </w:rPr>
              <w:t>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一、“零基础”流行钢琴入门三堂课（8课时）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1.常用键盘乐器</w:t>
            </w:r>
          </w:p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2.钢琴演奏姿势：</w:t>
            </w:r>
          </w:p>
          <w:p>
            <w:pPr>
              <w:widowControl w:val="0"/>
              <w:ind w:right="-5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手型、坐姿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right="-50" w:firstLine="0"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钢琴演奏技巧：</w:t>
            </w:r>
          </w:p>
          <w:p>
            <w:pPr>
              <w:widowControl w:val="0"/>
              <w:numPr>
                <w:ilvl w:val="0"/>
                <w:numId w:val="0"/>
              </w:numPr>
              <w:ind w:leftChars="0" w:right="-50" w:rightChars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钢琴指法标记</w:t>
            </w:r>
          </w:p>
          <w:p>
            <w:pPr>
              <w:widowControl w:val="0"/>
              <w:numPr>
                <w:ilvl w:val="0"/>
                <w:numId w:val="0"/>
              </w:numPr>
              <w:ind w:leftChars="0" w:right="-50" w:rightChars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键盘的排列与方向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断音奏法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连音奏法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跳音奏法</w:t>
            </w:r>
          </w:p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穿指技术</w:t>
            </w:r>
          </w:p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跨指技术</w:t>
            </w:r>
          </w:p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扩指技术</w:t>
            </w:r>
          </w:p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缩指技术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延音踏板的运用</w:t>
            </w:r>
          </w:p>
          <w:p>
            <w:pPr>
              <w:widowControl w:val="0"/>
              <w:ind w:right="-5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1、左右手分别会运用转指、同音换指、大跨度、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双音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跳音、（非）连音、琶音。</w:t>
            </w:r>
          </w:p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2、双手协调配合弹奏3、会运用延音踏板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学生演奏中不同奏法的区分练习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  <w:p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手指的独立性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3.切分踏板的运用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二、“零基础”乐理入门六堂课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eastAsia="宋体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（8课时）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numPr>
                <w:ilvl w:val="0"/>
                <w:numId w:val="3"/>
              </w:numPr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五线谱、谱号和加线</w:t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right="-50" w:firstLine="0"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音符、音符时值</w:t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right="-50" w:firstLine="0" w:firstLineChars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小节、小节线、拍号</w:t>
            </w:r>
          </w:p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休止符</w:t>
            </w:r>
          </w:p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5.附点、连音线、升降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记号</w:t>
            </w:r>
          </w:p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力度记号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表情记号</w:t>
            </w:r>
          </w:p>
          <w:p>
            <w:pPr>
              <w:widowControl w:val="0"/>
              <w:ind w:right="-5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7.简谱入门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1.熟悉键盘、五线谱</w:t>
            </w:r>
          </w:p>
          <w:p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2.认识高音谱表、低音谱表</w:t>
            </w:r>
          </w:p>
          <w:p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3.会运用节拍器练习节拍、休止符</w:t>
            </w:r>
          </w:p>
          <w:p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4.换指技巧</w:t>
            </w:r>
          </w:p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5.认识基本的音乐术语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弹奏触键技巧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掌控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钢琴演奏中放松训练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学生对钢琴触键方式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指尖力度的把握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左手和弦与伴奏技巧  （10课）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1.五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度分手与合手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2.左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手固定单音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八度分解和弦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十度琶音</w:t>
            </w:r>
          </w:p>
          <w:p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十度分解和弦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6.三和弦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7.柱式和弦、分解和弦</w:t>
            </w:r>
          </w:p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与半分解和弦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8.5种和弦进行</w:t>
            </w:r>
          </w:p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会跟节拍器用60速度弹奏三和弦、柱式和弦、分解和弦、半分解和弦以及5种和弦进行</w:t>
            </w:r>
          </w:p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左手大跨度训练</w:t>
            </w:r>
          </w:p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卡农和弦进行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使用正确的指法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numPr>
                <w:ilvl w:val="0"/>
                <w:numId w:val="4"/>
              </w:numPr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实战流行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乐曲演奏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 A-E 5个阶段（6课时）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1、学会流行乐曲基本弹奏技巧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2、学会流行乐曲中出现的音阶、音程、基本指法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通过训练，让学生掌握中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乐曲弹奏的技巧。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让学生具有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演奏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乐曲的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初步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能力。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掌握为一首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乐曲进行指法设计，结构划分，如何弹奏的技巧。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乐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曲的理解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对乐理知识的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掌握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演奏乐曲中音乐感和节奏感的把握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</w:tc>
      </w:tr>
    </w:tbl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439"/>
        <w:gridCol w:w="605"/>
        <w:gridCol w:w="698"/>
        <w:gridCol w:w="698"/>
        <w:gridCol w:w="698"/>
        <w:gridCol w:w="698"/>
        <w:gridCol w:w="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56" w:hRule="atLeast"/>
          <w:jc w:val="center"/>
        </w:trPr>
        <w:tc>
          <w:tcPr>
            <w:tcW w:w="4441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605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698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698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698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698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69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8" w:hRule="atLeast"/>
          <w:jc w:val="center"/>
        </w:trPr>
        <w:tc>
          <w:tcPr>
            <w:tcW w:w="4441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eastAsia="宋体" w:cs="宋体" w:asciiTheme="minorEastAsia" w:hAnsi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常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用钢琴弹奏技巧 记认谱例及键盘 </w:t>
            </w:r>
          </w:p>
        </w:tc>
        <w:tc>
          <w:tcPr>
            <w:tcW w:w="605" w:type="dxa"/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9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27" w:hRule="atLeast"/>
          <w:jc w:val="center"/>
        </w:trPr>
        <w:tc>
          <w:tcPr>
            <w:tcW w:w="444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default" w:eastAsia="宋体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记认谱例及键盘 </w:t>
            </w:r>
          </w:p>
          <w:p>
            <w:pPr>
              <w:widowControl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8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8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9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8" w:hRule="atLeast"/>
          <w:jc w:val="center"/>
        </w:trPr>
        <w:tc>
          <w:tcPr>
            <w:tcW w:w="4441" w:type="dxa"/>
            <w:vAlign w:val="center"/>
          </w:tcPr>
          <w:p>
            <w:pPr>
              <w:widowControl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左手和弦与伴奏技巧 </w:t>
            </w:r>
          </w:p>
        </w:tc>
        <w:tc>
          <w:tcPr>
            <w:tcW w:w="605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9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52" w:hRule="atLeast"/>
          <w:jc w:val="center"/>
        </w:trPr>
        <w:tc>
          <w:tcPr>
            <w:tcW w:w="444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4、流行乐曲演奏</w:t>
            </w:r>
          </w:p>
        </w:tc>
        <w:tc>
          <w:tcPr>
            <w:tcW w:w="605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9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</w:tr>
    </w:tbl>
    <w:p>
      <w:pPr>
        <w:pStyle w:val="17"/>
        <w:numPr>
          <w:ilvl w:val="0"/>
          <w:numId w:val="2"/>
        </w:numPr>
        <w:spacing w:before="326" w:beforeLines="100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>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spacing w:line="240" w:lineRule="auto"/>
              <w:jc w:val="center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32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eastAsia="宋体" w:cs="宋体" w:asciiTheme="minorEastAsia" w:hAnsi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常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用钢琴演奏技巧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实践弹奏指定小节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 记认谱例及键盘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讲授、教师示范，学生练习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实践弹奏指定乐段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32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和弦与伴奏技巧 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讲授、教师示范，学生练习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实践弹奏指定乐段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02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eastAsia="宋体" w:cs="宋体" w:asciiTheme="minorEastAsia" w:hAnsi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4、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乐曲演奏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讲授、教师示范，学生练习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实践演奏指定曲目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56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>
      <w:pPr>
        <w:pStyle w:val="17"/>
        <w:numPr>
          <w:ilvl w:val="0"/>
          <w:numId w:val="0"/>
        </w:numPr>
        <w:spacing w:before="326" w:beforeLines="100" w:after="163"/>
        <w:ind w:leftChars="0"/>
        <w:rPr>
          <w:rFonts w:hint="eastAsia"/>
        </w:rPr>
      </w:pPr>
    </w:p>
    <w:p>
      <w:pPr>
        <w:pStyle w:val="17"/>
        <w:numPr>
          <w:ilvl w:val="0"/>
          <w:numId w:val="2"/>
        </w:numPr>
        <w:spacing w:before="326" w:beforeLines="100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>课内实验项目与基本要求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演奏技巧记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断音奏法、连音奏法、跳音奏法</w:t>
            </w:r>
          </w:p>
          <w:p>
            <w:pPr>
              <w:widowControl w:val="0"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穿指、换指、扩指、缩指、八度、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双音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跳音、琶音、延音踏板的运用:</w:t>
            </w:r>
          </w:p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弹奏《三只小熊》《虫儿飞》《与你同行》等</w:t>
            </w:r>
          </w:p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认谱例与键盘、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弹奏姿势、手型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基本乐理、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手位手型坐姿、黑键5指组、白键5指组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弹奏《卡农（前4小节）》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夜的钢琴曲5（前2句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等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和弦与伴奏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练习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三和弦、柱式和弦、分解和弦、半分解和弦以及5种和弦进行；弹奏《卡农（A段）》</w:t>
            </w:r>
            <w:bookmarkStart w:id="4" w:name="_GoBack"/>
            <w:bookmarkEnd w:id="4"/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《海阔天空》《后来》等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完整弹奏流行改编乐曲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练习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音阶、音程、基本指法</w:t>
            </w:r>
          </w:p>
          <w:p>
            <w:pPr>
              <w:spacing w:line="240" w:lineRule="auto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弹奏《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天空之城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》、《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菊次郎的夏天》、《我和我的祖国》等</w:t>
            </w:r>
          </w:p>
          <w:p>
            <w:pPr>
              <w:widowControl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before="156" w:beforeLines="50" w:after="156" w:afterLines="50" w:line="288" w:lineRule="auto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</w:tbl>
    <w:p>
      <w:pPr>
        <w:pStyle w:val="16"/>
        <w:spacing w:before="326" w:beforeLines="100" w:line="360" w:lineRule="auto"/>
        <w:rPr>
          <w:rFonts w:hint="eastAsia" w:ascii="黑体" w:hAnsi="宋体"/>
        </w:rPr>
      </w:pPr>
      <w:bookmarkStart w:id="0" w:name="OLE_LINK2"/>
      <w:bookmarkStart w:id="1" w:name="OLE_LINK1"/>
    </w:p>
    <w:p>
      <w:pPr>
        <w:pStyle w:val="16"/>
        <w:spacing w:before="326" w:beforeLines="100" w:line="360" w:lineRule="auto"/>
        <w:rPr>
          <w:rFonts w:hint="eastAsia" w:ascii="黑体" w:hAnsi="宋体"/>
        </w:rPr>
      </w:pP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>
            <w:pPr>
              <w:pStyle w:val="14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各教学单元通过弹奏曲目选择以及弹奏作业要求，在本课程进行思政教学</w:t>
            </w:r>
          </w:p>
        </w:tc>
      </w:tr>
    </w:tbl>
    <w:p>
      <w:pPr>
        <w:pStyle w:val="16"/>
        <w:numPr>
          <w:ilvl w:val="0"/>
          <w:numId w:val="5"/>
        </w:numPr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课程考核</w:t>
      </w:r>
      <w:bookmarkStart w:id="2" w:name="OLE_LINK4"/>
      <w:bookmarkStart w:id="3" w:name="OLE_LINK3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现场演奏评估</w:t>
            </w: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大作业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课堂展示1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50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课堂展示2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bookmarkEnd w:id="2"/>
      <w:bookmarkEnd w:id="3"/>
    </w:tbl>
    <w:p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PMingLiU">
    <w:altName w:val="Tw Cen MT Condensed"/>
    <w:panose1 w:val="02010601000101010101"/>
    <w:charset w:val="00"/>
    <w:family w:val="roman"/>
    <w:pitch w:val="default"/>
    <w:sig w:usb0="00000000" w:usb1="00000000" w:usb2="00000016" w:usb3="00000000" w:csb0="00100001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8B3B05"/>
    <w:multiLevelType w:val="singleLevel"/>
    <w:tmpl w:val="BF8B3B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B62CBD"/>
    <w:multiLevelType w:val="singleLevel"/>
    <w:tmpl w:val="EFB62CBD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3FD08FE2"/>
    <w:multiLevelType w:val="singleLevel"/>
    <w:tmpl w:val="3FD08F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32C6A14"/>
    <w:multiLevelType w:val="singleLevel"/>
    <w:tmpl w:val="532C6A1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BFEBBD3"/>
    <w:multiLevelType w:val="singleLevel"/>
    <w:tmpl w:val="7BFEBBD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mYmVhMGQ2YWQwOTc0ZDFkYmVkZTE0NzFkNThlYzIifQ=="/>
    <w:docVar w:name="KSO_WPS_MARK_KEY" w:val="5eb64bf5-7c6e-4de2-b475-c1c18bcc1de0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7F611B"/>
    <w:rsid w:val="024B0C39"/>
    <w:rsid w:val="034B518B"/>
    <w:rsid w:val="06380E7B"/>
    <w:rsid w:val="09FC6C3A"/>
    <w:rsid w:val="0A8128A6"/>
    <w:rsid w:val="0AA86E9D"/>
    <w:rsid w:val="0BF32A1B"/>
    <w:rsid w:val="0C98615E"/>
    <w:rsid w:val="0CA57A5D"/>
    <w:rsid w:val="0CFB4E37"/>
    <w:rsid w:val="0D3552A8"/>
    <w:rsid w:val="0D464D9C"/>
    <w:rsid w:val="0D75455C"/>
    <w:rsid w:val="0D8101F6"/>
    <w:rsid w:val="0D897F37"/>
    <w:rsid w:val="0FC52070"/>
    <w:rsid w:val="0FD2045A"/>
    <w:rsid w:val="10944070"/>
    <w:rsid w:val="10BD2C22"/>
    <w:rsid w:val="10BE4C49"/>
    <w:rsid w:val="123C051C"/>
    <w:rsid w:val="1340228E"/>
    <w:rsid w:val="13CE30B7"/>
    <w:rsid w:val="15505F23"/>
    <w:rsid w:val="17BB756F"/>
    <w:rsid w:val="17E7646A"/>
    <w:rsid w:val="183D4DDE"/>
    <w:rsid w:val="19670574"/>
    <w:rsid w:val="19E41BC5"/>
    <w:rsid w:val="1AD67367"/>
    <w:rsid w:val="1BB11F7A"/>
    <w:rsid w:val="1BD42438"/>
    <w:rsid w:val="1D2572EE"/>
    <w:rsid w:val="1E0068A1"/>
    <w:rsid w:val="1EBA124A"/>
    <w:rsid w:val="1F6A2163"/>
    <w:rsid w:val="220337D5"/>
    <w:rsid w:val="22766FAE"/>
    <w:rsid w:val="22987C80"/>
    <w:rsid w:val="24192CCC"/>
    <w:rsid w:val="24C22B02"/>
    <w:rsid w:val="25AC5561"/>
    <w:rsid w:val="28003A21"/>
    <w:rsid w:val="28463AC0"/>
    <w:rsid w:val="29B002C2"/>
    <w:rsid w:val="2A5A46DF"/>
    <w:rsid w:val="2A6D1762"/>
    <w:rsid w:val="2A77613D"/>
    <w:rsid w:val="2AF7102C"/>
    <w:rsid w:val="2C8E3C12"/>
    <w:rsid w:val="2CFE48F4"/>
    <w:rsid w:val="2D5A71F7"/>
    <w:rsid w:val="2D6E50A1"/>
    <w:rsid w:val="2D7EE6D3"/>
    <w:rsid w:val="2D8F64D3"/>
    <w:rsid w:val="2E166977"/>
    <w:rsid w:val="306B1D33"/>
    <w:rsid w:val="30CE69B1"/>
    <w:rsid w:val="32316565"/>
    <w:rsid w:val="33022AC9"/>
    <w:rsid w:val="348A3748"/>
    <w:rsid w:val="34ADC08B"/>
    <w:rsid w:val="35D54660"/>
    <w:rsid w:val="37367801"/>
    <w:rsid w:val="37F70C57"/>
    <w:rsid w:val="37FE4F31"/>
    <w:rsid w:val="38DC2C46"/>
    <w:rsid w:val="39A66CD4"/>
    <w:rsid w:val="39B90520"/>
    <w:rsid w:val="3A59585F"/>
    <w:rsid w:val="3A85524B"/>
    <w:rsid w:val="3B5147C1"/>
    <w:rsid w:val="3BBE5593"/>
    <w:rsid w:val="3C463BC1"/>
    <w:rsid w:val="3CB782C4"/>
    <w:rsid w:val="3CD52CE1"/>
    <w:rsid w:val="3D870277"/>
    <w:rsid w:val="3DF90300"/>
    <w:rsid w:val="3ED9816D"/>
    <w:rsid w:val="3FB747AF"/>
    <w:rsid w:val="3FDDCF4E"/>
    <w:rsid w:val="3FEB7CB8"/>
    <w:rsid w:val="3FFF411E"/>
    <w:rsid w:val="410F2E6A"/>
    <w:rsid w:val="420C765B"/>
    <w:rsid w:val="42867679"/>
    <w:rsid w:val="434846C3"/>
    <w:rsid w:val="4430136C"/>
    <w:rsid w:val="445D7CFA"/>
    <w:rsid w:val="45DB23AA"/>
    <w:rsid w:val="46247799"/>
    <w:rsid w:val="4729480B"/>
    <w:rsid w:val="478163F5"/>
    <w:rsid w:val="47A5BFC8"/>
    <w:rsid w:val="47B145B8"/>
    <w:rsid w:val="47E84D77"/>
    <w:rsid w:val="47F49D84"/>
    <w:rsid w:val="48C42A3E"/>
    <w:rsid w:val="49A04AF5"/>
    <w:rsid w:val="4AB0382B"/>
    <w:rsid w:val="4ACD3493"/>
    <w:rsid w:val="4D82407F"/>
    <w:rsid w:val="4DE35471"/>
    <w:rsid w:val="4EA421BC"/>
    <w:rsid w:val="4EA9373D"/>
    <w:rsid w:val="500C2B76"/>
    <w:rsid w:val="512E7D96"/>
    <w:rsid w:val="52A91F21"/>
    <w:rsid w:val="53FD6E1D"/>
    <w:rsid w:val="54EA382C"/>
    <w:rsid w:val="553B4087"/>
    <w:rsid w:val="55C03EAC"/>
    <w:rsid w:val="562E7748"/>
    <w:rsid w:val="563F189E"/>
    <w:rsid w:val="563F5877"/>
    <w:rsid w:val="569868B5"/>
    <w:rsid w:val="56D77DE0"/>
    <w:rsid w:val="56EA2217"/>
    <w:rsid w:val="578F5744"/>
    <w:rsid w:val="57AFB60A"/>
    <w:rsid w:val="57D2075F"/>
    <w:rsid w:val="587D49B7"/>
    <w:rsid w:val="59CED2E7"/>
    <w:rsid w:val="5B2216E3"/>
    <w:rsid w:val="5CA24DC6"/>
    <w:rsid w:val="5D6D4FFA"/>
    <w:rsid w:val="5DBFB39A"/>
    <w:rsid w:val="5DC3522A"/>
    <w:rsid w:val="5DCD7847"/>
    <w:rsid w:val="5DEF7546"/>
    <w:rsid w:val="5F77FF3E"/>
    <w:rsid w:val="5FDF3FF9"/>
    <w:rsid w:val="600F5277"/>
    <w:rsid w:val="60DA649D"/>
    <w:rsid w:val="611F6817"/>
    <w:rsid w:val="6200468F"/>
    <w:rsid w:val="624A3B5C"/>
    <w:rsid w:val="62FC2ABB"/>
    <w:rsid w:val="635338EC"/>
    <w:rsid w:val="63D01E3F"/>
    <w:rsid w:val="651D2E62"/>
    <w:rsid w:val="6581560C"/>
    <w:rsid w:val="65B75590"/>
    <w:rsid w:val="65FDF524"/>
    <w:rsid w:val="669E7B93"/>
    <w:rsid w:val="66CA1754"/>
    <w:rsid w:val="66D22887"/>
    <w:rsid w:val="673117A3"/>
    <w:rsid w:val="675FC617"/>
    <w:rsid w:val="677551D7"/>
    <w:rsid w:val="67DD4136"/>
    <w:rsid w:val="67E67574"/>
    <w:rsid w:val="680D18B3"/>
    <w:rsid w:val="68AD09A1"/>
    <w:rsid w:val="6A633A0D"/>
    <w:rsid w:val="6AA7118D"/>
    <w:rsid w:val="6AC16985"/>
    <w:rsid w:val="6B2DFC00"/>
    <w:rsid w:val="6B92AE70"/>
    <w:rsid w:val="6BBC238C"/>
    <w:rsid w:val="6BD66B24"/>
    <w:rsid w:val="6C0134DD"/>
    <w:rsid w:val="6DF7C1EF"/>
    <w:rsid w:val="6F1E65D4"/>
    <w:rsid w:val="6F266C86"/>
    <w:rsid w:val="6F5042C2"/>
    <w:rsid w:val="6F871F4B"/>
    <w:rsid w:val="71561C1A"/>
    <w:rsid w:val="723B0062"/>
    <w:rsid w:val="733B0C81"/>
    <w:rsid w:val="74316312"/>
    <w:rsid w:val="75BF6649"/>
    <w:rsid w:val="76032D0A"/>
    <w:rsid w:val="762878B8"/>
    <w:rsid w:val="7735043E"/>
    <w:rsid w:val="775F77EF"/>
    <w:rsid w:val="778F417F"/>
    <w:rsid w:val="77EC34F0"/>
    <w:rsid w:val="780F13C8"/>
    <w:rsid w:val="78964FAD"/>
    <w:rsid w:val="79B69F37"/>
    <w:rsid w:val="7B3FFB97"/>
    <w:rsid w:val="7BDF67C7"/>
    <w:rsid w:val="7BE2AC75"/>
    <w:rsid w:val="7BFB5A0D"/>
    <w:rsid w:val="7C385448"/>
    <w:rsid w:val="7CB3663D"/>
    <w:rsid w:val="7CDF9AAB"/>
    <w:rsid w:val="7D3EDFEF"/>
    <w:rsid w:val="7DC8546E"/>
    <w:rsid w:val="7DF7A907"/>
    <w:rsid w:val="7DFF477C"/>
    <w:rsid w:val="7DFFA222"/>
    <w:rsid w:val="7E70466D"/>
    <w:rsid w:val="7E7377B9"/>
    <w:rsid w:val="7EEF186B"/>
    <w:rsid w:val="7EFB0260"/>
    <w:rsid w:val="7F152EC4"/>
    <w:rsid w:val="7F476EF8"/>
    <w:rsid w:val="7F5FA93F"/>
    <w:rsid w:val="7F7D9D2F"/>
    <w:rsid w:val="7F7E0389"/>
    <w:rsid w:val="7FFF9B13"/>
    <w:rsid w:val="7FFFDC6D"/>
    <w:rsid w:val="8F8B8381"/>
    <w:rsid w:val="9DCDDA30"/>
    <w:rsid w:val="9F6DB8EC"/>
    <w:rsid w:val="9FA733A1"/>
    <w:rsid w:val="9FFF25D4"/>
    <w:rsid w:val="AEF6FDAD"/>
    <w:rsid w:val="AF66E0C1"/>
    <w:rsid w:val="BFBF54CE"/>
    <w:rsid w:val="BFBF90C2"/>
    <w:rsid w:val="BFC818A8"/>
    <w:rsid w:val="BFF259D1"/>
    <w:rsid w:val="CEF74C7C"/>
    <w:rsid w:val="D3B93174"/>
    <w:rsid w:val="D7BCB199"/>
    <w:rsid w:val="D7DE51A7"/>
    <w:rsid w:val="D92F82EC"/>
    <w:rsid w:val="D98B80CC"/>
    <w:rsid w:val="D9F99550"/>
    <w:rsid w:val="DEB94BBE"/>
    <w:rsid w:val="DFBDA759"/>
    <w:rsid w:val="DFEFE4E5"/>
    <w:rsid w:val="E7369850"/>
    <w:rsid w:val="E77E5CDD"/>
    <w:rsid w:val="E77FC234"/>
    <w:rsid w:val="EBF7986C"/>
    <w:rsid w:val="EFEF417E"/>
    <w:rsid w:val="EFF5519A"/>
    <w:rsid w:val="EFFB26F1"/>
    <w:rsid w:val="F3DFA136"/>
    <w:rsid w:val="F5845DB6"/>
    <w:rsid w:val="F65D9591"/>
    <w:rsid w:val="F76B18A7"/>
    <w:rsid w:val="F7FF6037"/>
    <w:rsid w:val="FB6BBFBF"/>
    <w:rsid w:val="FCBD354A"/>
    <w:rsid w:val="FD3E74FD"/>
    <w:rsid w:val="FDEF4EB5"/>
    <w:rsid w:val="FDF75E72"/>
    <w:rsid w:val="FEFBC05C"/>
    <w:rsid w:val="FEFF5D3F"/>
    <w:rsid w:val="FF17C916"/>
    <w:rsid w:val="FF9BD26D"/>
    <w:rsid w:val="FFBC7E22"/>
    <w:rsid w:val="FFBCA6D4"/>
    <w:rsid w:val="FFBFF523"/>
    <w:rsid w:val="FFFBA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2358</Words>
  <Characters>2514</Characters>
  <Lines>6</Lines>
  <Paragraphs>1</Paragraphs>
  <TotalTime>2</TotalTime>
  <ScaleCrop>false</ScaleCrop>
  <LinksUpToDate>false</LinksUpToDate>
  <CharactersWithSpaces>2537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2023-11-22T18:39:00Z</dcterms:created>
  <dc:creator>juvg</dc:creator>
  <cp:lastModifiedBy>WPS_1545612175</cp:lastModifiedBy>
  <cp:lastPrinted>2023-11-22T16:52:00Z</cp:lastPrinted>
  <dcterms:modified xsi:type="dcterms:W3CDTF">2025-09-07T07:56:48Z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6E6E0F3C64594F28A1A2F39B1BCDC85E</vt:lpwstr>
  </property>
</Properties>
</file>