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EAB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钢琴与弹唱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13742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BE8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4C9BD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87F9D6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0049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4FAEF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60E56C8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Piano and Singing </w:t>
            </w:r>
            <w:r>
              <w:rPr>
                <w:rFonts w:hint="eastAsia" w:ascii="Times New Roman Regular" w:hAnsi="Times New Roman Regular" w:cs="Times New Roman Regular"/>
                <w:b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1F24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A99F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F524585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>2135007</w:t>
            </w:r>
          </w:p>
        </w:tc>
        <w:tc>
          <w:tcPr>
            <w:tcW w:w="2126" w:type="dxa"/>
            <w:gridSpan w:val="2"/>
            <w:vAlign w:val="center"/>
          </w:tcPr>
          <w:p w14:paraId="25558044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E54102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3333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D881B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E95C616">
            <w:pPr>
              <w:widowControl w:val="0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2C1F2219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B86F33A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6A3DA49B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57FF53F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AF5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8F4B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7D889FC">
            <w:pPr>
              <w:widowControl w:val="0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195E032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975444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大二</w:t>
            </w:r>
          </w:p>
        </w:tc>
      </w:tr>
      <w:tr w14:paraId="42BB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9915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2661BC3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3BCA9C95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274CBF0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A2D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529A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B8B4AEC">
            <w:pPr>
              <w:widowControl w:val="0"/>
              <w:tabs>
                <w:tab w:val="left" w:pos="532"/>
              </w:tabs>
              <w:spacing w:line="340" w:lineRule="exact"/>
              <w:jc w:val="both"/>
              <w:rPr>
                <w:rFonts w:hint="default" w:ascii="Times New Roman" w:hAnsi="Times New Roman" w:cs="宋体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ISBN 978-7-313-19967-6/J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  <w:tc>
          <w:tcPr>
            <w:tcW w:w="1413" w:type="dxa"/>
            <w:gridSpan w:val="2"/>
            <w:vAlign w:val="center"/>
          </w:tcPr>
          <w:p w14:paraId="0F4ACE4A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22E627E">
            <w:pPr>
              <w:widowControl w:val="0"/>
              <w:jc w:val="both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5CBA50F">
            <w:pPr>
              <w:widowControl w:val="0"/>
              <w:ind w:left="120" w:leftChars="50"/>
              <w:jc w:val="both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C2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D7ABC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19FDD1D">
            <w:pPr>
              <w:pStyle w:val="14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ascii="宋体" w:hAnsi="宋体"/>
                <w:szCs w:val="21"/>
              </w:rPr>
              <w:t>2135005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（1）、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2135006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328C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2C72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0969C77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琴与弹唱，由钢琴、弹唱两部分组成。钢琴与弹唱在学前教育专业中处于主干课程的地位，是学前教育专业学生在学习过程中应该掌握的专业教育技能。钢琴与弹唱是指表演者既要具备独立完成作品的能力，又要具备自己演唱，自己能够弹奏的能力。弹唱是音乐教育中非常重要的组成部分，其目的是训练学生即弹即唱的能力，培养学生的节拍节奏感、音准与调式感，发展学生的音乐听觉，提高其感受音乐与表达音乐的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增加学生鉴赏美、创造美的能力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3158A8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采用浅显易懂的上课方式，图文并茂的艺术形式，简单而全面地将钢琴与弹唱的基础知识及其使用方法介绍给学生。结合建桥学前教育专业学生的学习特点，剔除传统教材中或缺乏针对性，或过于理论化、艰深晦涩的内容，选取难易适度的知识点与技能训练，并尽量以准确、平实、精练的文字进行理论阐述，配以形象、生动的图示辅助说明。同时配有定量的课堂练习和课堂实践让学生巩固所学 。并辅以答疑解难的课堂时间，解决学生在学习中所遇到的各项问题，力求为学生掌握视谱即弹即唱能力，开拓一条便捷之路。</w:t>
            </w:r>
          </w:p>
        </w:tc>
      </w:tr>
      <w:tr w14:paraId="5584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7755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79135833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本课程建议学前教育专业的二年级上学期学生修课，可以开辟钢琴与弹唱学习的道路，拓宽艺术视野，提高个人综合素养。</w:t>
            </w:r>
          </w:p>
        </w:tc>
      </w:tr>
      <w:tr w14:paraId="7EBC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7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E8174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1F4A79A">
            <w:pPr>
              <w:widowControl w:val="0"/>
              <w:jc w:val="center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99415" cy="507365"/>
                  <wp:effectExtent l="0" t="0" r="6985" b="635"/>
                  <wp:docPr id="4" name="图片 4" descr="cc2c03ec-dfc1-4643-8c7d-6e5d7519bd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2c03ec-dfc1-4643-8c7d-6e5d7519bd3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48000" contras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6BC34B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C50D73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353F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D7D5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07A87F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97535" cy="328930"/>
                  <wp:effectExtent l="0" t="0" r="12065" b="1270"/>
                  <wp:docPr id="2" name="图片 2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39F0EC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DFD72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年9月</w:t>
            </w:r>
          </w:p>
        </w:tc>
      </w:tr>
      <w:tr w14:paraId="652A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548B2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58096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3" name="图片 3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B407C6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8870B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年9月</w:t>
            </w:r>
          </w:p>
        </w:tc>
      </w:tr>
    </w:tbl>
    <w:p w14:paraId="1725952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B024DC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B3C5761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7F51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DDD67D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B70530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98E3B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CE87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4B0062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F6FA91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953AD3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精通基础调式与音域拓展，全面掌握钢琴技艺，精准读谱并细腻演绎乐谱细节，同时巧妙融合儿歌伴奏与弹唱。</w:t>
            </w:r>
          </w:p>
        </w:tc>
      </w:tr>
      <w:tr w14:paraId="79172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700E7C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89BC1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4E7CE84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掌握10个大小调(两升两降之内)两个八度的基本功练习。</w:t>
            </w:r>
          </w:p>
        </w:tc>
      </w:tr>
      <w:tr w14:paraId="62146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21A275E">
            <w:pPr>
              <w:snapToGrid w:val="0"/>
              <w:jc w:val="center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4C256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EC1E7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掌握钢琴弹奏的基本技巧，包括跳音、小连线、双音、和弦、音阶、同音换指、复调、倚音。</w:t>
            </w:r>
          </w:p>
        </w:tc>
      </w:tr>
      <w:tr w14:paraId="63743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20BED6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5BD6A5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3268E0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学会准确读谱，在做到音对、节奏对、指法合理的基础上，能弹奏出谱面各种记号要求的细节。</w:t>
            </w:r>
          </w:p>
        </w:tc>
      </w:tr>
      <w:tr w14:paraId="6516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64E1DD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AC0B38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ECABF1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26F958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运用I-IV-V-I和声连接以及三种简易伴奏音型为儿歌伴奏，并将基本的弹奏技巧融合到儿歌的弹唱中去，完整、流畅、生动地表现儿歌</w:t>
            </w:r>
          </w:p>
        </w:tc>
      </w:tr>
    </w:tbl>
    <w:p w14:paraId="6CE9ACA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FA0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10E95BB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L02教育情怀：②具有人文底蕴、生命关怀和科学精神。</w:t>
            </w:r>
          </w:p>
        </w:tc>
      </w:tr>
      <w:tr w14:paraId="09402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F54DF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L04保教能力：①熟悉健康、语言、社会、科学、艺术五大领域知识并能合理运用于综合活动中。</w:t>
            </w:r>
          </w:p>
        </w:tc>
      </w:tr>
      <w:tr w14:paraId="339AD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EA444E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L06综合育人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④懂得审美、热爱劳动、为人热忱、身心健康、耐挫折，具有可持续发展的能力。</w:t>
            </w:r>
          </w:p>
        </w:tc>
      </w:tr>
      <w:tr w14:paraId="1CFED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D32B22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交流合作：①具有团队协作精神，认同学习共同体的价值；掌握沟通合作的技能；有参与、组织专业团队开展合作学习的意识和能力。</w:t>
            </w:r>
          </w:p>
        </w:tc>
      </w:tr>
    </w:tbl>
    <w:p w14:paraId="68AC3C84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6D7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925DA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A14129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743E65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7AE6F2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A666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243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A00349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CA51FEB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D9A829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01206AD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能掌握所学的钢琴弹奏技巧进行演奏，理解弹唱歌曲的色彩情感，提升学前教育学生专业素养，增强学生对表达音乐的能力和热爱钢琴弹唱。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7E8B9AD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C4D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67CEF53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4B0016B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65EFD7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B681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学会准确读谱，在做到音对、节奏对、指法合理的基础上，能弹奏出谱面各种记号要求的细节。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能运用正确的指法完整地弹奏10个大小调的两个八度音阶与长琶音，并熟练运用伴奏音型为儿歌编配伴奏，并边弹边唱。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7DA039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7F6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A7B1C59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8FEA630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C63884E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FEA3821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分析理解常用的和弦伴奏织体的结构以及弹奏方法。将弹奏技巧融合到儿歌的弹唱中去，完整、流畅、生动地表现儿歌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ABA0CDE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2F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E9A3F7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F039199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2DB94C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1BEF06A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能掌握常用的和弦伴奏音型所表达的音乐情绪，理解弹唱歌曲的色彩情感，提升学前教育学生专业素养，增强学生对表达音乐的能力和热爱钢琴弹唱。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2B10A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2EB3719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714F41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02F2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74A08719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跳音和小连线</w:t>
            </w:r>
          </w:p>
          <w:p w14:paraId="737B57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5187D117">
            <w:pPr>
              <w:widowControl w:val="0"/>
              <w:jc w:val="both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说出跳音和小连线的弹奏方法</w:t>
            </w:r>
          </w:p>
          <w:p w14:paraId="41E3D565">
            <w:pPr>
              <w:widowControl w:val="0"/>
              <w:jc w:val="both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分析跳音与连线弹奏的区别</w:t>
            </w:r>
          </w:p>
          <w:p w14:paraId="5AC16B99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0E6F7604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应用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跳音</w:t>
            </w:r>
            <w:r>
              <w:rPr>
                <w:rFonts w:hint="eastAsia"/>
                <w:color w:val="000000"/>
                <w:sz w:val="20"/>
                <w:szCs w:val="20"/>
              </w:rPr>
              <w:t>的基本弹奏方法</w:t>
            </w:r>
          </w:p>
          <w:p w14:paraId="15E18F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2.应用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小连线的方法弹奏乐曲</w:t>
            </w:r>
          </w:p>
          <w:p w14:paraId="20F39F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0E20F638">
            <w:pPr>
              <w:pStyle w:val="14"/>
              <w:widowControl w:val="0"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能够理解应用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跳音和小连线分析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和弦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色彩情感，提升学前教育学生专业素养，对钢琴弹唱的产生热爱，提升学前教育学生专业素养，增加学生鉴赏美能力。</w:t>
            </w:r>
          </w:p>
          <w:p w14:paraId="162DAE05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</w:t>
            </w:r>
          </w:p>
          <w:p w14:paraId="2113EC66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跳音和小连线的弹奏技巧</w:t>
            </w:r>
          </w:p>
        </w:tc>
      </w:tr>
      <w:tr w14:paraId="277DB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61CF6BF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双音、和弦</w:t>
            </w:r>
          </w:p>
          <w:p w14:paraId="1340D2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5D9224A5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能写出双音与和弦的标记方式</w:t>
            </w:r>
          </w:p>
          <w:p w14:paraId="06EBBFC3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会分析双音及和弦的弹奏方法</w:t>
            </w:r>
          </w:p>
          <w:p w14:paraId="0B10A692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3086CD03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应用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双音</w:t>
            </w:r>
            <w:r>
              <w:rPr>
                <w:rFonts w:hint="eastAsia"/>
                <w:color w:val="000000"/>
                <w:sz w:val="20"/>
                <w:szCs w:val="20"/>
              </w:rPr>
              <w:t>的基本弹奏方法</w:t>
            </w:r>
          </w:p>
          <w:p w14:paraId="08340B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能为歌曲配和谐的和弦并弹唱</w:t>
            </w:r>
          </w:p>
          <w:p w14:paraId="2DB2341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34D251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加深对音乐的理解，提升对钢琴弹唱的热爱和对幼儿音乐活动的热爱之情。</w:t>
            </w:r>
          </w:p>
          <w:p w14:paraId="5AAF8C0D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</w:t>
            </w:r>
          </w:p>
          <w:p w14:paraId="3BD9AD25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为歌曲配和弦，并且有感情地弹唱歌曲</w:t>
            </w:r>
          </w:p>
        </w:tc>
      </w:tr>
      <w:tr w14:paraId="174D9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7B1FD992">
            <w:pPr>
              <w:widowControl w:val="0"/>
              <w:ind w:right="-5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第三单元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综合伴奏音型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音阶和同音换指</w:t>
            </w:r>
          </w:p>
          <w:p w14:paraId="0D65A7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19B1C46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分析各</w:t>
            </w:r>
            <w:r>
              <w:rPr>
                <w:rFonts w:hint="eastAsia"/>
                <w:color w:val="000000"/>
                <w:sz w:val="20"/>
                <w:szCs w:val="20"/>
              </w:rPr>
              <w:t>音阶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组织学生进行音阶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</w:p>
          <w:p w14:paraId="2051948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分析同音换指的弹奏方式，支持学生进行</w:t>
            </w:r>
            <w:r>
              <w:rPr>
                <w:rFonts w:hint="eastAsia"/>
                <w:color w:val="000000"/>
                <w:sz w:val="20"/>
                <w:szCs w:val="20"/>
              </w:rPr>
              <w:t>同音换指练习</w:t>
            </w:r>
          </w:p>
          <w:p w14:paraId="4E64F84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分析并</w:t>
            </w:r>
            <w:r>
              <w:rPr>
                <w:rFonts w:hint="eastAsia"/>
                <w:color w:val="000000"/>
                <w:sz w:val="20"/>
                <w:szCs w:val="20"/>
              </w:rPr>
              <w:t>运用唱名模唱七和弦的分解和弦</w:t>
            </w:r>
          </w:p>
          <w:p w14:paraId="57D057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组织学生</w:t>
            </w:r>
            <w:r>
              <w:rPr>
                <w:rFonts w:hint="eastAsia"/>
                <w:color w:val="000000"/>
                <w:sz w:val="20"/>
                <w:szCs w:val="20"/>
              </w:rPr>
              <w:t>练习曲目</w:t>
            </w:r>
          </w:p>
          <w:p w14:paraId="7A208A2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6DD306DC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应用同音换指的基本弹奏方法</w:t>
            </w:r>
          </w:p>
          <w:p w14:paraId="5575B2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2.应用唱名模唱七和弦的分解和弦</w:t>
            </w:r>
          </w:p>
          <w:p w14:paraId="6D3D78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2EA164A6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能够理解应用唱名模唱七和弦的分解和弦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色彩情感，提升学前教育学生专业素养，对钢琴产生热爱。</w:t>
            </w:r>
          </w:p>
          <w:p w14:paraId="4006323D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</w:t>
            </w:r>
          </w:p>
          <w:p w14:paraId="4DD9DD3E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唱名模唱七和弦的分解和弦</w:t>
            </w:r>
          </w:p>
        </w:tc>
      </w:tr>
      <w:tr w14:paraId="6513C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D0AB824">
            <w:pPr>
              <w:widowControl w:val="0"/>
              <w:ind w:right="-5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综合伴奏音型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复调和倚音</w:t>
            </w:r>
          </w:p>
          <w:p w14:paraId="3590BF9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3D7CE53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分析复调的基本弹奏方法，组织学生进行</w:t>
            </w:r>
            <w:r>
              <w:rPr>
                <w:rFonts w:hint="eastAsia"/>
                <w:color w:val="000000"/>
                <w:sz w:val="20"/>
                <w:szCs w:val="20"/>
              </w:rPr>
              <w:t>复调练习</w:t>
            </w:r>
          </w:p>
          <w:p w14:paraId="5548F40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分析</w:t>
            </w:r>
            <w:r>
              <w:rPr>
                <w:rFonts w:hint="eastAsia"/>
                <w:color w:val="000000"/>
                <w:sz w:val="20"/>
                <w:szCs w:val="20"/>
              </w:rPr>
              <w:t>倚音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的基本弹奏方法，组织学生进行倚音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</w:p>
          <w:p w14:paraId="421E8199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检查学生所学</w:t>
            </w:r>
            <w:r>
              <w:rPr>
                <w:rFonts w:hint="eastAsia"/>
                <w:color w:val="000000"/>
                <w:sz w:val="20"/>
                <w:szCs w:val="20"/>
              </w:rPr>
              <w:t>唱名模唱七和弦的分解和弦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支持学生熟练</w:t>
            </w:r>
            <w:r>
              <w:rPr>
                <w:rFonts w:hint="eastAsia"/>
                <w:color w:val="000000"/>
                <w:sz w:val="20"/>
                <w:szCs w:val="20"/>
              </w:rPr>
              <w:t>运用唱名模唱七和弦的分解和弦</w:t>
            </w:r>
          </w:p>
          <w:p w14:paraId="13B5F9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组织学生</w:t>
            </w:r>
            <w:r>
              <w:rPr>
                <w:rFonts w:hint="eastAsia"/>
                <w:color w:val="000000"/>
                <w:sz w:val="20"/>
                <w:szCs w:val="20"/>
              </w:rPr>
              <w:t>练习曲目</w:t>
            </w:r>
          </w:p>
          <w:p w14:paraId="3C12011A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76857AA1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1.应用复调的基本弹奏方法</w:t>
            </w:r>
          </w:p>
          <w:p w14:paraId="10A2C392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2.应用倚音的基本弹奏方法</w:t>
            </w:r>
          </w:p>
          <w:p w14:paraId="21B263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3.熟练应用唱名模唱七和弦的分解和弦</w:t>
            </w:r>
          </w:p>
          <w:p w14:paraId="7C8232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171A0BE1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能够理解倚音的基本弹奏方法、复调的基本弹奏方法，理解应用唱名模唱七和弦的分解和弦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色彩情感，提升学前教育学生专业素养，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提高其感受音乐与表达音乐的能力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。</w:t>
            </w:r>
          </w:p>
          <w:p w14:paraId="1D33E849">
            <w:pPr>
              <w:pStyle w:val="14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教学重难点：</w:t>
            </w:r>
          </w:p>
          <w:p w14:paraId="07A0D66A">
            <w:pPr>
              <w:pStyle w:val="14"/>
              <w:widowControl w:val="0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音与音之间易间断不连贯不圆滑</w:t>
            </w:r>
          </w:p>
        </w:tc>
      </w:tr>
      <w:bookmarkEnd w:id="0"/>
      <w:bookmarkEnd w:id="1"/>
    </w:tbl>
    <w:p w14:paraId="2753DB0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0108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81C1ED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786F89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998A1C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39C27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9733BD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FD45E8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4627AA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91731A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2499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5E99CEB5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</w:p>
        </w:tc>
        <w:tc>
          <w:tcPr>
            <w:tcW w:w="1100" w:type="dxa"/>
            <w:vAlign w:val="center"/>
          </w:tcPr>
          <w:p w14:paraId="441554A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09E357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76B345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D9A902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3459CC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6CE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25A0D2BC">
            <w:pPr>
              <w:ind w:right="-50" w:rightChars="0"/>
              <w:jc w:val="both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</w:p>
        </w:tc>
        <w:tc>
          <w:tcPr>
            <w:tcW w:w="1100" w:type="dxa"/>
            <w:vAlign w:val="center"/>
          </w:tcPr>
          <w:p w14:paraId="17AC98C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07F1FBB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9DA41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5F0181F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C393B1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CCD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322B93D">
            <w:pPr>
              <w:widowControl w:val="0"/>
              <w:snapToGrid w:val="0"/>
              <w:jc w:val="both"/>
              <w:rPr>
                <w:rFonts w:hint="default" w:ascii="Times New Roman" w:hAnsi="Times New Roman" w:cs="宋体" w:eastAsia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第三单元 </w:t>
            </w: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1100" w:type="dxa"/>
            <w:vAlign w:val="center"/>
          </w:tcPr>
          <w:p w14:paraId="4E98435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F689066">
            <w:pPr>
              <w:pStyle w:val="14"/>
            </w:pPr>
          </w:p>
        </w:tc>
        <w:tc>
          <w:tcPr>
            <w:tcW w:w="1100" w:type="dxa"/>
            <w:vAlign w:val="center"/>
          </w:tcPr>
          <w:p w14:paraId="22D1395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9F85E2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7942728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27A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F1DBAF4">
            <w:pPr>
              <w:widowControl w:val="0"/>
              <w:snapToGrid w:val="0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5303DD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6F7041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241914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E8EB60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475496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7B73F0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937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7D7A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933E6F3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6EDE12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A3EF5A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5A0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5EE129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02EE6D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4FB4E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C6DF6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C44E1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E32D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4B5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D4A9067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2755" w:type="dxa"/>
            <w:vAlign w:val="center"/>
          </w:tcPr>
          <w:p w14:paraId="2224F4D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15FF7F8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402FF906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8818621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EAB63D2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58DC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4ED903A">
            <w:pPr>
              <w:widowControl w:val="0"/>
              <w:ind w:right="-50" w:right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2755" w:type="dxa"/>
            <w:vAlign w:val="center"/>
          </w:tcPr>
          <w:p w14:paraId="0D0EEC9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52F72B4D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02A1F5CF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670F0611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4CD4A9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7FE2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C7C9CF0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第三单元 复杂节奏练习</w:t>
            </w:r>
          </w:p>
        </w:tc>
        <w:tc>
          <w:tcPr>
            <w:tcW w:w="2755" w:type="dxa"/>
            <w:vAlign w:val="center"/>
          </w:tcPr>
          <w:p w14:paraId="4D42C14B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3F713A82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7B6E21C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F8E303D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81457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5BFC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060C4AA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音乐表现</w:t>
            </w:r>
          </w:p>
        </w:tc>
        <w:tc>
          <w:tcPr>
            <w:tcW w:w="2755" w:type="dxa"/>
            <w:vAlign w:val="center"/>
          </w:tcPr>
          <w:p w14:paraId="429FE89A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1F8CD589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3A59FAED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B7BA146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64C06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6DDB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754A1E6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E926C7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0EB84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4C733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1F99F6D5">
      <w:pPr>
        <w:pStyle w:val="17"/>
        <w:spacing w:before="326" w:beforeLines="100" w:after="163"/>
        <w:rPr>
          <w:rFonts w:hint="eastAsia"/>
        </w:rPr>
      </w:pPr>
    </w:p>
    <w:p w14:paraId="013D425E">
      <w:pPr>
        <w:pStyle w:val="17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20E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97E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39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A841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5AF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D3CB7E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68BC5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FE618C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838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1AF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7FA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749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啄木鸟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《拜厄NO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62》《顽皮的精灵》等</w:t>
            </w:r>
          </w:p>
          <w:p w14:paraId="07089525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采草莓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国旗国旗真美丽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法国号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丰收之歌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A63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122C5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2211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7121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2D0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弹奏基本技巧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CE6D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仙宫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港湾里的拖船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铃儿响叮当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卡尔图里舞曲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开火车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169F376C">
            <w:pPr>
              <w:ind w:right="-5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解放军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时间像小马车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》等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BE1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E638E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71A1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24BE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87F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000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吉普赛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《小毛驴》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乡村舞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采蘑菇的小姑娘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6E3F64B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《音阶歌》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do re mi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春天在哪里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A3A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39020E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3EDB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42A3">
            <w:pPr>
              <w:pStyle w:val="14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520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综合伴奏音型练习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B9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浏阳河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对话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小鸟圆舞曲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》等</w:t>
            </w:r>
          </w:p>
          <w:p w14:paraId="049196A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小白菜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小宝宝睡着了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远方的风筝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241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5D910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2C6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CA67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63699A2">
      <w:pPr>
        <w:pStyle w:val="16"/>
        <w:spacing w:before="326" w:beforeLines="100" w:line="360" w:lineRule="auto"/>
        <w:ind w:firstLine="280" w:firstLineChars="10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E442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76" w:type="dxa"/>
            <w:vAlign w:val="center"/>
          </w:tcPr>
          <w:p w14:paraId="1F7BE722">
            <w:pPr>
              <w:widowControl w:val="0"/>
              <w:adjustRightInd w:val="0"/>
              <w:snapToGrid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</w:pPr>
            <w:bookmarkStart w:id="6" w:name="_GoBack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思政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过主题鲜明的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养学生的爱国情感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激发同学们的爱国之情与民族自豪感。通过音乐的教育意义，树立坚定的理想信念与职业信仰，为自己的目标努力奋斗。</w:t>
            </w:r>
          </w:p>
          <w:p w14:paraId="59E6A5F4">
            <w:pPr>
              <w:pStyle w:val="14"/>
              <w:widowControl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实施途径：通过分析、举例等步骤，重视做事的实践性、科学性。</w:t>
            </w:r>
          </w:p>
          <w:bookmarkEnd w:id="6"/>
        </w:tc>
      </w:tr>
    </w:tbl>
    <w:p w14:paraId="12F993D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318"/>
      </w:tblGrid>
      <w:tr w14:paraId="27B4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AC49B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3D387C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0E277F8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A90A09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8D4D5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E76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D5E623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BC947A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B3DD5A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C607AF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46FBA4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4F76C4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715BFB3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70F9EF8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vMerge w:val="continue"/>
            <w:tcBorders>
              <w:right w:val="single" w:color="auto" w:sz="12" w:space="0"/>
            </w:tcBorders>
          </w:tcPr>
          <w:p w14:paraId="09DDCE2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B65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E3B90D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6771A6D6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722BA1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15E8BB6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79193E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6DBF558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8C01A25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0022138C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26CDD390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144D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1C1965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148597EF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6B689C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1（弹唱歌曲）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7334A0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54D9771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90AA4F9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12" w:type="dxa"/>
            <w:vAlign w:val="center"/>
          </w:tcPr>
          <w:p w14:paraId="44AEF92F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801303A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5658FD33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75C8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DF12174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D6393A9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B3E6AB7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弹唱教学实践及小组互评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0DF553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FB93A95">
            <w:pPr>
              <w:pStyle w:val="14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060C2C3">
            <w:pPr>
              <w:pStyle w:val="14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37B85E8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12" w:type="dxa"/>
            <w:vAlign w:val="center"/>
          </w:tcPr>
          <w:p w14:paraId="54C7287E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27E02AB4">
            <w:pPr>
              <w:pStyle w:val="14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</w:tbl>
    <w:p w14:paraId="4F81EBBC">
      <w:pPr>
        <w:pStyle w:val="17"/>
        <w:spacing w:before="326" w:beforeLines="100" w:after="163"/>
        <w:jc w:val="center"/>
        <w:rPr>
          <w:rFonts w:hint="eastAsia"/>
        </w:rPr>
      </w:pPr>
    </w:p>
    <w:p w14:paraId="2F3CC0DE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 w14:paraId="45EB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restart"/>
            <w:vAlign w:val="center"/>
          </w:tcPr>
          <w:p w14:paraId="56B7A5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648D9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466A34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A7A19B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1DDD145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309AA1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8" w:type="dxa"/>
            <w:gridSpan w:val="4"/>
            <w:vAlign w:val="center"/>
          </w:tcPr>
          <w:p w14:paraId="0E95849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6EA40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continue"/>
          </w:tcPr>
          <w:p w14:paraId="4227EDF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6B69A5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3C1DCCD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2F4437E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2EC118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4C95A86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10DB876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7B2BAA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90759F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07D7052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4773E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AA1E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4BB316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</w:p>
        </w:tc>
        <w:tc>
          <w:tcPr>
            <w:tcW w:w="684" w:type="dxa"/>
            <w:vAlign w:val="center"/>
          </w:tcPr>
          <w:p w14:paraId="5494F5F2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1" w:type="dxa"/>
            <w:vAlign w:val="top"/>
          </w:tcPr>
          <w:p w14:paraId="6B7439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弹唱过程节奏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音符精准和速度准确，具有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音乐情感的传达能力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准确弹奏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标记符号和指法（如连线、重音符号、颤音等）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并理解乐曲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曲式结构和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乐句处理。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需要完整弹唱乐曲，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体现弹唱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曲目连贯性和音乐统一性的表现能力。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并展现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舞台表演中的自信心和表现能力。</w:t>
            </w:r>
          </w:p>
        </w:tc>
        <w:tc>
          <w:tcPr>
            <w:tcW w:w="1442" w:type="dxa"/>
            <w:vAlign w:val="top"/>
          </w:tcPr>
          <w:p w14:paraId="77221E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技巧熟练，准确度较高，速度掌控较好。节奏准确，感觉较为流畅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能够基本准确地表达音乐的情感和意境，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有一定的感情。动态变化较为流畅，音色相对丰富，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有一定的层次感。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理解和运用标记符号和指法，演奏较为流畅，准确性较高。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较为流畅，感觉较为自然。舞台表现较为自然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442" w:type="dxa"/>
            <w:vAlign w:val="top"/>
          </w:tcPr>
          <w:p w14:paraId="6D53DC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技巧一般，准确度一般，速度掌控不够稳定。节奏基本准确，感觉稍欠流畅。表达音乐的情感欠准确，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较为平淡。</w:t>
            </w:r>
          </w:p>
          <w:p w14:paraId="786C5E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稍显不流畅，准确性一般。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，演奏稍显不流畅，感觉欠自然。演奏连贯性稍显不足，部分过渡较为突兀，音乐统一性一般。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舞台表现稍显生硬，演奏有些紧张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789C5B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技巧不够熟练，准确度较差，速度掌控不稳定。节奏不够准确，感觉不流畅。表达音乐的情感明显有偏差，演奏缺乏感情。理解和运用标记符号和指法有明显问题，演奏不流畅，准确性较差。理解和运用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演奏连贯性明显不足，过渡突兀，音乐统一性较差。舞台表现明显生硬，演奏十分紧张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2CF15E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技巧非常糟糕，准确度极差，速度都有明显问题。节奏极不准确，感觉非常混乱，演奏毫无生气。演奏没有任何感情。演奏没有层次感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理解和运用标记符号和指法完全失败，演奏非常不流畅，准确性极差。理解和运用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伴奏织体完全错误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，演奏非常不流畅，感觉极不自然。演奏连贯性极差。舞台表现非常生硬，演奏非常紧张。</w:t>
            </w:r>
          </w:p>
        </w:tc>
      </w:tr>
      <w:tr w14:paraId="0DFCA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673BFAD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 w14:paraId="23E65974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1" w:type="dxa"/>
            <w:vAlign w:val="top"/>
          </w:tcPr>
          <w:p w14:paraId="3A76323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熟练，流畅、旋律准确，能边弹边唱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，伴奏要求和谐、优美，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能较好地诠释作品的风格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，体现作品情感。</w:t>
            </w:r>
          </w:p>
        </w:tc>
        <w:tc>
          <w:tcPr>
            <w:tcW w:w="1442" w:type="dxa"/>
            <w:vAlign w:val="top"/>
          </w:tcPr>
          <w:p w14:paraId="280C44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能很好地掌握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的基本技能、技巧与技术。对乐曲的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能准确完整地表达，能较好地诠释作品的风格。对弹奏的作品有一定的理解与表现力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35C8A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的作品完整连贯，乐句明确，并有弹奏技术上的难点，音乐表现较好。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基本完成整首曲目，只有个别的错音、错节奏，无明显断续现象。</w:t>
            </w:r>
          </w:p>
          <w:p w14:paraId="0EB446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vAlign w:val="top"/>
          </w:tcPr>
          <w:p w14:paraId="7CE52F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弹奏方法正确，但不能表达作品的感情和风格，乐曲的基本节奏有误。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基本完成整首曲目，但有几处错音、错节奏、断续不明显。</w:t>
            </w:r>
          </w:p>
        </w:tc>
        <w:tc>
          <w:tcPr>
            <w:tcW w:w="1442" w:type="dxa"/>
            <w:vAlign w:val="top"/>
          </w:tcPr>
          <w:p w14:paraId="2318B7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弹奏的作品不完整，时断时续，节奏感差，演奏状态和作品的乐谱都存在错误。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</w:p>
          <w:p w14:paraId="58E491E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AB73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469AFDE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4" w:type="dxa"/>
            <w:vAlign w:val="center"/>
          </w:tcPr>
          <w:p w14:paraId="7108A67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1" w:type="dxa"/>
            <w:vAlign w:val="top"/>
          </w:tcPr>
          <w:p w14:paraId="20930683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弹奏熟练、流畅，伴奏要求和谐、优美, 体现作品情感、有较强的演奏技巧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歌曲自弹自唱，展示弹唱的技巧。</w:t>
            </w:r>
          </w:p>
        </w:tc>
        <w:tc>
          <w:tcPr>
            <w:tcW w:w="1442" w:type="dxa"/>
            <w:vAlign w:val="top"/>
          </w:tcPr>
          <w:p w14:paraId="403EC941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弹唱歌曲连贯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，没有错音。能根据歌曲的内容风格，正确的运用节奏型进行伴奏。歌唱声音圆润.吐字清楚。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感情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丰富，具有表现力。</w:t>
            </w:r>
          </w:p>
        </w:tc>
        <w:tc>
          <w:tcPr>
            <w:tcW w:w="1442" w:type="dxa"/>
            <w:vAlign w:val="top"/>
          </w:tcPr>
          <w:p w14:paraId="6BA3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正确的运用节奏型进行伴奏。弹奏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基本清晰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情感处理基本符合作品风格。</w:t>
            </w:r>
          </w:p>
        </w:tc>
        <w:tc>
          <w:tcPr>
            <w:tcW w:w="1442" w:type="dxa"/>
            <w:vAlign w:val="top"/>
          </w:tcPr>
          <w:p w14:paraId="0232D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个别不正确的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不清晰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情感处理未完全符合作品风格。</w:t>
            </w:r>
          </w:p>
        </w:tc>
        <w:tc>
          <w:tcPr>
            <w:tcW w:w="1442" w:type="dxa"/>
            <w:vAlign w:val="top"/>
          </w:tcPr>
          <w:p w14:paraId="1EBA9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不能正确的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情感处理不符合作品风格。</w:t>
            </w:r>
          </w:p>
        </w:tc>
      </w:tr>
    </w:tbl>
    <w:p w14:paraId="612A0BAC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0F46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67904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67904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A7664"/>
    <w:multiLevelType w:val="singleLevel"/>
    <w:tmpl w:val="6F3A7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9E07717"/>
    <w:rsid w:val="1C1C5623"/>
    <w:rsid w:val="1D3C5874"/>
    <w:rsid w:val="22987C80"/>
    <w:rsid w:val="24192CCC"/>
    <w:rsid w:val="290E0F76"/>
    <w:rsid w:val="2B580837"/>
    <w:rsid w:val="2FFB0A67"/>
    <w:rsid w:val="37FF86F0"/>
    <w:rsid w:val="395835DE"/>
    <w:rsid w:val="39A66CD4"/>
    <w:rsid w:val="3BEE22ED"/>
    <w:rsid w:val="3CD52CE1"/>
    <w:rsid w:val="3F3B589B"/>
    <w:rsid w:val="3FED1FB3"/>
    <w:rsid w:val="410F2E6A"/>
    <w:rsid w:val="4430136C"/>
    <w:rsid w:val="457AF397"/>
    <w:rsid w:val="4AB0382B"/>
    <w:rsid w:val="569868B5"/>
    <w:rsid w:val="5DFAEC00"/>
    <w:rsid w:val="5EAD08B2"/>
    <w:rsid w:val="5F82206E"/>
    <w:rsid w:val="5FFE641E"/>
    <w:rsid w:val="611F6817"/>
    <w:rsid w:val="66CA1754"/>
    <w:rsid w:val="6E9B314E"/>
    <w:rsid w:val="6ECD8CED"/>
    <w:rsid w:val="6F1E65D4"/>
    <w:rsid w:val="6F266C86"/>
    <w:rsid w:val="6F37CC6A"/>
    <w:rsid w:val="6F5042C2"/>
    <w:rsid w:val="6FBE35E5"/>
    <w:rsid w:val="6FF6E984"/>
    <w:rsid w:val="6FFF1D38"/>
    <w:rsid w:val="74316312"/>
    <w:rsid w:val="76F74023"/>
    <w:rsid w:val="779E80C5"/>
    <w:rsid w:val="77BD2116"/>
    <w:rsid w:val="780F13C8"/>
    <w:rsid w:val="7ABBA69B"/>
    <w:rsid w:val="7AFBFD8D"/>
    <w:rsid w:val="7B6D2B4D"/>
    <w:rsid w:val="7C385448"/>
    <w:rsid w:val="7CB3663D"/>
    <w:rsid w:val="7CC731AE"/>
    <w:rsid w:val="7D7580AF"/>
    <w:rsid w:val="7EDEF8FF"/>
    <w:rsid w:val="7FFA4BB0"/>
    <w:rsid w:val="7FFF779F"/>
    <w:rsid w:val="96D9E935"/>
    <w:rsid w:val="9D7FBF17"/>
    <w:rsid w:val="9EF95311"/>
    <w:rsid w:val="BD75BEED"/>
    <w:rsid w:val="BE6A8226"/>
    <w:rsid w:val="BFE6BFEE"/>
    <w:rsid w:val="BFFF7AB7"/>
    <w:rsid w:val="CEF59EA6"/>
    <w:rsid w:val="D7B97BD4"/>
    <w:rsid w:val="DEED27B0"/>
    <w:rsid w:val="DF7BC60E"/>
    <w:rsid w:val="DFA0C04B"/>
    <w:rsid w:val="EB774E59"/>
    <w:rsid w:val="F3F59831"/>
    <w:rsid w:val="F63FA18B"/>
    <w:rsid w:val="FAFFD672"/>
    <w:rsid w:val="FBFE1A0F"/>
    <w:rsid w:val="FF3F5A1F"/>
    <w:rsid w:val="FF795102"/>
    <w:rsid w:val="FFFED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4">
    <w:name w:val="s1"/>
    <w:basedOn w:val="9"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836</Words>
  <Characters>903</Characters>
  <Lines>6</Lines>
  <Paragraphs>1</Paragraphs>
  <TotalTime>42</TotalTime>
  <ScaleCrop>false</ScaleCrop>
  <LinksUpToDate>false</LinksUpToDate>
  <CharactersWithSpaces>930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2023-11-23T18:39:00Z</dcterms:created>
  <dc:creator>juvg</dc:creator>
  <cp:lastModifiedBy>WPS_1472633697</cp:lastModifiedBy>
  <cp:lastPrinted>2023-11-23T16:52:00Z</cp:lastPrinted>
  <dcterms:modified xsi:type="dcterms:W3CDTF">2025-09-24T09:13:22Z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BD1B764FA32F43E2852A8E5C361CB3DB_13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