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04594">
      <w:pPr>
        <w:jc w:val="center"/>
        <w:rPr>
          <w:rFonts w:ascii="黑体" w:hAnsi="黑体" w:eastAsia="黑体"/>
          <w:bCs/>
          <w:sz w:val="32"/>
          <w:szCs w:val="32"/>
        </w:rPr>
      </w:pPr>
      <w:r>
        <w:rPr>
          <w:rFonts w:hint="eastAsia" w:ascii="黑体" w:hAnsi="黑体" w:eastAsia="黑体"/>
          <w:bCs/>
          <w:sz w:val="32"/>
          <w:szCs w:val="32"/>
        </w:rPr>
        <w:t>本科课程教学大纲（理论课）</w:t>
      </w:r>
    </w:p>
    <w:p w14:paraId="0ADED2F6">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61C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2" w:hRule="atLeast"/>
          <w:jc w:val="center"/>
        </w:trPr>
        <w:tc>
          <w:tcPr>
            <w:tcW w:w="1691" w:type="dxa"/>
            <w:vMerge w:val="restart"/>
            <w:tcBorders>
              <w:top w:val="single" w:color="auto" w:sz="12" w:space="0"/>
              <w:left w:val="single" w:color="auto" w:sz="12" w:space="0"/>
            </w:tcBorders>
            <w:shd w:val="clear" w:color="auto" w:fill="auto"/>
            <w:vAlign w:val="center"/>
          </w:tcPr>
          <w:p w14:paraId="4AB6901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B6A287B">
            <w:pPr>
              <w:widowControl w:val="0"/>
              <w:jc w:val="left"/>
              <w:rPr>
                <w:rFonts w:ascii="Times New Roman" w:hAnsi="Times New Roman"/>
                <w:color w:val="000000"/>
                <w:sz w:val="21"/>
                <w:szCs w:val="21"/>
              </w:rPr>
            </w:pPr>
            <w:r>
              <w:rPr>
                <w:rFonts w:hint="eastAsia" w:ascii="Times New Roman" w:hAnsi="Times New Roman"/>
                <w:color w:val="000000"/>
                <w:sz w:val="21"/>
                <w:szCs w:val="21"/>
              </w:rPr>
              <w:t>（中文）中国旅游文化</w:t>
            </w:r>
          </w:p>
        </w:tc>
      </w:tr>
      <w:tr w14:paraId="0672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vMerge w:val="continue"/>
            <w:tcBorders>
              <w:left w:val="single" w:color="auto" w:sz="12" w:space="0"/>
            </w:tcBorders>
            <w:shd w:val="clear" w:color="auto" w:fill="auto"/>
            <w:vAlign w:val="center"/>
          </w:tcPr>
          <w:p w14:paraId="3329FD0C">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3E3421D">
            <w:pPr>
              <w:widowControl w:val="0"/>
              <w:jc w:val="left"/>
              <w:rPr>
                <w:rFonts w:ascii="Times New Roman" w:hAnsi="Times New Roman"/>
                <w:color w:val="000000"/>
                <w:sz w:val="21"/>
                <w:szCs w:val="21"/>
              </w:rPr>
            </w:pPr>
            <w:r>
              <w:rPr>
                <w:rFonts w:hint="eastAsia" w:ascii="Times New Roman" w:hAnsi="Times New Roman"/>
                <w:color w:val="000000"/>
                <w:sz w:val="21"/>
                <w:szCs w:val="21"/>
              </w:rPr>
              <w:t>（英文）</w:t>
            </w:r>
            <w:r>
              <w:rPr>
                <w:rFonts w:ascii="Times New Roman" w:hAnsi="Times New Roman"/>
                <w:color w:val="000000"/>
                <w:sz w:val="21"/>
                <w:szCs w:val="21"/>
              </w:rPr>
              <w:t>Chinese Tourism Culture</w:t>
            </w:r>
          </w:p>
        </w:tc>
      </w:tr>
      <w:tr w14:paraId="552F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tcBorders>
              <w:left w:val="single" w:color="auto" w:sz="12" w:space="0"/>
            </w:tcBorders>
            <w:shd w:val="clear" w:color="auto" w:fill="auto"/>
            <w:vAlign w:val="center"/>
          </w:tcPr>
          <w:p w14:paraId="281770D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E767B1D">
            <w:pPr>
              <w:widowControl w:val="0"/>
              <w:jc w:val="center"/>
              <w:rPr>
                <w:rFonts w:ascii="Times New Roman" w:hAnsi="Times New Roman"/>
                <w:color w:val="000000"/>
                <w:sz w:val="21"/>
                <w:szCs w:val="21"/>
              </w:rPr>
            </w:pPr>
            <w:r>
              <w:rPr>
                <w:rFonts w:hint="eastAsia" w:ascii="Times New Roman" w:hAnsi="Times New Roman"/>
                <w:color w:val="000000"/>
                <w:sz w:val="21"/>
                <w:szCs w:val="21"/>
              </w:rPr>
              <w:t>2068031</w:t>
            </w:r>
          </w:p>
        </w:tc>
        <w:tc>
          <w:tcPr>
            <w:tcW w:w="2126" w:type="dxa"/>
            <w:gridSpan w:val="2"/>
            <w:vAlign w:val="center"/>
          </w:tcPr>
          <w:p w14:paraId="52DEF4E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BF59D3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2A67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tcBorders>
              <w:left w:val="single" w:color="auto" w:sz="12" w:space="0"/>
            </w:tcBorders>
            <w:shd w:val="clear" w:color="auto" w:fill="auto"/>
            <w:vAlign w:val="center"/>
          </w:tcPr>
          <w:p w14:paraId="0630F96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920E9CE">
            <w:pPr>
              <w:widowControl w:val="0"/>
              <w:jc w:val="center"/>
              <w:rPr>
                <w:rFonts w:ascii="Times New Roman" w:hAnsi="Times New Roman"/>
                <w:color w:val="000000"/>
                <w:sz w:val="21"/>
                <w:szCs w:val="21"/>
              </w:rPr>
            </w:pPr>
            <w:r>
              <w:rPr>
                <w:rFonts w:hint="eastAsia" w:ascii="Times New Roman" w:hAnsi="Times New Roman"/>
                <w:color w:val="000000"/>
                <w:sz w:val="21"/>
                <w:szCs w:val="21"/>
              </w:rPr>
              <w:t>32</w:t>
            </w:r>
          </w:p>
        </w:tc>
        <w:tc>
          <w:tcPr>
            <w:tcW w:w="1272" w:type="dxa"/>
            <w:vAlign w:val="center"/>
          </w:tcPr>
          <w:p w14:paraId="5D098AE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670792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5C25BC8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28EEE2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6F8D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tcBorders>
              <w:left w:val="single" w:color="auto" w:sz="12" w:space="0"/>
            </w:tcBorders>
            <w:shd w:val="clear" w:color="auto" w:fill="auto"/>
            <w:vAlign w:val="center"/>
          </w:tcPr>
          <w:p w14:paraId="0F6E298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2B30A98">
            <w:pPr>
              <w:widowControl w:val="0"/>
              <w:jc w:val="center"/>
              <w:rPr>
                <w:rFonts w:ascii="黑体" w:hAnsi="黑体" w:eastAsia="黑体"/>
                <w:color w:val="000000" w:themeColor="text1"/>
                <w:sz w:val="21"/>
                <w:szCs w:val="21"/>
                <w14:textFill>
                  <w14:solidFill>
                    <w14:schemeClr w14:val="tx1"/>
                  </w14:solidFill>
                </w14:textFill>
              </w:rPr>
            </w:pPr>
            <w:r>
              <w:rPr>
                <w:rFonts w:hint="eastAsia" w:ascii="Times New Roman" w:hAnsi="Times New Roman"/>
                <w:color w:val="000000"/>
                <w:sz w:val="21"/>
                <w:szCs w:val="21"/>
              </w:rPr>
              <w:t>教育</w:t>
            </w:r>
            <w:r>
              <w:rPr>
                <w:rFonts w:ascii="Times New Roman" w:hAnsi="Times New Roman"/>
                <w:color w:val="000000"/>
                <w:sz w:val="21"/>
                <w:szCs w:val="21"/>
              </w:rPr>
              <w:t>学院</w:t>
            </w:r>
          </w:p>
        </w:tc>
        <w:tc>
          <w:tcPr>
            <w:tcW w:w="2126" w:type="dxa"/>
            <w:gridSpan w:val="2"/>
            <w:vAlign w:val="center"/>
          </w:tcPr>
          <w:p w14:paraId="38ACA8B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815D8AF">
            <w:pPr>
              <w:widowControl w:val="0"/>
              <w:jc w:val="center"/>
              <w:rPr>
                <w:rFonts w:ascii="Times New Roman" w:hAnsi="Times New Roman"/>
                <w:color w:val="000000"/>
                <w:sz w:val="21"/>
                <w:szCs w:val="21"/>
              </w:rPr>
            </w:pPr>
            <w:r>
              <w:rPr>
                <w:rFonts w:hint="eastAsia" w:ascii="Times New Roman" w:hAnsi="Times New Roman"/>
                <w:color w:val="000000"/>
                <w:sz w:val="21"/>
                <w:szCs w:val="21"/>
              </w:rPr>
              <w:t>全校所有专业</w:t>
            </w:r>
          </w:p>
        </w:tc>
      </w:tr>
      <w:tr w14:paraId="7293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tcBorders>
              <w:left w:val="single" w:color="auto" w:sz="12" w:space="0"/>
            </w:tcBorders>
            <w:shd w:val="clear" w:color="auto" w:fill="auto"/>
            <w:vAlign w:val="center"/>
          </w:tcPr>
          <w:p w14:paraId="7EA0C81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A1ADCC4">
            <w:pPr>
              <w:widowControl w:val="0"/>
              <w:jc w:val="center"/>
              <w:rPr>
                <w:color w:val="000000" w:themeColor="text1"/>
                <w:sz w:val="21"/>
                <w:szCs w:val="21"/>
                <w14:textFill>
                  <w14:solidFill>
                    <w14:schemeClr w14:val="tx1"/>
                  </w14:solidFill>
                </w14:textFill>
              </w:rPr>
            </w:pPr>
            <w:r>
              <w:rPr>
                <w:rFonts w:hint="eastAsia" w:ascii="Times New Roman" w:hAnsi="Times New Roman"/>
                <w:color w:val="000000"/>
                <w:sz w:val="21"/>
                <w:szCs w:val="21"/>
              </w:rPr>
              <w:t>综合素质选修课</w:t>
            </w:r>
          </w:p>
        </w:tc>
        <w:tc>
          <w:tcPr>
            <w:tcW w:w="2126" w:type="dxa"/>
            <w:gridSpan w:val="2"/>
            <w:vAlign w:val="center"/>
          </w:tcPr>
          <w:p w14:paraId="3644659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BC1ECF1">
            <w:pPr>
              <w:widowControl w:val="0"/>
              <w:jc w:val="center"/>
              <w:rPr>
                <w:rFonts w:ascii="Times New Roman" w:hAnsi="Times New Roman"/>
                <w:color w:val="000000"/>
                <w:sz w:val="21"/>
                <w:szCs w:val="21"/>
              </w:rPr>
            </w:pPr>
            <w:r>
              <w:rPr>
                <w:rFonts w:hint="eastAsia" w:ascii="Times New Roman" w:hAnsi="Times New Roman"/>
                <w:color w:val="000000"/>
                <w:sz w:val="21"/>
                <w:szCs w:val="21"/>
              </w:rPr>
              <w:t>考查</w:t>
            </w:r>
          </w:p>
        </w:tc>
      </w:tr>
      <w:tr w14:paraId="11DD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691" w:type="dxa"/>
            <w:tcBorders>
              <w:left w:val="single" w:color="auto" w:sz="12" w:space="0"/>
            </w:tcBorders>
            <w:shd w:val="clear" w:color="auto" w:fill="auto"/>
            <w:vAlign w:val="center"/>
          </w:tcPr>
          <w:p w14:paraId="7BA3C63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53BF7EF">
            <w:pPr>
              <w:widowControl w:val="0"/>
              <w:jc w:val="center"/>
              <w:rPr>
                <w:rFonts w:ascii="Times New Roman" w:hAnsi="Times New Roman"/>
                <w:color w:val="000000"/>
                <w:sz w:val="21"/>
                <w:szCs w:val="21"/>
              </w:rPr>
            </w:pPr>
            <w:r>
              <w:rPr>
                <w:rFonts w:hint="eastAsia" w:ascii="Times New Roman" w:hAnsi="Times New Roman"/>
                <w:color w:val="000000"/>
                <w:sz w:val="21"/>
                <w:szCs w:val="21"/>
              </w:rPr>
              <w:t>《中国旅游文化》（第三版）王勇、花菊香，</w:t>
            </w:r>
          </w:p>
          <w:p w14:paraId="257076FF">
            <w:pPr>
              <w:widowControl w:val="0"/>
              <w:ind w:firstLine="210" w:firstLineChars="10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sz w:val="21"/>
                <w:szCs w:val="21"/>
              </w:rPr>
              <w:t>大连理工大学出版社 201</w:t>
            </w:r>
            <w:r>
              <w:rPr>
                <w:rFonts w:ascii="Times New Roman" w:hAnsi="Times New Roman"/>
                <w:color w:val="000000"/>
                <w:sz w:val="21"/>
                <w:szCs w:val="21"/>
              </w:rPr>
              <w:t>7</w:t>
            </w:r>
            <w:r>
              <w:rPr>
                <w:rFonts w:hint="eastAsia" w:ascii="Times New Roman" w:hAnsi="Times New Roman"/>
                <w:color w:val="000000"/>
                <w:sz w:val="21"/>
                <w:szCs w:val="21"/>
              </w:rPr>
              <w:t>年</w:t>
            </w:r>
            <w:r>
              <w:rPr>
                <w:rFonts w:ascii="Times New Roman" w:hAnsi="Times New Roman"/>
                <w:color w:val="000000"/>
                <w:sz w:val="21"/>
                <w:szCs w:val="21"/>
              </w:rPr>
              <w:t>8</w:t>
            </w:r>
            <w:r>
              <w:rPr>
                <w:rFonts w:hint="eastAsia" w:ascii="Times New Roman" w:hAnsi="Times New Roman"/>
                <w:color w:val="000000"/>
                <w:sz w:val="21"/>
                <w:szCs w:val="21"/>
              </w:rPr>
              <w:t>月</w:t>
            </w:r>
          </w:p>
        </w:tc>
        <w:tc>
          <w:tcPr>
            <w:tcW w:w="1413" w:type="dxa"/>
            <w:gridSpan w:val="2"/>
            <w:vAlign w:val="center"/>
          </w:tcPr>
          <w:p w14:paraId="23AC30D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2900BC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FAB04FC">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sz w:val="21"/>
                <w:szCs w:val="21"/>
              </w:rPr>
              <w:t>否</w:t>
            </w:r>
          </w:p>
        </w:tc>
      </w:tr>
      <w:tr w14:paraId="3E3E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691" w:type="dxa"/>
            <w:tcBorders>
              <w:left w:val="single" w:color="auto" w:sz="12" w:space="0"/>
            </w:tcBorders>
            <w:shd w:val="clear" w:color="auto" w:fill="auto"/>
            <w:vAlign w:val="center"/>
          </w:tcPr>
          <w:p w14:paraId="5C9248A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BAA16D1">
            <w:pPr>
              <w:pStyle w:val="14"/>
              <w:widowControl w:val="0"/>
              <w:jc w:val="both"/>
            </w:pPr>
            <w:r>
              <w:rPr>
                <w:rFonts w:hint="eastAsia"/>
              </w:rPr>
              <w:t>无</w:t>
            </w:r>
          </w:p>
        </w:tc>
      </w:tr>
      <w:tr w14:paraId="66E6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jc w:val="center"/>
        </w:trPr>
        <w:tc>
          <w:tcPr>
            <w:tcW w:w="1691" w:type="dxa"/>
            <w:tcBorders>
              <w:left w:val="single" w:color="auto" w:sz="12" w:space="0"/>
            </w:tcBorders>
            <w:shd w:val="clear" w:color="auto" w:fill="auto"/>
            <w:vAlign w:val="center"/>
          </w:tcPr>
          <w:p w14:paraId="2BE7901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8593E9F">
            <w:pPr>
              <w:pStyle w:val="14"/>
              <w:widowControl w:val="0"/>
              <w:ind w:firstLine="420" w:firstLineChars="200"/>
              <w:jc w:val="both"/>
            </w:pPr>
            <w:r>
              <w:rPr>
                <w:rFonts w:hint="eastAsia"/>
              </w:rPr>
              <w:t>《中国旅游文化》课程是面向全校所有专业的学生开设的一门综合素质类选修课。本课程旨在加强学生人文素质修养，提高学生综合素质。教学内容涵盖旅游山水文化、建筑文化、园林文化、民俗文化、饮食文化、文学艺术和工艺美术等基础知识，让学生充分感受中国旅游文化的博大精深，深刻体会中国古代智慧与信仰以及社会主义核心价值观的传统文化底蕴，进一步激发学生对中国传统文化的热爱，增加民族自信心和自豪感，提高人文素养。</w:t>
            </w:r>
          </w:p>
          <w:p w14:paraId="6261471A">
            <w:pPr>
              <w:pStyle w:val="14"/>
              <w:widowControl w:val="0"/>
              <w:ind w:firstLine="420" w:firstLineChars="200"/>
              <w:jc w:val="both"/>
              <w:rPr>
                <w:sz w:val="20"/>
                <w:szCs w:val="20"/>
              </w:rPr>
            </w:pPr>
            <w:r>
              <w:rPr>
                <w:rFonts w:hint="eastAsia"/>
              </w:rPr>
              <w:t>本课程以理论教学为中心，结合思政课点，采用多媒体教学手段和启发式教学方法，突出教师的主导作用和学生的主体地位，引导学生多看、多读中国传统文化著作，配合文化网站、微课等现代信息技术，培养学生在生活中用中国传统文化视角解决实际问题的能力。　</w:t>
            </w:r>
          </w:p>
        </w:tc>
      </w:tr>
      <w:tr w14:paraId="6920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55" w:hRule="atLeast"/>
          <w:jc w:val="center"/>
        </w:trPr>
        <w:tc>
          <w:tcPr>
            <w:tcW w:w="1691" w:type="dxa"/>
            <w:tcBorders>
              <w:left w:val="single" w:color="auto" w:sz="12" w:space="0"/>
              <w:bottom w:val="double" w:color="auto" w:sz="4" w:space="0"/>
            </w:tcBorders>
            <w:shd w:val="clear" w:color="auto" w:fill="auto"/>
            <w:vAlign w:val="center"/>
          </w:tcPr>
          <w:p w14:paraId="46A0E5F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686DE6C5">
            <w:pPr>
              <w:pStyle w:val="14"/>
              <w:widowControl w:val="0"/>
              <w:ind w:firstLine="420" w:firstLineChars="200"/>
              <w:jc w:val="both"/>
            </w:pPr>
            <w:r>
              <w:rPr>
                <w:rFonts w:hint="eastAsia"/>
              </w:rPr>
              <w:t>本课程为综合素质类选修课，无需先修课程，适合全校各专业各年级学生。如果学生对中国旅游文化有兴趣，将有助于本课程的学习。</w:t>
            </w:r>
          </w:p>
        </w:tc>
      </w:tr>
      <w:tr w14:paraId="3D2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jc w:val="center"/>
        </w:trPr>
        <w:tc>
          <w:tcPr>
            <w:tcW w:w="1691" w:type="dxa"/>
            <w:tcBorders>
              <w:top w:val="double" w:color="auto" w:sz="4" w:space="0"/>
              <w:left w:val="single" w:color="auto" w:sz="12" w:space="0"/>
            </w:tcBorders>
            <w:shd w:val="clear" w:color="auto" w:fill="auto"/>
            <w:vAlign w:val="center"/>
          </w:tcPr>
          <w:p w14:paraId="6A6BD99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DE53B3C">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487045" cy="203200"/>
                  <wp:effectExtent l="0" t="0" r="8255" b="6350"/>
                  <wp:docPr id="7" name="图片 7" descr="C:\Users\wtt\Desktop\wtt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tt\Desktop\wtt签名.jpg"/>
                          <pic:cNvPicPr>
                            <a:picLocks noChangeAspect="1" noChangeArrowheads="1"/>
                          </pic:cNvPicPr>
                        </pic:nvPicPr>
                        <pic:blipFill>
                          <a:blip r:embed="rId5" cstate="print">
                            <a:lum contrast="30000"/>
                          </a:blip>
                          <a:srcRect/>
                          <a:stretch>
                            <a:fillRect/>
                          </a:stretch>
                        </pic:blipFill>
                        <pic:spPr>
                          <a:xfrm>
                            <a:off x="0" y="0"/>
                            <a:ext cx="487045" cy="20320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4B0BE7E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AF839DA">
            <w:pPr>
              <w:widowControl w:val="0"/>
              <w:jc w:val="center"/>
              <w:rPr>
                <w:rFonts w:hint="default" w:ascii="Times New Roman" w:hAnsi="Times New Roman" w:eastAsia="宋体"/>
                <w:color w:val="000000"/>
                <w:sz w:val="21"/>
                <w:szCs w:val="21"/>
                <w:lang w:val="en-US" w:eastAsia="zh-CN"/>
              </w:rPr>
            </w:pPr>
            <w:r>
              <w:rPr>
                <w:rFonts w:ascii="Times New Roman" w:hAnsi="Times New Roman"/>
                <w:color w:val="000000"/>
                <w:sz w:val="21"/>
                <w:szCs w:val="21"/>
              </w:rPr>
              <w:t>2025.</w:t>
            </w:r>
            <w:r>
              <w:rPr>
                <w:rFonts w:hint="eastAsia" w:ascii="Times New Roman" w:hAnsi="Times New Roman"/>
                <w:color w:val="000000"/>
                <w:sz w:val="21"/>
                <w:szCs w:val="21"/>
                <w:lang w:val="en-US" w:eastAsia="zh-CN"/>
              </w:rPr>
              <w:t>10</w:t>
            </w:r>
            <w:r>
              <w:rPr>
                <w:rFonts w:ascii="Times New Roman" w:hAnsi="Times New Roman"/>
                <w:color w:val="000000"/>
                <w:sz w:val="21"/>
                <w:szCs w:val="21"/>
              </w:rPr>
              <w:t>.</w:t>
            </w:r>
            <w:r>
              <w:rPr>
                <w:rFonts w:hint="eastAsia" w:ascii="Times New Roman" w:hAnsi="Times New Roman"/>
                <w:color w:val="000000"/>
                <w:sz w:val="21"/>
                <w:szCs w:val="21"/>
                <w:lang w:val="en-US" w:eastAsia="zh-CN"/>
              </w:rPr>
              <w:t>16</w:t>
            </w:r>
          </w:p>
        </w:tc>
      </w:tr>
      <w:tr w14:paraId="7F76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jc w:val="center"/>
        </w:trPr>
        <w:tc>
          <w:tcPr>
            <w:tcW w:w="1691" w:type="dxa"/>
            <w:tcBorders>
              <w:left w:val="single" w:color="auto" w:sz="12" w:space="0"/>
            </w:tcBorders>
            <w:shd w:val="clear" w:color="auto" w:fill="auto"/>
            <w:vAlign w:val="center"/>
          </w:tcPr>
          <w:p w14:paraId="7623EAA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FEE12FA">
            <w:pPr>
              <w:widowControl w:val="0"/>
              <w:jc w:val="right"/>
              <w:rPr>
                <w:rFonts w:ascii="黑体" w:hAnsi="黑体" w:eastAsia="黑体"/>
                <w:color w:val="000000" w:themeColor="text1"/>
                <w:sz w:val="21"/>
                <w:szCs w:val="21"/>
                <w14:textFill>
                  <w14:solidFill>
                    <w14:schemeClr w14:val="tx1"/>
                  </w14:solidFill>
                </w14:textFill>
              </w:rPr>
            </w:pPr>
            <w:r>
              <w:rPr>
                <w:rFonts w:hint="eastAsia"/>
                <w:szCs w:val="21"/>
              </w:rPr>
              <w:drawing>
                <wp:inline distT="0" distB="0" distL="114300" distR="114300">
                  <wp:extent cx="528320" cy="223520"/>
                  <wp:effectExtent l="0" t="0" r="5080" b="5080"/>
                  <wp:docPr id="2" name="图片 2" descr="df874907b829b3e5febb579e527a9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f874907b829b3e5febb579e527a95b"/>
                          <pic:cNvPicPr>
                            <a:picLocks noChangeAspect="1"/>
                          </pic:cNvPicPr>
                        </pic:nvPicPr>
                        <pic:blipFill>
                          <a:blip r:embed="rId6"/>
                          <a:stretch>
                            <a:fillRect/>
                          </a:stretch>
                        </pic:blipFill>
                        <pic:spPr>
                          <a:xfrm>
                            <a:off x="0" y="0"/>
                            <a:ext cx="528320" cy="223520"/>
                          </a:xfrm>
                          <a:prstGeom prst="rect">
                            <a:avLst/>
                          </a:prstGeom>
                        </pic:spPr>
                      </pic:pic>
                    </a:graphicData>
                  </a:graphic>
                </wp:inline>
              </w:drawing>
            </w:r>
            <w:r>
              <w:rPr>
                <w:rFonts w:hint="eastAsia"/>
                <w:sz w:val="21"/>
                <w:szCs w:val="21"/>
              </w:rPr>
              <w:t>（签名）</w:t>
            </w:r>
          </w:p>
        </w:tc>
        <w:tc>
          <w:tcPr>
            <w:tcW w:w="1425" w:type="dxa"/>
            <w:gridSpan w:val="2"/>
            <w:vAlign w:val="center"/>
          </w:tcPr>
          <w:p w14:paraId="0788F0B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2CF61F0C">
            <w:pPr>
              <w:widowControl w:val="0"/>
              <w:jc w:val="center"/>
              <w:rPr>
                <w:rFonts w:hint="default" w:ascii="Times New Roman" w:hAnsi="Times New Roman" w:eastAsia="宋体"/>
                <w:color w:val="000000"/>
                <w:sz w:val="21"/>
                <w:szCs w:val="21"/>
                <w:lang w:val="en-US" w:eastAsia="zh-CN"/>
              </w:rPr>
            </w:pPr>
            <w:r>
              <w:rPr>
                <w:rFonts w:ascii="Times New Roman" w:hAnsi="Times New Roman"/>
                <w:color w:val="000000"/>
                <w:sz w:val="21"/>
                <w:szCs w:val="21"/>
              </w:rPr>
              <w:t>2025.</w:t>
            </w:r>
            <w:r>
              <w:rPr>
                <w:rFonts w:hint="eastAsia" w:ascii="Times New Roman" w:hAnsi="Times New Roman"/>
                <w:color w:val="000000"/>
                <w:sz w:val="21"/>
                <w:szCs w:val="21"/>
                <w:lang w:val="en-US" w:eastAsia="zh-CN"/>
              </w:rPr>
              <w:t>10</w:t>
            </w:r>
            <w:r>
              <w:rPr>
                <w:rFonts w:ascii="Times New Roman" w:hAnsi="Times New Roman"/>
                <w:color w:val="000000"/>
                <w:sz w:val="21"/>
                <w:szCs w:val="21"/>
              </w:rPr>
              <w:t>.</w:t>
            </w:r>
            <w:r>
              <w:rPr>
                <w:rFonts w:hint="eastAsia" w:ascii="Times New Roman" w:hAnsi="Times New Roman"/>
                <w:color w:val="000000"/>
                <w:sz w:val="21"/>
                <w:szCs w:val="21"/>
                <w:lang w:val="en-US" w:eastAsia="zh-CN"/>
              </w:rPr>
              <w:t>16</w:t>
            </w:r>
          </w:p>
        </w:tc>
      </w:tr>
      <w:tr w14:paraId="7CBE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jc w:val="center"/>
        </w:trPr>
        <w:tc>
          <w:tcPr>
            <w:tcW w:w="1691" w:type="dxa"/>
            <w:tcBorders>
              <w:left w:val="single" w:color="auto" w:sz="12" w:space="0"/>
              <w:bottom w:val="single" w:color="auto" w:sz="12" w:space="0"/>
            </w:tcBorders>
            <w:shd w:val="clear" w:color="auto" w:fill="auto"/>
            <w:vAlign w:val="center"/>
          </w:tcPr>
          <w:p w14:paraId="2CEB034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B6866CD">
            <w:pPr>
              <w:widowControl w:val="0"/>
              <w:ind w:right="105"/>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87350" cy="214630"/>
                  <wp:effectExtent l="0" t="0" r="12700" b="13970"/>
                  <wp:docPr id="3" name="图片 3" descr="f1eb1d2bb140f7cebc5305eab4eb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eb1d2bb140f7cebc5305eab4ebe56"/>
                          <pic:cNvPicPr>
                            <a:picLocks noChangeAspect="1"/>
                          </pic:cNvPicPr>
                        </pic:nvPicPr>
                        <pic:blipFill>
                          <a:blip r:embed="rId7"/>
                          <a:stretch>
                            <a:fillRect/>
                          </a:stretch>
                        </pic:blipFill>
                        <pic:spPr>
                          <a:xfrm>
                            <a:off x="0" y="0"/>
                            <a:ext cx="387350" cy="21463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7176171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76E717C">
            <w:pPr>
              <w:widowControl w:val="0"/>
              <w:jc w:val="center"/>
              <w:rPr>
                <w:rFonts w:hint="default" w:ascii="Times New Roman" w:hAnsi="Times New Roman" w:eastAsia="宋体"/>
                <w:color w:val="000000"/>
                <w:sz w:val="21"/>
                <w:szCs w:val="21"/>
                <w:lang w:val="en-US" w:eastAsia="zh-CN"/>
              </w:rPr>
            </w:pPr>
            <w:r>
              <w:rPr>
                <w:rFonts w:ascii="Times New Roman" w:hAnsi="Times New Roman"/>
                <w:color w:val="000000"/>
                <w:sz w:val="21"/>
                <w:szCs w:val="21"/>
              </w:rPr>
              <w:t>2025.</w:t>
            </w:r>
            <w:r>
              <w:rPr>
                <w:rFonts w:hint="eastAsia" w:ascii="Times New Roman" w:hAnsi="Times New Roman"/>
                <w:color w:val="000000"/>
                <w:sz w:val="21"/>
                <w:szCs w:val="21"/>
                <w:lang w:val="en-US" w:eastAsia="zh-CN"/>
              </w:rPr>
              <w:t>10</w:t>
            </w:r>
            <w:r>
              <w:rPr>
                <w:rFonts w:ascii="Times New Roman" w:hAnsi="Times New Roman"/>
                <w:color w:val="000000"/>
                <w:sz w:val="21"/>
                <w:szCs w:val="21"/>
              </w:rPr>
              <w:t>.</w:t>
            </w:r>
            <w:r>
              <w:rPr>
                <w:rFonts w:hint="eastAsia" w:ascii="Times New Roman" w:hAnsi="Times New Roman"/>
                <w:color w:val="000000"/>
                <w:sz w:val="21"/>
                <w:szCs w:val="21"/>
                <w:lang w:val="en-US" w:eastAsia="zh-CN"/>
              </w:rPr>
              <w:t>16</w:t>
            </w:r>
            <w:bookmarkStart w:id="9" w:name="_GoBack"/>
            <w:bookmarkEnd w:id="9"/>
          </w:p>
        </w:tc>
      </w:tr>
    </w:tbl>
    <w:p w14:paraId="04B39447">
      <w:pPr>
        <w:spacing w:line="100" w:lineRule="exact"/>
        <w:rPr>
          <w:rFonts w:ascii="Arial" w:hAnsi="Arial" w:eastAsia="黑体"/>
        </w:rPr>
      </w:pPr>
      <w:r>
        <w:br w:type="page"/>
      </w:r>
    </w:p>
    <w:p w14:paraId="6170B7C0">
      <w:pPr>
        <w:pStyle w:val="16"/>
        <w:spacing w:before="326" w:beforeLines="100" w:line="360" w:lineRule="auto"/>
        <w:rPr>
          <w:rFonts w:ascii="黑体" w:hAnsi="宋体"/>
        </w:rPr>
      </w:pPr>
      <w:r>
        <w:rPr>
          <w:rFonts w:hint="eastAsia" w:ascii="黑体" w:hAnsi="宋体"/>
        </w:rPr>
        <w:t>二、课程目标与毕业要求</w:t>
      </w:r>
    </w:p>
    <w:p w14:paraId="0988C0B0">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6F5EF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01BC7B2">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A668FBC">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1B22B4E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93B3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A4FBAD5">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28D562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D34A516">
            <w:pPr>
              <w:rPr>
                <w:rFonts w:ascii="仿宋" w:hAnsi="仿宋" w:eastAsia="仿宋"/>
                <w:color w:val="000000"/>
                <w:szCs w:val="21"/>
              </w:rPr>
            </w:pPr>
            <w:r>
              <w:rPr>
                <w:rFonts w:hint="eastAsia" w:ascii="仿宋" w:hAnsi="仿宋" w:eastAsia="仿宋"/>
                <w:color w:val="000000"/>
                <w:szCs w:val="21"/>
              </w:rPr>
              <w:t>掌握旅游山水文化、建筑文化、园林文化、民俗文化、饮食文化、文学艺术和工艺美术等中国</w:t>
            </w:r>
            <w:r>
              <w:rPr>
                <w:rFonts w:ascii="仿宋" w:hAnsi="仿宋" w:eastAsia="仿宋"/>
                <w:color w:val="000000"/>
                <w:szCs w:val="21"/>
              </w:rPr>
              <w:t>旅游文化</w:t>
            </w:r>
            <w:r>
              <w:rPr>
                <w:rFonts w:hint="eastAsia" w:ascii="仿宋" w:hAnsi="仿宋" w:eastAsia="仿宋"/>
                <w:color w:val="000000"/>
                <w:szCs w:val="21"/>
              </w:rPr>
              <w:t>常识。</w:t>
            </w:r>
          </w:p>
        </w:tc>
      </w:tr>
      <w:tr w14:paraId="31F1E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ABE52A7">
            <w:pPr>
              <w:snapToGrid w:val="0"/>
              <w:jc w:val="center"/>
              <w:rPr>
                <w:rFonts w:hint="eastAsia" w:ascii="黑体" w:hAnsi="黑体" w:eastAsia="黑体"/>
                <w:bCs/>
                <w:color w:val="000000"/>
                <w:sz w:val="21"/>
                <w:szCs w:val="18"/>
              </w:rPr>
            </w:pPr>
          </w:p>
        </w:tc>
        <w:tc>
          <w:tcPr>
            <w:tcW w:w="764" w:type="dxa"/>
            <w:shd w:val="clear" w:color="auto" w:fill="auto"/>
            <w:vAlign w:val="center"/>
          </w:tcPr>
          <w:p w14:paraId="27D05EE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1CE3636A">
            <w:pPr>
              <w:rPr>
                <w:rFonts w:hint="eastAsia" w:ascii="仿宋" w:hAnsi="仿宋" w:eastAsia="仿宋"/>
                <w:color w:val="000000"/>
                <w:szCs w:val="21"/>
              </w:rPr>
            </w:pPr>
            <w:r>
              <w:rPr>
                <w:rFonts w:hint="eastAsia" w:ascii="仿宋" w:hAnsi="仿宋" w:eastAsia="仿宋"/>
                <w:color w:val="000000"/>
                <w:szCs w:val="21"/>
              </w:rPr>
              <w:t>具</w:t>
            </w:r>
            <w:r>
              <w:rPr>
                <w:rFonts w:ascii="仿宋" w:hAnsi="仿宋" w:eastAsia="仿宋"/>
                <w:color w:val="000000"/>
                <w:szCs w:val="21"/>
              </w:rPr>
              <w:t>有专业所需</w:t>
            </w:r>
            <w:r>
              <w:rPr>
                <w:rFonts w:hint="eastAsia" w:ascii="仿宋" w:hAnsi="仿宋" w:eastAsia="仿宋"/>
                <w:color w:val="000000"/>
                <w:szCs w:val="21"/>
              </w:rPr>
              <w:t>的</w:t>
            </w:r>
            <w:r>
              <w:rPr>
                <w:rFonts w:ascii="仿宋" w:hAnsi="仿宋" w:eastAsia="仿宋"/>
                <w:color w:val="000000"/>
                <w:szCs w:val="21"/>
              </w:rPr>
              <w:t>人文科学素养</w:t>
            </w:r>
            <w:r>
              <w:rPr>
                <w:rFonts w:hint="eastAsia" w:ascii="仿宋" w:hAnsi="仿宋" w:eastAsia="仿宋"/>
                <w:color w:val="000000"/>
                <w:szCs w:val="21"/>
              </w:rPr>
              <w:t>，</w:t>
            </w:r>
            <w:r>
              <w:rPr>
                <w:rFonts w:ascii="仿宋" w:hAnsi="仿宋" w:eastAsia="仿宋"/>
                <w:color w:val="000000"/>
                <w:szCs w:val="21"/>
              </w:rPr>
              <w:t>能对旅游</w:t>
            </w:r>
            <w:r>
              <w:rPr>
                <w:rFonts w:hint="eastAsia" w:ascii="仿宋" w:hAnsi="仿宋" w:eastAsia="仿宋"/>
                <w:color w:val="000000"/>
                <w:szCs w:val="21"/>
              </w:rPr>
              <w:t>热点</w:t>
            </w:r>
            <w:r>
              <w:rPr>
                <w:rFonts w:ascii="仿宋" w:hAnsi="仿宋" w:eastAsia="仿宋"/>
                <w:color w:val="000000"/>
                <w:szCs w:val="21"/>
              </w:rPr>
              <w:t>问题进行分析。</w:t>
            </w:r>
          </w:p>
        </w:tc>
      </w:tr>
      <w:tr w14:paraId="516E0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B6FB712">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797451E">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24842FEE">
            <w:pPr>
              <w:pStyle w:val="14"/>
              <w:jc w:val="left"/>
              <w:rPr>
                <w:rFonts w:ascii="仿宋" w:hAnsi="仿宋" w:eastAsia="仿宋"/>
                <w:sz w:val="24"/>
              </w:rPr>
            </w:pPr>
            <w:r>
              <w:rPr>
                <w:rFonts w:hint="eastAsia" w:ascii="仿宋" w:hAnsi="仿宋" w:eastAsia="仿宋"/>
                <w:sz w:val="24"/>
              </w:rPr>
              <w:t>能理解他人的观点，尊重他人的价值观，能在课堂上用书面或口头形式进行有效沟通。</w:t>
            </w:r>
          </w:p>
        </w:tc>
      </w:tr>
      <w:tr w14:paraId="4D92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7BCDA2D">
            <w:pPr>
              <w:snapToGrid w:val="0"/>
              <w:jc w:val="center"/>
              <w:rPr>
                <w:rFonts w:hint="eastAsia" w:ascii="黑体" w:hAnsi="黑体" w:eastAsia="黑体"/>
                <w:bCs/>
                <w:color w:val="000000"/>
                <w:sz w:val="21"/>
                <w:szCs w:val="18"/>
              </w:rPr>
            </w:pPr>
          </w:p>
        </w:tc>
        <w:tc>
          <w:tcPr>
            <w:tcW w:w="764" w:type="dxa"/>
            <w:shd w:val="clear" w:color="auto" w:fill="auto"/>
            <w:vAlign w:val="center"/>
          </w:tcPr>
          <w:p w14:paraId="7BB17E9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07C50B01">
            <w:pPr>
              <w:pStyle w:val="14"/>
              <w:jc w:val="left"/>
              <w:rPr>
                <w:rFonts w:ascii="仿宋" w:hAnsi="仿宋" w:eastAsia="仿宋"/>
                <w:sz w:val="24"/>
              </w:rPr>
            </w:pPr>
            <w:r>
              <w:rPr>
                <w:rFonts w:hint="eastAsia" w:ascii="仿宋" w:hAnsi="仿宋" w:eastAsia="仿宋"/>
                <w:sz w:val="24"/>
              </w:rPr>
              <w:t>学会写合格的小论文，观点明确、行文流畅、思路清晰。</w:t>
            </w:r>
          </w:p>
        </w:tc>
      </w:tr>
      <w:tr w14:paraId="3B23D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0351DF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0FE9D7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1A5601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42D2E21B">
            <w:pPr>
              <w:pStyle w:val="14"/>
              <w:jc w:val="left"/>
              <w:rPr>
                <w:rFonts w:ascii="仿宋" w:hAnsi="仿宋" w:eastAsia="仿宋"/>
                <w:sz w:val="24"/>
              </w:rPr>
            </w:pPr>
            <w:r>
              <w:rPr>
                <w:rFonts w:hint="eastAsia" w:ascii="仿宋" w:hAnsi="仿宋" w:eastAsia="仿宋"/>
                <w:sz w:val="24"/>
              </w:rPr>
              <w:t>通过</w:t>
            </w:r>
            <w:r>
              <w:rPr>
                <w:rFonts w:ascii="仿宋" w:hAnsi="仿宋" w:eastAsia="仿宋"/>
                <w:sz w:val="24"/>
              </w:rPr>
              <w:t>学习中国旅游文化知识，</w:t>
            </w:r>
            <w:r>
              <w:rPr>
                <w:rFonts w:hint="eastAsia" w:ascii="仿宋" w:hAnsi="仿宋" w:eastAsia="仿宋"/>
                <w:sz w:val="24"/>
              </w:rPr>
              <w:t>让学生充分感受中国传统文化的博大精深，体会社会主义核心价值观的深厚传统文化底蕴，增加民族自信心和自豪感。</w:t>
            </w:r>
          </w:p>
        </w:tc>
      </w:tr>
      <w:tr w14:paraId="649D8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89614B1">
            <w:pPr>
              <w:snapToGrid w:val="0"/>
              <w:jc w:val="center"/>
              <w:rPr>
                <w:rFonts w:hint="eastAsia" w:ascii="Arial" w:hAnsi="Arial" w:eastAsia="黑体" w:cs="Arial"/>
                <w:bCs/>
                <w:color w:val="000000"/>
                <w:sz w:val="21"/>
                <w:szCs w:val="18"/>
              </w:rPr>
            </w:pPr>
          </w:p>
        </w:tc>
        <w:tc>
          <w:tcPr>
            <w:tcW w:w="764" w:type="dxa"/>
            <w:shd w:val="clear" w:color="auto" w:fill="auto"/>
            <w:vAlign w:val="center"/>
          </w:tcPr>
          <w:p w14:paraId="72DCDD8A">
            <w:pPr>
              <w:snapToGrid w:val="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4437DDDD">
            <w:pPr>
              <w:pStyle w:val="14"/>
              <w:jc w:val="left"/>
              <w:rPr>
                <w:rFonts w:hint="eastAsia" w:ascii="仿宋" w:hAnsi="仿宋" w:eastAsia="仿宋"/>
                <w:sz w:val="24"/>
              </w:rPr>
            </w:pPr>
            <w:bookmarkStart w:id="0" w:name="OLE_LINK8"/>
            <w:r>
              <w:rPr>
                <w:rFonts w:hint="eastAsia" w:ascii="仿宋" w:hAnsi="仿宋" w:eastAsia="仿宋"/>
                <w:sz w:val="24"/>
              </w:rPr>
              <w:t>了解中国传统文化，提高学生人文科学素养。</w:t>
            </w:r>
            <w:bookmarkEnd w:id="0"/>
          </w:p>
        </w:tc>
      </w:tr>
    </w:tbl>
    <w:p w14:paraId="02D9D789">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311B7E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3D936A0">
            <w:pPr>
              <w:pStyle w:val="14"/>
              <w:widowControl w:val="0"/>
              <w:jc w:val="left"/>
              <w:rPr>
                <w:rFonts w:ascii="仿宋" w:hAnsi="仿宋" w:eastAsia="仿宋"/>
                <w:sz w:val="24"/>
              </w:rPr>
            </w:pPr>
            <w:r>
              <w:rPr>
                <w:rFonts w:hint="eastAsia" w:ascii="仿宋" w:hAnsi="仿宋" w:eastAsia="仿宋"/>
                <w:sz w:val="24"/>
              </w:rPr>
              <w:t>LO11：爱国爱党，积极弘扬社会主义核心价值观，热爱祖国传统文化、厚植家国情怀，增加民族自信心和自豪感。</w:t>
            </w:r>
          </w:p>
        </w:tc>
      </w:tr>
      <w:tr w14:paraId="79F038E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786215B">
            <w:pPr>
              <w:pStyle w:val="14"/>
              <w:widowControl w:val="0"/>
              <w:jc w:val="left"/>
              <w:rPr>
                <w:rFonts w:hint="eastAsia" w:ascii="仿宋" w:hAnsi="仿宋" w:eastAsia="仿宋"/>
                <w:sz w:val="24"/>
              </w:rPr>
            </w:pPr>
            <w:r>
              <w:rPr>
                <w:rFonts w:hint="eastAsia" w:ascii="仿宋" w:hAnsi="仿宋" w:eastAsia="仿宋"/>
                <w:sz w:val="24"/>
              </w:rPr>
              <w:t>LO</w:t>
            </w:r>
            <w:r>
              <w:rPr>
                <w:rFonts w:ascii="仿宋" w:hAnsi="仿宋" w:eastAsia="仿宋"/>
                <w:sz w:val="24"/>
              </w:rPr>
              <w:t>21:</w:t>
            </w:r>
            <w:r>
              <w:rPr>
                <w:rFonts w:hint="eastAsia" w:ascii="仿宋" w:hAnsi="仿宋" w:eastAsia="仿宋"/>
                <w:sz w:val="24"/>
              </w:rPr>
              <w:t xml:space="preserve"> 具有</w:t>
            </w:r>
            <w:r>
              <w:rPr>
                <w:rFonts w:ascii="仿宋" w:hAnsi="仿宋" w:eastAsia="仿宋"/>
                <w:sz w:val="24"/>
              </w:rPr>
              <w:t>人文科学素养</w:t>
            </w:r>
            <w:r>
              <w:rPr>
                <w:rFonts w:hint="eastAsia" w:ascii="仿宋" w:hAnsi="仿宋" w:eastAsia="仿宋"/>
                <w:sz w:val="24"/>
              </w:rPr>
              <w:t>,具备</w:t>
            </w:r>
            <w:r>
              <w:rPr>
                <w:rFonts w:ascii="仿宋" w:hAnsi="仿宋" w:eastAsia="仿宋"/>
                <w:sz w:val="24"/>
              </w:rPr>
              <w:t>从事相关工作的理论知识、实践能力。</w:t>
            </w:r>
          </w:p>
        </w:tc>
      </w:tr>
      <w:tr w14:paraId="58A48A6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8E588D4">
            <w:pPr>
              <w:pStyle w:val="14"/>
              <w:widowControl w:val="0"/>
              <w:jc w:val="left"/>
              <w:rPr>
                <w:rFonts w:hint="eastAsia" w:ascii="仿宋" w:hAnsi="仿宋" w:eastAsia="仿宋"/>
                <w:sz w:val="24"/>
              </w:rPr>
            </w:pPr>
            <w:r>
              <w:rPr>
                <w:rFonts w:hint="eastAsia" w:ascii="仿宋" w:hAnsi="仿宋" w:eastAsia="仿宋"/>
                <w:sz w:val="24"/>
              </w:rPr>
              <w:t>LO32：能理解他人的观点，尊重他人的价值观，能在不同场合用书面或口头形式进行有效沟通。</w:t>
            </w:r>
          </w:p>
        </w:tc>
      </w:tr>
    </w:tbl>
    <w:p w14:paraId="617C355A">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44A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6B78FA86">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00410DBF">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265EE564">
            <w:pPr>
              <w:pStyle w:val="13"/>
              <w:rPr>
                <w:szCs w:val="16"/>
              </w:rPr>
            </w:pPr>
            <w:r>
              <w:rPr>
                <w:rFonts w:hint="eastAsia"/>
                <w:szCs w:val="16"/>
              </w:rPr>
              <w:t>支撑度</w:t>
            </w:r>
          </w:p>
        </w:tc>
        <w:tc>
          <w:tcPr>
            <w:tcW w:w="4651" w:type="dxa"/>
            <w:tcBorders>
              <w:top w:val="single" w:color="auto" w:sz="12" w:space="0"/>
            </w:tcBorders>
            <w:vAlign w:val="center"/>
          </w:tcPr>
          <w:p w14:paraId="7BDBCA77">
            <w:pPr>
              <w:pStyle w:val="13"/>
              <w:rPr>
                <w:rFonts w:ascii="仿宋" w:hAnsi="仿宋" w:eastAsia="仿宋"/>
                <w:bCs w:val="0"/>
                <w:sz w:val="24"/>
                <w:szCs w:val="21"/>
              </w:rPr>
            </w:pPr>
            <w:r>
              <w:rPr>
                <w:rFonts w:hint="eastAsia" w:ascii="仿宋" w:hAnsi="仿宋" w:eastAsia="仿宋"/>
                <w:bCs w:val="0"/>
                <w:sz w:val="24"/>
                <w:szCs w:val="21"/>
              </w:rPr>
              <w:t>课程目标</w:t>
            </w:r>
          </w:p>
        </w:tc>
        <w:tc>
          <w:tcPr>
            <w:tcW w:w="1316" w:type="dxa"/>
            <w:tcBorders>
              <w:top w:val="single" w:color="auto" w:sz="12" w:space="0"/>
              <w:right w:val="single" w:color="auto" w:sz="12" w:space="0"/>
            </w:tcBorders>
            <w:vAlign w:val="center"/>
          </w:tcPr>
          <w:p w14:paraId="2C31BA71">
            <w:pPr>
              <w:pStyle w:val="13"/>
              <w:rPr>
                <w:szCs w:val="16"/>
              </w:rPr>
            </w:pPr>
            <w:r>
              <w:rPr>
                <w:rFonts w:hint="eastAsia"/>
                <w:szCs w:val="16"/>
              </w:rPr>
              <w:t>对指标点的贡献度</w:t>
            </w:r>
          </w:p>
        </w:tc>
      </w:tr>
      <w:tr w14:paraId="6F84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7D5139C1">
            <w:pPr>
              <w:pStyle w:val="14"/>
            </w:pPr>
            <w:r>
              <w:rPr>
                <w:rFonts w:hint="eastAsia" w:ascii="仿宋" w:hAnsi="仿宋" w:eastAsia="仿宋"/>
                <w:sz w:val="24"/>
                <w:szCs w:val="24"/>
              </w:rPr>
              <w:t>LO1</w:t>
            </w:r>
          </w:p>
        </w:tc>
        <w:tc>
          <w:tcPr>
            <w:tcW w:w="775" w:type="dxa"/>
            <w:tcBorders>
              <w:left w:val="single" w:color="auto" w:sz="4" w:space="0"/>
            </w:tcBorders>
            <w:vAlign w:val="center"/>
          </w:tcPr>
          <w:p w14:paraId="2E863FA7">
            <w:pPr>
              <w:pStyle w:val="14"/>
              <w:rPr>
                <w:rFonts w:cs="Times New Roman"/>
                <w:bCs/>
              </w:rPr>
            </w:pPr>
            <w:r>
              <w:rPr>
                <w:rFonts w:hint="eastAsia" w:cs="Times New Roman"/>
                <w:bCs/>
              </w:rPr>
              <w:t>1</w:t>
            </w:r>
          </w:p>
        </w:tc>
        <w:tc>
          <w:tcPr>
            <w:tcW w:w="775" w:type="dxa"/>
            <w:tcBorders>
              <w:right w:val="double" w:color="auto" w:sz="4" w:space="0"/>
            </w:tcBorders>
            <w:shd w:val="clear" w:color="auto" w:fill="auto"/>
            <w:vAlign w:val="center"/>
          </w:tcPr>
          <w:p w14:paraId="74774C0B">
            <w:pPr>
              <w:pStyle w:val="14"/>
              <w:rPr>
                <w:rFonts w:ascii="宋体" w:hAnsi="宋体"/>
              </w:rPr>
            </w:pPr>
            <w:r>
              <w:rPr>
                <w:rFonts w:hint="eastAsia" w:ascii="宋体" w:hAnsi="宋体"/>
              </w:rPr>
              <w:t>H</w:t>
            </w:r>
          </w:p>
        </w:tc>
        <w:tc>
          <w:tcPr>
            <w:tcW w:w="4651" w:type="dxa"/>
            <w:vAlign w:val="center"/>
          </w:tcPr>
          <w:p w14:paraId="782C253F">
            <w:pPr>
              <w:pStyle w:val="14"/>
              <w:jc w:val="left"/>
              <w:rPr>
                <w:rFonts w:ascii="仿宋" w:hAnsi="仿宋" w:eastAsia="仿宋"/>
                <w:sz w:val="24"/>
              </w:rPr>
            </w:pPr>
            <w:r>
              <w:rPr>
                <w:rFonts w:hint="eastAsia" w:ascii="仿宋" w:hAnsi="仿宋" w:eastAsia="仿宋"/>
                <w:sz w:val="24"/>
              </w:rPr>
              <w:t>掌握中国</w:t>
            </w:r>
            <w:r>
              <w:rPr>
                <w:rFonts w:ascii="仿宋" w:hAnsi="仿宋" w:eastAsia="仿宋"/>
                <w:sz w:val="24"/>
              </w:rPr>
              <w:t>旅游文化</w:t>
            </w:r>
            <w:r>
              <w:rPr>
                <w:rFonts w:hint="eastAsia" w:ascii="仿宋" w:hAnsi="仿宋" w:eastAsia="仿宋"/>
                <w:sz w:val="24"/>
              </w:rPr>
              <w:t>常识,体会社会主义核心价值观的深厚传统文化底蕴，增加民族自信心和自豪感。</w:t>
            </w:r>
          </w:p>
        </w:tc>
        <w:tc>
          <w:tcPr>
            <w:tcW w:w="1316" w:type="dxa"/>
            <w:tcBorders>
              <w:right w:val="single" w:color="auto" w:sz="12" w:space="0"/>
            </w:tcBorders>
            <w:vAlign w:val="center"/>
          </w:tcPr>
          <w:p w14:paraId="29474E36">
            <w:pPr>
              <w:pStyle w:val="14"/>
              <w:rPr>
                <w:rFonts w:ascii="宋体" w:hAnsi="宋体"/>
                <w:bCs/>
              </w:rPr>
            </w:pPr>
            <w:r>
              <w:rPr>
                <w:rFonts w:hint="eastAsia" w:ascii="宋体" w:hAnsi="宋体"/>
                <w:bCs/>
              </w:rPr>
              <w:t>100%</w:t>
            </w:r>
          </w:p>
        </w:tc>
      </w:tr>
      <w:tr w14:paraId="6DB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458AD754">
            <w:pPr>
              <w:pStyle w:val="14"/>
              <w:rPr>
                <w:rFonts w:hint="eastAsia"/>
              </w:rPr>
            </w:pPr>
            <w:r>
              <w:rPr>
                <w:rFonts w:hint="eastAsia" w:ascii="仿宋" w:hAnsi="仿宋" w:eastAsia="仿宋"/>
                <w:sz w:val="24"/>
                <w:szCs w:val="24"/>
              </w:rPr>
              <w:t>LO2</w:t>
            </w:r>
          </w:p>
        </w:tc>
        <w:tc>
          <w:tcPr>
            <w:tcW w:w="775" w:type="dxa"/>
            <w:tcBorders>
              <w:left w:val="single" w:color="auto" w:sz="4" w:space="0"/>
            </w:tcBorders>
            <w:vAlign w:val="center"/>
          </w:tcPr>
          <w:p w14:paraId="07AAE83D">
            <w:pPr>
              <w:pStyle w:val="14"/>
              <w:rPr>
                <w:rFonts w:cs="Times New Roman"/>
                <w:bCs/>
              </w:rPr>
            </w:pPr>
            <w:r>
              <w:rPr>
                <w:rFonts w:hint="eastAsia" w:cs="Times New Roman"/>
                <w:bCs/>
              </w:rPr>
              <w:t>1</w:t>
            </w:r>
          </w:p>
        </w:tc>
        <w:tc>
          <w:tcPr>
            <w:tcW w:w="775" w:type="dxa"/>
            <w:tcBorders>
              <w:right w:val="double" w:color="auto" w:sz="4" w:space="0"/>
            </w:tcBorders>
            <w:shd w:val="clear" w:color="auto" w:fill="auto"/>
            <w:vAlign w:val="center"/>
          </w:tcPr>
          <w:p w14:paraId="2099EC84">
            <w:pPr>
              <w:pStyle w:val="14"/>
              <w:rPr>
                <w:rFonts w:ascii="宋体" w:hAnsi="宋体"/>
              </w:rPr>
            </w:pPr>
            <w:r>
              <w:rPr>
                <w:rFonts w:hint="eastAsia" w:ascii="宋体" w:hAnsi="宋体"/>
              </w:rPr>
              <w:t>M</w:t>
            </w:r>
          </w:p>
        </w:tc>
        <w:tc>
          <w:tcPr>
            <w:tcW w:w="4651" w:type="dxa"/>
            <w:vAlign w:val="center"/>
          </w:tcPr>
          <w:p w14:paraId="607CB94E">
            <w:pPr>
              <w:pStyle w:val="14"/>
              <w:jc w:val="left"/>
              <w:rPr>
                <w:rFonts w:ascii="仿宋" w:hAnsi="仿宋" w:eastAsia="仿宋"/>
                <w:sz w:val="24"/>
              </w:rPr>
            </w:pPr>
            <w:r>
              <w:rPr>
                <w:rFonts w:hint="eastAsia" w:ascii="仿宋" w:hAnsi="仿宋" w:eastAsia="仿宋"/>
                <w:sz w:val="24"/>
              </w:rPr>
              <w:t>了解中国传统文化，具有专业</w:t>
            </w:r>
            <w:r>
              <w:rPr>
                <w:rFonts w:ascii="仿宋" w:hAnsi="仿宋" w:eastAsia="仿宋"/>
                <w:sz w:val="24"/>
              </w:rPr>
              <w:t>所需</w:t>
            </w:r>
            <w:r>
              <w:rPr>
                <w:rFonts w:hint="eastAsia" w:ascii="仿宋" w:hAnsi="仿宋" w:eastAsia="仿宋"/>
                <w:sz w:val="24"/>
              </w:rPr>
              <w:t>的</w:t>
            </w:r>
            <w:r>
              <w:rPr>
                <w:rFonts w:ascii="仿宋" w:hAnsi="仿宋" w:eastAsia="仿宋"/>
                <w:sz w:val="24"/>
              </w:rPr>
              <w:t>人文科学素养</w:t>
            </w:r>
          </w:p>
        </w:tc>
        <w:tc>
          <w:tcPr>
            <w:tcW w:w="1316" w:type="dxa"/>
            <w:tcBorders>
              <w:right w:val="single" w:color="auto" w:sz="12" w:space="0"/>
            </w:tcBorders>
            <w:vAlign w:val="center"/>
          </w:tcPr>
          <w:p w14:paraId="66203715">
            <w:pPr>
              <w:pStyle w:val="14"/>
              <w:rPr>
                <w:rFonts w:ascii="宋体" w:hAnsi="宋体"/>
                <w:bCs/>
              </w:rPr>
            </w:pPr>
            <w:r>
              <w:rPr>
                <w:rFonts w:hint="eastAsia" w:ascii="宋体" w:hAnsi="宋体"/>
                <w:bCs/>
              </w:rPr>
              <w:t>100%</w:t>
            </w:r>
          </w:p>
        </w:tc>
      </w:tr>
      <w:tr w14:paraId="4ED1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7CFB8466">
            <w:pPr>
              <w:pStyle w:val="14"/>
            </w:pPr>
            <w:r>
              <w:rPr>
                <w:rFonts w:hint="eastAsia" w:ascii="仿宋" w:hAnsi="仿宋" w:eastAsia="仿宋"/>
                <w:sz w:val="24"/>
                <w:szCs w:val="24"/>
              </w:rPr>
              <w:t>LO3</w:t>
            </w:r>
          </w:p>
        </w:tc>
        <w:tc>
          <w:tcPr>
            <w:tcW w:w="775" w:type="dxa"/>
            <w:tcBorders>
              <w:left w:val="single" w:color="auto" w:sz="4" w:space="0"/>
            </w:tcBorders>
            <w:vAlign w:val="center"/>
          </w:tcPr>
          <w:p w14:paraId="30C7972A">
            <w:pPr>
              <w:pStyle w:val="14"/>
              <w:rPr>
                <w:rFonts w:cs="Times New Roman"/>
                <w:bCs/>
              </w:rPr>
            </w:pPr>
            <w:r>
              <w:rPr>
                <w:rFonts w:cs="Times New Roman"/>
                <w:bCs/>
              </w:rPr>
              <w:t>2</w:t>
            </w:r>
          </w:p>
        </w:tc>
        <w:tc>
          <w:tcPr>
            <w:tcW w:w="775" w:type="dxa"/>
            <w:tcBorders>
              <w:right w:val="double" w:color="auto" w:sz="4" w:space="0"/>
            </w:tcBorders>
            <w:shd w:val="clear" w:color="auto" w:fill="auto"/>
            <w:vAlign w:val="center"/>
          </w:tcPr>
          <w:p w14:paraId="32FA8947">
            <w:pPr>
              <w:pStyle w:val="14"/>
              <w:rPr>
                <w:rFonts w:ascii="宋体" w:hAnsi="宋体"/>
              </w:rPr>
            </w:pPr>
            <w:r>
              <w:rPr>
                <w:rFonts w:ascii="宋体" w:hAnsi="宋体"/>
              </w:rPr>
              <w:t>H</w:t>
            </w:r>
          </w:p>
        </w:tc>
        <w:tc>
          <w:tcPr>
            <w:tcW w:w="4651" w:type="dxa"/>
            <w:vAlign w:val="center"/>
          </w:tcPr>
          <w:p w14:paraId="59AFFA17">
            <w:pPr>
              <w:pStyle w:val="14"/>
              <w:jc w:val="left"/>
              <w:rPr>
                <w:rFonts w:ascii="仿宋" w:hAnsi="仿宋" w:eastAsia="仿宋"/>
                <w:sz w:val="24"/>
              </w:rPr>
            </w:pPr>
            <w:r>
              <w:rPr>
                <w:rFonts w:hint="eastAsia" w:ascii="仿宋" w:hAnsi="仿宋" w:eastAsia="仿宋"/>
                <w:sz w:val="24"/>
              </w:rPr>
              <w:t>能理解</w:t>
            </w:r>
            <w:r>
              <w:rPr>
                <w:rFonts w:ascii="仿宋" w:hAnsi="仿宋" w:eastAsia="仿宋"/>
                <w:sz w:val="24"/>
              </w:rPr>
              <w:t>他人的观点，</w:t>
            </w:r>
            <w:r>
              <w:rPr>
                <w:rFonts w:hint="eastAsia" w:ascii="仿宋" w:hAnsi="仿宋" w:eastAsia="仿宋"/>
                <w:sz w:val="24"/>
              </w:rPr>
              <w:t>在</w:t>
            </w:r>
            <w:r>
              <w:rPr>
                <w:rFonts w:ascii="仿宋" w:hAnsi="仿宋" w:eastAsia="仿宋"/>
                <w:sz w:val="24"/>
              </w:rPr>
              <w:t>课堂上与教师、同学</w:t>
            </w:r>
            <w:r>
              <w:rPr>
                <w:rFonts w:hint="eastAsia" w:ascii="仿宋" w:hAnsi="仿宋" w:eastAsia="仿宋"/>
                <w:sz w:val="24"/>
              </w:rPr>
              <w:t>进行有效沟通，</w:t>
            </w:r>
            <w:r>
              <w:rPr>
                <w:rFonts w:ascii="仿宋" w:hAnsi="仿宋" w:eastAsia="仿宋"/>
                <w:sz w:val="24"/>
              </w:rPr>
              <w:t>能</w:t>
            </w:r>
            <w:r>
              <w:rPr>
                <w:rFonts w:hint="eastAsia" w:ascii="仿宋" w:hAnsi="仿宋" w:eastAsia="仿宋"/>
                <w:sz w:val="24"/>
              </w:rPr>
              <w:t>写出</w:t>
            </w:r>
            <w:r>
              <w:rPr>
                <w:rFonts w:ascii="仿宋" w:hAnsi="仿宋" w:eastAsia="仿宋"/>
                <w:sz w:val="24"/>
              </w:rPr>
              <w:t>观点明确</w:t>
            </w:r>
            <w:r>
              <w:rPr>
                <w:rFonts w:hint="eastAsia" w:ascii="仿宋" w:hAnsi="仿宋" w:eastAsia="仿宋"/>
                <w:sz w:val="24"/>
              </w:rPr>
              <w:t>、</w:t>
            </w:r>
            <w:r>
              <w:rPr>
                <w:rFonts w:ascii="仿宋" w:hAnsi="仿宋" w:eastAsia="仿宋"/>
                <w:sz w:val="24"/>
              </w:rPr>
              <w:t>思路清晰的</w:t>
            </w:r>
            <w:r>
              <w:rPr>
                <w:rFonts w:hint="eastAsia" w:ascii="仿宋" w:hAnsi="仿宋" w:eastAsia="仿宋"/>
                <w:sz w:val="24"/>
              </w:rPr>
              <w:t>小</w:t>
            </w:r>
            <w:r>
              <w:rPr>
                <w:rFonts w:ascii="仿宋" w:hAnsi="仿宋" w:eastAsia="仿宋"/>
                <w:sz w:val="24"/>
              </w:rPr>
              <w:t>论文</w:t>
            </w:r>
            <w:r>
              <w:rPr>
                <w:rFonts w:hint="eastAsia" w:ascii="仿宋" w:hAnsi="仿宋" w:eastAsia="仿宋"/>
                <w:sz w:val="24"/>
              </w:rPr>
              <w:t>。</w:t>
            </w:r>
          </w:p>
        </w:tc>
        <w:tc>
          <w:tcPr>
            <w:tcW w:w="1316" w:type="dxa"/>
            <w:tcBorders>
              <w:right w:val="single" w:color="auto" w:sz="12" w:space="0"/>
            </w:tcBorders>
            <w:vAlign w:val="center"/>
          </w:tcPr>
          <w:p w14:paraId="77DAED69">
            <w:pPr>
              <w:pStyle w:val="14"/>
              <w:rPr>
                <w:rFonts w:ascii="宋体" w:hAnsi="宋体"/>
                <w:bCs/>
              </w:rPr>
            </w:pPr>
            <w:r>
              <w:rPr>
                <w:rFonts w:hint="eastAsia" w:ascii="宋体" w:hAnsi="宋体"/>
                <w:bCs/>
              </w:rPr>
              <w:t>100%</w:t>
            </w:r>
          </w:p>
        </w:tc>
      </w:tr>
    </w:tbl>
    <w:p w14:paraId="3B23FF36">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E44BC28">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E1CE7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3473172">
            <w:pPr>
              <w:widowControl w:val="0"/>
              <w:spacing w:line="288" w:lineRule="auto"/>
              <w:jc w:val="both"/>
              <w:rPr>
                <w:b/>
                <w:sz w:val="21"/>
                <w:szCs w:val="21"/>
              </w:rPr>
            </w:pPr>
            <w:bookmarkStart w:id="1" w:name="OLE_LINK6"/>
            <w:bookmarkStart w:id="2" w:name="OLE_LINK5"/>
            <w:r>
              <w:rPr>
                <w:rFonts w:hint="eastAsia"/>
                <w:b/>
                <w:sz w:val="21"/>
                <w:szCs w:val="21"/>
              </w:rPr>
              <w:t>单元一  绪论</w:t>
            </w:r>
          </w:p>
          <w:p w14:paraId="0194FA65">
            <w:pPr>
              <w:widowControl w:val="0"/>
              <w:snapToGrid w:val="0"/>
              <w:spacing w:line="288" w:lineRule="auto"/>
              <w:ind w:left="210" w:hanging="210" w:hangingChars="100"/>
              <w:jc w:val="both"/>
              <w:rPr>
                <w:sz w:val="21"/>
                <w:szCs w:val="21"/>
              </w:rPr>
            </w:pPr>
            <w:r>
              <w:rPr>
                <w:rFonts w:hint="eastAsia"/>
                <w:color w:val="000000" w:themeColor="text1"/>
                <w:sz w:val="21"/>
                <w:szCs w:val="21"/>
                <w14:textFill>
                  <w14:solidFill>
                    <w14:schemeClr w14:val="tx1"/>
                  </w14:solidFill>
                </w14:textFill>
              </w:rPr>
              <w:t>教学内容：</w:t>
            </w:r>
            <w:r>
              <w:rPr>
                <w:rFonts w:hint="eastAsia"/>
                <w:sz w:val="21"/>
                <w:szCs w:val="21"/>
              </w:rPr>
              <w:t>1</w:t>
            </w:r>
            <w:r>
              <w:rPr>
                <w:sz w:val="21"/>
                <w:szCs w:val="21"/>
              </w:rPr>
              <w:t>.</w:t>
            </w:r>
            <w:r>
              <w:rPr>
                <w:rFonts w:hint="eastAsia"/>
                <w:sz w:val="21"/>
                <w:szCs w:val="21"/>
              </w:rPr>
              <w:t>能够理解文化及旅游文化的概念 2</w:t>
            </w:r>
            <w:r>
              <w:rPr>
                <w:sz w:val="21"/>
                <w:szCs w:val="21"/>
              </w:rPr>
              <w:t>.</w:t>
            </w:r>
            <w:r>
              <w:rPr>
                <w:rFonts w:hint="eastAsia"/>
                <w:sz w:val="21"/>
                <w:szCs w:val="21"/>
              </w:rPr>
              <w:t>能够掌握旅游文化的研究内容及特征</w:t>
            </w:r>
          </w:p>
          <w:p w14:paraId="648EBACF">
            <w:pPr>
              <w:widowControl w:val="0"/>
              <w:snapToGrid w:val="0"/>
              <w:spacing w:line="288" w:lineRule="auto"/>
              <w:ind w:left="210" w:hanging="210" w:hangingChars="100"/>
              <w:jc w:val="both"/>
              <w:rPr>
                <w:sz w:val="21"/>
                <w:szCs w:val="21"/>
              </w:rPr>
            </w:pPr>
            <w:r>
              <w:rPr>
                <w:sz w:val="21"/>
                <w:szCs w:val="21"/>
              </w:rPr>
              <w:t>3.</w:t>
            </w:r>
            <w:r>
              <w:rPr>
                <w:rFonts w:hint="eastAsia"/>
                <w:sz w:val="21"/>
                <w:szCs w:val="21"/>
              </w:rPr>
              <w:t>能够了解旅游文化与旅游业的关系 4</w:t>
            </w:r>
            <w:r>
              <w:rPr>
                <w:sz w:val="21"/>
                <w:szCs w:val="21"/>
              </w:rPr>
              <w:t>.</w:t>
            </w:r>
            <w:r>
              <w:rPr>
                <w:rFonts w:hint="eastAsia"/>
                <w:sz w:val="21"/>
                <w:szCs w:val="21"/>
              </w:rPr>
              <w:t>能够认识文化修养对旅游从业者的重要性</w:t>
            </w:r>
          </w:p>
          <w:p w14:paraId="67ED0681">
            <w:pPr>
              <w:widowControl w:val="0"/>
              <w:snapToGrid w:val="0"/>
              <w:spacing w:line="288" w:lineRule="auto"/>
              <w:jc w:val="both"/>
              <w:rPr>
                <w:sz w:val="21"/>
                <w:szCs w:val="21"/>
              </w:rPr>
            </w:pPr>
            <w:r>
              <w:rPr>
                <w:rFonts w:hint="eastAsia"/>
                <w:color w:val="000000" w:themeColor="text1"/>
                <w:sz w:val="21"/>
                <w:szCs w:val="21"/>
                <w14:textFill>
                  <w14:solidFill>
                    <w14:schemeClr w14:val="tx1"/>
                  </w14:solidFill>
                </w14:textFill>
              </w:rPr>
              <w:t>学习成果：</w:t>
            </w:r>
            <w:r>
              <w:rPr>
                <w:rFonts w:hint="eastAsia"/>
                <w:sz w:val="21"/>
                <w:szCs w:val="21"/>
              </w:rPr>
              <w:t>1.掌握旅游文化的概念  2.了解旅游文化的研究内容和特征</w:t>
            </w:r>
          </w:p>
          <w:p w14:paraId="2876AF2C">
            <w:pPr>
              <w:widowControl w:val="0"/>
              <w:snapToGrid w:val="0"/>
              <w:spacing w:line="288" w:lineRule="auto"/>
              <w:jc w:val="both"/>
              <w:rPr>
                <w:b/>
                <w:sz w:val="21"/>
                <w:szCs w:val="21"/>
              </w:rPr>
            </w:pPr>
            <w:r>
              <w:rPr>
                <w:rFonts w:hint="eastAsia"/>
                <w:b/>
                <w:sz w:val="21"/>
                <w:szCs w:val="21"/>
              </w:rPr>
              <w:t>单元二  旅游山水文化</w:t>
            </w:r>
          </w:p>
          <w:p w14:paraId="65F7236E">
            <w:pPr>
              <w:widowControl w:val="0"/>
              <w:snapToGrid w:val="0"/>
              <w:spacing w:line="288" w:lineRule="auto"/>
              <w:ind w:left="210" w:hanging="210" w:hangingChars="100"/>
              <w:jc w:val="both"/>
              <w:rPr>
                <w:sz w:val="21"/>
                <w:szCs w:val="21"/>
              </w:rPr>
            </w:pPr>
            <w:r>
              <w:rPr>
                <w:rFonts w:hint="eastAsia"/>
                <w:color w:val="000000" w:themeColor="text1"/>
                <w:sz w:val="21"/>
                <w:szCs w:val="21"/>
                <w14:textFill>
                  <w14:solidFill>
                    <w14:schemeClr w14:val="tx1"/>
                  </w14:solidFill>
                </w14:textFill>
              </w:rPr>
              <w:t>教学内容：</w:t>
            </w:r>
            <w:r>
              <w:rPr>
                <w:rFonts w:hint="eastAsia"/>
                <w:sz w:val="21"/>
                <w:szCs w:val="21"/>
              </w:rPr>
              <w:t>1</w:t>
            </w:r>
            <w:r>
              <w:rPr>
                <w:sz w:val="21"/>
                <w:szCs w:val="21"/>
              </w:rPr>
              <w:t>.</w:t>
            </w:r>
            <w:r>
              <w:rPr>
                <w:rFonts w:hint="eastAsia"/>
                <w:sz w:val="21"/>
                <w:szCs w:val="21"/>
              </w:rPr>
              <w:t>能够了解中国山水文化的形成与特点 2</w:t>
            </w:r>
            <w:r>
              <w:rPr>
                <w:sz w:val="21"/>
                <w:szCs w:val="21"/>
              </w:rPr>
              <w:t>.</w:t>
            </w:r>
            <w:r>
              <w:rPr>
                <w:rFonts w:hint="eastAsia"/>
                <w:sz w:val="21"/>
                <w:szCs w:val="21"/>
              </w:rPr>
              <w:t>能够掌握中国名山、名水的文化内</w:t>
            </w:r>
          </w:p>
          <w:p w14:paraId="54EDA3EB">
            <w:pPr>
              <w:widowControl w:val="0"/>
              <w:snapToGrid w:val="0"/>
              <w:spacing w:line="288" w:lineRule="auto"/>
              <w:ind w:left="210" w:hanging="210" w:hangingChars="100"/>
              <w:jc w:val="both"/>
              <w:rPr>
                <w:sz w:val="21"/>
                <w:szCs w:val="21"/>
              </w:rPr>
            </w:pPr>
            <w:r>
              <w:rPr>
                <w:rFonts w:hint="eastAsia"/>
                <w:sz w:val="21"/>
                <w:szCs w:val="21"/>
              </w:rPr>
              <w:t>涵</w:t>
            </w:r>
          </w:p>
          <w:p w14:paraId="4D15F4A8">
            <w:pPr>
              <w:widowControl w:val="0"/>
              <w:snapToGrid w:val="0"/>
              <w:spacing w:line="288" w:lineRule="auto"/>
              <w:jc w:val="both"/>
              <w:rPr>
                <w:sz w:val="21"/>
                <w:szCs w:val="21"/>
              </w:rPr>
            </w:pPr>
            <w:r>
              <w:rPr>
                <w:rFonts w:hint="eastAsia"/>
                <w:color w:val="000000" w:themeColor="text1"/>
                <w:sz w:val="21"/>
                <w:szCs w:val="21"/>
                <w14:textFill>
                  <w14:solidFill>
                    <w14:schemeClr w14:val="tx1"/>
                  </w14:solidFill>
                </w14:textFill>
              </w:rPr>
              <w:t>学习成果：1.</w:t>
            </w:r>
            <w:r>
              <w:rPr>
                <w:rFonts w:hint="eastAsia"/>
                <w:sz w:val="21"/>
                <w:szCs w:val="21"/>
              </w:rPr>
              <w:t>理解中国名山的文化内涵 2.理解中国名水的文化内涵</w:t>
            </w:r>
          </w:p>
          <w:p w14:paraId="6DD25551">
            <w:pPr>
              <w:widowControl w:val="0"/>
              <w:spacing w:line="288" w:lineRule="auto"/>
              <w:jc w:val="both"/>
              <w:rPr>
                <w:b/>
                <w:sz w:val="21"/>
                <w:szCs w:val="21"/>
              </w:rPr>
            </w:pPr>
            <w:r>
              <w:rPr>
                <w:b/>
                <w:sz w:val="21"/>
                <w:szCs w:val="21"/>
              </w:rPr>
              <w:t xml:space="preserve">单元三 </w:t>
            </w:r>
            <w:r>
              <w:rPr>
                <w:rFonts w:hint="eastAsia"/>
                <w:b/>
                <w:sz w:val="21"/>
                <w:szCs w:val="21"/>
              </w:rPr>
              <w:t xml:space="preserve"> 旅游建筑文化</w:t>
            </w:r>
          </w:p>
          <w:p w14:paraId="20A76E32">
            <w:pPr>
              <w:widowControl/>
              <w:jc w:val="both"/>
              <w:rPr>
                <w:sz w:val="21"/>
                <w:szCs w:val="21"/>
              </w:rPr>
            </w:pPr>
            <w:r>
              <w:rPr>
                <w:rFonts w:hint="eastAsia"/>
                <w:color w:val="000000" w:themeColor="text1"/>
                <w:sz w:val="21"/>
                <w:szCs w:val="21"/>
                <w14:textFill>
                  <w14:solidFill>
                    <w14:schemeClr w14:val="tx1"/>
                  </w14:solidFill>
                </w14:textFill>
              </w:rPr>
              <w:t>教学内容：</w:t>
            </w:r>
            <w:r>
              <w:rPr>
                <w:rFonts w:hint="eastAsia"/>
                <w:sz w:val="21"/>
                <w:szCs w:val="21"/>
              </w:rPr>
              <w:t>1</w:t>
            </w:r>
            <w:r>
              <w:rPr>
                <w:sz w:val="21"/>
                <w:szCs w:val="21"/>
              </w:rPr>
              <w:t>.</w:t>
            </w:r>
            <w:r>
              <w:rPr>
                <w:rFonts w:hint="eastAsia"/>
                <w:sz w:val="21"/>
                <w:szCs w:val="21"/>
              </w:rPr>
              <w:t>能够了解中国建筑文化的起源与发展 2</w:t>
            </w:r>
            <w:r>
              <w:rPr>
                <w:sz w:val="21"/>
                <w:szCs w:val="21"/>
              </w:rPr>
              <w:t>.</w:t>
            </w:r>
            <w:r>
              <w:rPr>
                <w:rFonts w:hint="eastAsia"/>
                <w:sz w:val="21"/>
                <w:szCs w:val="21"/>
              </w:rPr>
              <w:t>能够掌握中国古代建筑的特征</w:t>
            </w:r>
          </w:p>
          <w:p w14:paraId="0A67FF04">
            <w:pPr>
              <w:widowControl/>
              <w:jc w:val="both"/>
              <w:rPr>
                <w:sz w:val="21"/>
                <w:szCs w:val="21"/>
              </w:rPr>
            </w:pPr>
            <w:r>
              <w:rPr>
                <w:rFonts w:hint="eastAsia"/>
                <w:sz w:val="21"/>
                <w:szCs w:val="21"/>
              </w:rPr>
              <w:t>3</w:t>
            </w:r>
            <w:r>
              <w:rPr>
                <w:sz w:val="21"/>
                <w:szCs w:val="21"/>
              </w:rPr>
              <w:t>.</w:t>
            </w:r>
            <w:r>
              <w:rPr>
                <w:rFonts w:hint="eastAsia"/>
                <w:sz w:val="21"/>
                <w:szCs w:val="21"/>
              </w:rPr>
              <w:t>能够掌握中国各种古建筑的分类及文化内涵</w:t>
            </w:r>
          </w:p>
          <w:p w14:paraId="3B49C2B7">
            <w:pPr>
              <w:widowControl w:val="0"/>
              <w:snapToGrid w:val="0"/>
              <w:spacing w:line="288" w:lineRule="auto"/>
              <w:jc w:val="both"/>
              <w:rPr>
                <w:sz w:val="21"/>
                <w:szCs w:val="21"/>
              </w:rPr>
            </w:pPr>
            <w:r>
              <w:rPr>
                <w:rFonts w:hint="eastAsia"/>
                <w:color w:val="000000" w:themeColor="text1"/>
                <w:sz w:val="21"/>
                <w:szCs w:val="21"/>
                <w14:textFill>
                  <w14:solidFill>
                    <w14:schemeClr w14:val="tx1"/>
                  </w14:solidFill>
                </w14:textFill>
              </w:rPr>
              <w:t>学习成果：1.</w:t>
            </w:r>
            <w:r>
              <w:rPr>
                <w:rFonts w:hint="eastAsia"/>
                <w:sz w:val="21"/>
                <w:szCs w:val="21"/>
              </w:rPr>
              <w:t>掌握中国建筑的基本特征 2.理解中国建筑的分类及文化内涵</w:t>
            </w:r>
          </w:p>
          <w:p w14:paraId="341E318A">
            <w:pPr>
              <w:widowControl w:val="0"/>
              <w:spacing w:line="288" w:lineRule="auto"/>
              <w:jc w:val="both"/>
              <w:rPr>
                <w:b/>
                <w:sz w:val="21"/>
                <w:szCs w:val="21"/>
              </w:rPr>
            </w:pPr>
            <w:r>
              <w:rPr>
                <w:b/>
                <w:sz w:val="21"/>
                <w:szCs w:val="21"/>
              </w:rPr>
              <w:t xml:space="preserve">单元四  </w:t>
            </w:r>
            <w:r>
              <w:rPr>
                <w:rFonts w:hint="eastAsia"/>
                <w:b/>
                <w:sz w:val="21"/>
                <w:szCs w:val="21"/>
              </w:rPr>
              <w:t>旅游园林文化</w:t>
            </w:r>
          </w:p>
          <w:p w14:paraId="6B40633D">
            <w:pPr>
              <w:widowControl w:val="0"/>
              <w:snapToGrid w:val="0"/>
              <w:spacing w:line="288" w:lineRule="auto"/>
              <w:ind w:left="210" w:hanging="210" w:hangingChars="100"/>
              <w:jc w:val="both"/>
              <w:rPr>
                <w:sz w:val="21"/>
                <w:szCs w:val="21"/>
              </w:rPr>
            </w:pPr>
            <w:r>
              <w:rPr>
                <w:rFonts w:hint="eastAsia"/>
                <w:color w:val="000000" w:themeColor="text1"/>
                <w:sz w:val="21"/>
                <w:szCs w:val="21"/>
                <w14:textFill>
                  <w14:solidFill>
                    <w14:schemeClr w14:val="tx1"/>
                  </w14:solidFill>
                </w14:textFill>
              </w:rPr>
              <w:t>教学内容：</w:t>
            </w:r>
            <w:r>
              <w:rPr>
                <w:rFonts w:hint="eastAsia"/>
                <w:sz w:val="21"/>
                <w:szCs w:val="21"/>
              </w:rPr>
              <w:t>1</w:t>
            </w:r>
            <w:r>
              <w:rPr>
                <w:sz w:val="21"/>
                <w:szCs w:val="21"/>
              </w:rPr>
              <w:t>.</w:t>
            </w:r>
            <w:r>
              <w:rPr>
                <w:rFonts w:hint="eastAsia"/>
                <w:sz w:val="21"/>
                <w:szCs w:val="21"/>
              </w:rPr>
              <w:t>能够了解中国园林文化的起源与发展 2</w:t>
            </w:r>
            <w:r>
              <w:rPr>
                <w:sz w:val="21"/>
                <w:szCs w:val="21"/>
              </w:rPr>
              <w:t>.</w:t>
            </w:r>
            <w:r>
              <w:rPr>
                <w:rFonts w:hint="eastAsia"/>
                <w:sz w:val="21"/>
                <w:szCs w:val="21"/>
              </w:rPr>
              <w:t>能够理解中国古典园林的主要特征</w:t>
            </w:r>
          </w:p>
          <w:p w14:paraId="1B1DA711">
            <w:pPr>
              <w:widowControl w:val="0"/>
              <w:spacing w:line="288" w:lineRule="auto"/>
              <w:jc w:val="both"/>
              <w:rPr>
                <w:sz w:val="21"/>
                <w:szCs w:val="21"/>
              </w:rPr>
            </w:pPr>
            <w:r>
              <w:rPr>
                <w:rFonts w:hint="eastAsia"/>
                <w:sz w:val="21"/>
                <w:szCs w:val="21"/>
              </w:rPr>
              <w:t>3</w:t>
            </w:r>
            <w:r>
              <w:rPr>
                <w:sz w:val="21"/>
                <w:szCs w:val="21"/>
              </w:rPr>
              <w:t>.</w:t>
            </w:r>
            <w:r>
              <w:rPr>
                <w:rFonts w:hint="eastAsia"/>
                <w:sz w:val="21"/>
                <w:szCs w:val="21"/>
              </w:rPr>
              <w:t>能够掌握中国古典园林的分类及其文化内涵</w:t>
            </w:r>
          </w:p>
          <w:p w14:paraId="02DD6B03">
            <w:pPr>
              <w:widowControl/>
              <w:snapToGrid w:val="0"/>
              <w:spacing w:line="288"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学习成果：1.掌握中国园林文化的内涵 2.熟悉中国古典园林的构景要素和构景手法，能运用所学知识介绍古典园林</w:t>
            </w:r>
          </w:p>
          <w:p w14:paraId="1F560D3D">
            <w:pPr>
              <w:widowControl w:val="0"/>
              <w:spacing w:line="288" w:lineRule="auto"/>
              <w:jc w:val="both"/>
              <w:rPr>
                <w:sz w:val="21"/>
                <w:szCs w:val="21"/>
              </w:rPr>
            </w:pPr>
            <w:r>
              <w:rPr>
                <w:rFonts w:hint="eastAsia"/>
                <w:b/>
                <w:sz w:val="21"/>
                <w:szCs w:val="21"/>
              </w:rPr>
              <w:t xml:space="preserve">单元五 旅游宗教文化 </w:t>
            </w:r>
            <w:r>
              <w:rPr>
                <w:sz w:val="21"/>
                <w:szCs w:val="21"/>
              </w:rPr>
              <w:t xml:space="preserve"> </w:t>
            </w:r>
          </w:p>
          <w:p w14:paraId="65D5931A">
            <w:pPr>
              <w:widowControl w:val="0"/>
              <w:snapToGrid w:val="0"/>
              <w:spacing w:line="288" w:lineRule="auto"/>
              <w:ind w:left="210" w:hanging="210" w:hangingChars="100"/>
              <w:jc w:val="both"/>
              <w:rPr>
                <w:sz w:val="21"/>
                <w:szCs w:val="21"/>
              </w:rPr>
            </w:pPr>
            <w:r>
              <w:rPr>
                <w:rFonts w:hint="eastAsia"/>
                <w:color w:val="000000" w:themeColor="text1"/>
                <w:sz w:val="21"/>
                <w:szCs w:val="21"/>
                <w14:textFill>
                  <w14:solidFill>
                    <w14:schemeClr w14:val="tx1"/>
                  </w14:solidFill>
                </w14:textFill>
              </w:rPr>
              <w:t>教学内容：</w:t>
            </w:r>
            <w:r>
              <w:rPr>
                <w:rFonts w:hint="eastAsia"/>
                <w:sz w:val="21"/>
                <w:szCs w:val="21"/>
              </w:rPr>
              <w:t>1</w:t>
            </w:r>
            <w:r>
              <w:rPr>
                <w:sz w:val="21"/>
                <w:szCs w:val="21"/>
              </w:rPr>
              <w:t>.</w:t>
            </w:r>
            <w:r>
              <w:rPr>
                <w:rFonts w:hint="eastAsia"/>
                <w:sz w:val="21"/>
                <w:szCs w:val="21"/>
              </w:rPr>
              <w:t>了解四大宗教的创立与发展 2</w:t>
            </w:r>
            <w:r>
              <w:rPr>
                <w:sz w:val="21"/>
                <w:szCs w:val="21"/>
              </w:rPr>
              <w:t>.</w:t>
            </w:r>
            <w:r>
              <w:rPr>
                <w:rFonts w:hint="eastAsia"/>
                <w:sz w:val="21"/>
                <w:szCs w:val="21"/>
              </w:rPr>
              <w:t>了解四大宗教的基本教义及其主要供奉对象</w:t>
            </w:r>
          </w:p>
          <w:p w14:paraId="00CEDDA6">
            <w:pPr>
              <w:widowControl w:val="0"/>
              <w:ind w:left="210" w:hanging="210" w:hangingChars="100"/>
              <w:jc w:val="both"/>
              <w:rPr>
                <w:sz w:val="21"/>
                <w:szCs w:val="21"/>
              </w:rPr>
            </w:pPr>
            <w:r>
              <w:rPr>
                <w:rFonts w:hint="eastAsia"/>
                <w:sz w:val="21"/>
                <w:szCs w:val="21"/>
              </w:rPr>
              <w:t>3</w:t>
            </w:r>
            <w:r>
              <w:rPr>
                <w:sz w:val="21"/>
                <w:szCs w:val="21"/>
              </w:rPr>
              <w:t>.</w:t>
            </w:r>
            <w:r>
              <w:rPr>
                <w:rFonts w:hint="eastAsia"/>
                <w:sz w:val="21"/>
                <w:szCs w:val="21"/>
              </w:rPr>
              <w:t>熟悉四大宗教的称谓、礼仪和节日 4</w:t>
            </w:r>
            <w:r>
              <w:rPr>
                <w:sz w:val="21"/>
                <w:szCs w:val="21"/>
              </w:rPr>
              <w:t>.</w:t>
            </w:r>
            <w:r>
              <w:rPr>
                <w:rFonts w:hint="eastAsia"/>
                <w:sz w:val="21"/>
                <w:szCs w:val="21"/>
              </w:rPr>
              <w:t>熟悉四大宗教的建筑</w:t>
            </w:r>
          </w:p>
          <w:p w14:paraId="424BF016">
            <w:pPr>
              <w:widowControl w:val="0"/>
              <w:spacing w:line="288" w:lineRule="auto"/>
              <w:jc w:val="both"/>
              <w:rPr>
                <w:sz w:val="21"/>
                <w:szCs w:val="21"/>
              </w:rPr>
            </w:pPr>
            <w:r>
              <w:rPr>
                <w:rFonts w:hint="eastAsia"/>
                <w:color w:val="000000" w:themeColor="text1"/>
                <w:sz w:val="21"/>
                <w:szCs w:val="21"/>
                <w14:textFill>
                  <w14:solidFill>
                    <w14:schemeClr w14:val="tx1"/>
                  </w14:solidFill>
                </w14:textFill>
              </w:rPr>
              <w:t>学习成果：1.了解</w:t>
            </w:r>
            <w:r>
              <w:rPr>
                <w:rFonts w:hint="eastAsia"/>
                <w:sz w:val="21"/>
                <w:szCs w:val="21"/>
              </w:rPr>
              <w:t>四大宗教的经典教义  2.熟悉四大宗教的礼仪和节日</w:t>
            </w:r>
          </w:p>
          <w:p w14:paraId="04B71587">
            <w:pPr>
              <w:widowControl w:val="0"/>
              <w:spacing w:line="288" w:lineRule="auto"/>
              <w:jc w:val="both"/>
              <w:rPr>
                <w:b/>
                <w:sz w:val="21"/>
                <w:szCs w:val="21"/>
              </w:rPr>
            </w:pPr>
            <w:r>
              <w:rPr>
                <w:b/>
                <w:sz w:val="21"/>
                <w:szCs w:val="21"/>
              </w:rPr>
              <w:t xml:space="preserve">单元六 </w:t>
            </w:r>
            <w:r>
              <w:rPr>
                <w:rFonts w:hint="eastAsia"/>
                <w:b/>
                <w:sz w:val="21"/>
                <w:szCs w:val="21"/>
              </w:rPr>
              <w:t xml:space="preserve"> 旅游民俗文化</w:t>
            </w:r>
          </w:p>
          <w:p w14:paraId="5C29285F">
            <w:pPr>
              <w:widowControl/>
              <w:jc w:val="left"/>
              <w:rPr>
                <w:sz w:val="21"/>
                <w:szCs w:val="21"/>
              </w:rPr>
            </w:pPr>
            <w:r>
              <w:rPr>
                <w:rFonts w:hint="eastAsia"/>
                <w:color w:val="000000" w:themeColor="text1"/>
                <w:sz w:val="21"/>
                <w:szCs w:val="21"/>
                <w14:textFill>
                  <w14:solidFill>
                    <w14:schemeClr w14:val="tx1"/>
                  </w14:solidFill>
                </w14:textFill>
              </w:rPr>
              <w:t>教学内容：</w:t>
            </w:r>
            <w:r>
              <w:rPr>
                <w:rFonts w:hint="eastAsia"/>
                <w:sz w:val="21"/>
                <w:szCs w:val="21"/>
              </w:rPr>
              <w:t>1</w:t>
            </w:r>
            <w:r>
              <w:rPr>
                <w:sz w:val="21"/>
                <w:szCs w:val="21"/>
              </w:rPr>
              <w:t>.</w:t>
            </w:r>
            <w:r>
              <w:rPr>
                <w:rFonts w:hint="eastAsia"/>
                <w:sz w:val="21"/>
                <w:szCs w:val="21"/>
              </w:rPr>
              <w:t>能够掌握民俗的概念、特征和功能 2</w:t>
            </w:r>
            <w:r>
              <w:rPr>
                <w:sz w:val="21"/>
                <w:szCs w:val="21"/>
              </w:rPr>
              <w:t>.</w:t>
            </w:r>
            <w:r>
              <w:rPr>
                <w:rFonts w:hint="eastAsia"/>
                <w:sz w:val="21"/>
                <w:szCs w:val="21"/>
              </w:rPr>
              <w:t>能够认识民俗与旅游的关系 3</w:t>
            </w:r>
            <w:r>
              <w:rPr>
                <w:sz w:val="21"/>
                <w:szCs w:val="21"/>
              </w:rPr>
              <w:t>.</w:t>
            </w:r>
            <w:r>
              <w:rPr>
                <w:rFonts w:hint="eastAsia"/>
                <w:sz w:val="21"/>
                <w:szCs w:val="21"/>
              </w:rPr>
              <w:t>能够掌握礼仪民俗文化和节日民俗文化的基本内容 4</w:t>
            </w:r>
            <w:r>
              <w:rPr>
                <w:sz w:val="21"/>
                <w:szCs w:val="21"/>
              </w:rPr>
              <w:t>.</w:t>
            </w:r>
            <w:r>
              <w:rPr>
                <w:rFonts w:hint="eastAsia"/>
                <w:sz w:val="21"/>
                <w:szCs w:val="21"/>
              </w:rPr>
              <w:t>能够了解服饰民俗文化和婚姻民俗文化的基本内容</w:t>
            </w:r>
          </w:p>
          <w:p w14:paraId="3F182EA2">
            <w:pPr>
              <w:widowControl w:val="0"/>
              <w:snapToGrid w:val="0"/>
              <w:spacing w:line="288" w:lineRule="auto"/>
              <w:ind w:left="210" w:hanging="210" w:hangingChars="100"/>
              <w:jc w:val="both"/>
              <w:rPr>
                <w:sz w:val="21"/>
                <w:szCs w:val="21"/>
              </w:rPr>
            </w:pPr>
            <w:r>
              <w:rPr>
                <w:rFonts w:hint="eastAsia"/>
                <w:color w:val="000000" w:themeColor="text1"/>
                <w:sz w:val="21"/>
                <w:szCs w:val="21"/>
                <w14:textFill>
                  <w14:solidFill>
                    <w14:schemeClr w14:val="tx1"/>
                  </w14:solidFill>
                </w14:textFill>
              </w:rPr>
              <w:t>学习成果：</w:t>
            </w:r>
            <w:r>
              <w:rPr>
                <w:rFonts w:hint="eastAsia"/>
                <w:sz w:val="21"/>
                <w:szCs w:val="21"/>
              </w:rPr>
              <w:t>1</w:t>
            </w:r>
            <w:r>
              <w:rPr>
                <w:sz w:val="21"/>
                <w:szCs w:val="21"/>
              </w:rPr>
              <w:t>.</w:t>
            </w:r>
            <w:r>
              <w:rPr>
                <w:rFonts w:hint="eastAsia"/>
                <w:sz w:val="21"/>
                <w:szCs w:val="21"/>
              </w:rPr>
              <w:t>掌握民俗的概念和功能，能对民俗现象进行分类 2</w:t>
            </w:r>
            <w:r>
              <w:rPr>
                <w:sz w:val="21"/>
                <w:szCs w:val="21"/>
              </w:rPr>
              <w:t>.</w:t>
            </w:r>
            <w:r>
              <w:rPr>
                <w:rFonts w:hint="eastAsia"/>
                <w:sz w:val="21"/>
                <w:szCs w:val="21"/>
              </w:rPr>
              <w:t>了解民俗与旅游的关系</w:t>
            </w:r>
          </w:p>
          <w:p w14:paraId="292FB6AB">
            <w:pPr>
              <w:widowControl w:val="0"/>
              <w:spacing w:line="288" w:lineRule="auto"/>
              <w:jc w:val="both"/>
              <w:rPr>
                <w:sz w:val="21"/>
                <w:szCs w:val="21"/>
              </w:rPr>
            </w:pPr>
            <w:r>
              <w:rPr>
                <w:rFonts w:hint="eastAsia"/>
                <w:sz w:val="21"/>
                <w:szCs w:val="21"/>
              </w:rPr>
              <w:t>3</w:t>
            </w:r>
            <w:r>
              <w:rPr>
                <w:sz w:val="21"/>
                <w:szCs w:val="21"/>
              </w:rPr>
              <w:t>.</w:t>
            </w:r>
            <w:r>
              <w:rPr>
                <w:rFonts w:hint="eastAsia"/>
                <w:sz w:val="21"/>
                <w:szCs w:val="21"/>
              </w:rPr>
              <w:t>掌握民俗文化和礼仪文化，并运用到日常生活和工作中</w:t>
            </w:r>
          </w:p>
          <w:p w14:paraId="36B577FA">
            <w:pPr>
              <w:widowControl w:val="0"/>
              <w:spacing w:line="288" w:lineRule="auto"/>
              <w:jc w:val="both"/>
              <w:rPr>
                <w:sz w:val="21"/>
                <w:szCs w:val="21"/>
              </w:rPr>
            </w:pPr>
            <w:r>
              <w:rPr>
                <w:b/>
                <w:sz w:val="21"/>
                <w:szCs w:val="21"/>
              </w:rPr>
              <w:t>单元七</w:t>
            </w:r>
            <w:r>
              <w:rPr>
                <w:sz w:val="21"/>
                <w:szCs w:val="21"/>
              </w:rPr>
              <w:t xml:space="preserve"> </w:t>
            </w:r>
            <w:r>
              <w:rPr>
                <w:b/>
                <w:sz w:val="21"/>
                <w:szCs w:val="21"/>
              </w:rPr>
              <w:t xml:space="preserve"> </w:t>
            </w:r>
            <w:r>
              <w:rPr>
                <w:rFonts w:hint="eastAsia"/>
                <w:b/>
                <w:sz w:val="21"/>
                <w:szCs w:val="21"/>
              </w:rPr>
              <w:t>旅游饮食文化</w:t>
            </w:r>
          </w:p>
          <w:p w14:paraId="41B1612E">
            <w:pPr>
              <w:widowControl w:val="0"/>
              <w:snapToGrid w:val="0"/>
              <w:spacing w:line="288" w:lineRule="auto"/>
              <w:jc w:val="both"/>
              <w:rPr>
                <w:sz w:val="21"/>
                <w:szCs w:val="21"/>
              </w:rPr>
            </w:pPr>
            <w:r>
              <w:rPr>
                <w:rFonts w:hint="eastAsia"/>
                <w:color w:val="000000" w:themeColor="text1"/>
                <w:sz w:val="21"/>
                <w:szCs w:val="21"/>
                <w14:textFill>
                  <w14:solidFill>
                    <w14:schemeClr w14:val="tx1"/>
                  </w14:solidFill>
                </w14:textFill>
              </w:rPr>
              <w:t>教学内容：</w:t>
            </w:r>
            <w:r>
              <w:rPr>
                <w:rFonts w:hint="eastAsia"/>
                <w:sz w:val="21"/>
                <w:szCs w:val="21"/>
              </w:rPr>
              <w:t>1</w:t>
            </w:r>
            <w:r>
              <w:rPr>
                <w:sz w:val="21"/>
                <w:szCs w:val="21"/>
              </w:rPr>
              <w:t>.</w:t>
            </w:r>
            <w:r>
              <w:rPr>
                <w:rFonts w:hint="eastAsia"/>
                <w:sz w:val="21"/>
                <w:szCs w:val="21"/>
              </w:rPr>
              <w:t>能够熟悉中国饮食文化的概念、基本特征和内涵 2</w:t>
            </w:r>
            <w:r>
              <w:rPr>
                <w:sz w:val="21"/>
                <w:szCs w:val="21"/>
              </w:rPr>
              <w:t>.</w:t>
            </w:r>
            <w:r>
              <w:rPr>
                <w:rFonts w:hint="eastAsia"/>
                <w:sz w:val="21"/>
                <w:szCs w:val="21"/>
              </w:rPr>
              <w:t>能够了解中国食文化的渊源，掌握其特色和主要地方风味 3</w:t>
            </w:r>
            <w:r>
              <w:rPr>
                <w:sz w:val="21"/>
                <w:szCs w:val="21"/>
              </w:rPr>
              <w:t>.</w:t>
            </w:r>
            <w:r>
              <w:rPr>
                <w:rFonts w:hint="eastAsia"/>
                <w:sz w:val="21"/>
                <w:szCs w:val="21"/>
              </w:rPr>
              <w:t xml:space="preserve">能够了解中国酒文化的渊源，掌握其特点和中国酒的种类 </w:t>
            </w:r>
          </w:p>
          <w:p w14:paraId="39982C75">
            <w:pPr>
              <w:widowControl w:val="0"/>
              <w:snapToGrid w:val="0"/>
              <w:spacing w:line="288" w:lineRule="auto"/>
              <w:jc w:val="both"/>
              <w:rPr>
                <w:sz w:val="21"/>
                <w:szCs w:val="21"/>
              </w:rPr>
            </w:pPr>
            <w:r>
              <w:rPr>
                <w:rFonts w:hint="eastAsia"/>
                <w:sz w:val="21"/>
                <w:szCs w:val="21"/>
              </w:rPr>
              <w:t>4</w:t>
            </w:r>
            <w:r>
              <w:rPr>
                <w:sz w:val="21"/>
                <w:szCs w:val="21"/>
              </w:rPr>
              <w:t>.</w:t>
            </w:r>
            <w:r>
              <w:rPr>
                <w:rFonts w:hint="eastAsia"/>
                <w:sz w:val="21"/>
                <w:szCs w:val="21"/>
              </w:rPr>
              <w:t>能够了解中国茶文化的渊源和茶艺茶道，掌握中国茶的种类</w:t>
            </w:r>
          </w:p>
          <w:p w14:paraId="7F90FED2">
            <w:pPr>
              <w:widowControl w:val="0"/>
              <w:ind w:left="210" w:hanging="210" w:hangingChars="100"/>
              <w:jc w:val="left"/>
              <w:rPr>
                <w:rFonts w:hint="eastAsia"/>
                <w:sz w:val="21"/>
                <w:szCs w:val="21"/>
              </w:rPr>
            </w:pPr>
            <w:r>
              <w:rPr>
                <w:rFonts w:hint="eastAsia"/>
                <w:color w:val="000000" w:themeColor="text1"/>
                <w:sz w:val="21"/>
                <w:szCs w:val="21"/>
                <w14:textFill>
                  <w14:solidFill>
                    <w14:schemeClr w14:val="tx1"/>
                  </w14:solidFill>
                </w14:textFill>
              </w:rPr>
              <w:t>学习成果：</w:t>
            </w:r>
            <w:r>
              <w:rPr>
                <w:rFonts w:hint="eastAsia"/>
                <w:sz w:val="21"/>
                <w:szCs w:val="21"/>
              </w:rPr>
              <w:t>1</w:t>
            </w:r>
            <w:r>
              <w:rPr>
                <w:sz w:val="21"/>
                <w:szCs w:val="21"/>
              </w:rPr>
              <w:t>.</w:t>
            </w:r>
            <w:r>
              <w:rPr>
                <w:rFonts w:hint="eastAsia"/>
                <w:sz w:val="21"/>
                <w:szCs w:val="21"/>
              </w:rPr>
              <w:t>理解中国饮食的文化内涵 2</w:t>
            </w:r>
            <w:r>
              <w:rPr>
                <w:sz w:val="21"/>
                <w:szCs w:val="21"/>
              </w:rPr>
              <w:t>.</w:t>
            </w:r>
            <w:r>
              <w:rPr>
                <w:rFonts w:hint="eastAsia"/>
                <w:sz w:val="21"/>
                <w:szCs w:val="21"/>
              </w:rPr>
              <w:t>了解中国食文化、酒文化、茶文化的分类及</w:t>
            </w:r>
          </w:p>
          <w:p w14:paraId="4F9BC688">
            <w:pPr>
              <w:widowControl w:val="0"/>
              <w:ind w:left="210" w:hanging="210" w:hangingChars="100"/>
              <w:jc w:val="left"/>
              <w:rPr>
                <w:sz w:val="21"/>
                <w:szCs w:val="21"/>
              </w:rPr>
            </w:pPr>
            <w:r>
              <w:rPr>
                <w:rFonts w:hint="eastAsia"/>
                <w:sz w:val="21"/>
                <w:szCs w:val="21"/>
              </w:rPr>
              <w:t>特点</w:t>
            </w:r>
          </w:p>
          <w:p w14:paraId="3BC34BA3">
            <w:pPr>
              <w:widowControl w:val="0"/>
              <w:spacing w:line="288" w:lineRule="auto"/>
              <w:jc w:val="both"/>
              <w:rPr>
                <w:sz w:val="21"/>
                <w:szCs w:val="21"/>
              </w:rPr>
            </w:pPr>
            <w:r>
              <w:rPr>
                <w:b/>
                <w:sz w:val="21"/>
                <w:szCs w:val="21"/>
              </w:rPr>
              <w:t>单元八</w:t>
            </w:r>
            <w:r>
              <w:rPr>
                <w:sz w:val="21"/>
                <w:szCs w:val="21"/>
              </w:rPr>
              <w:t xml:space="preserve"> </w:t>
            </w:r>
            <w:r>
              <w:rPr>
                <w:b/>
                <w:sz w:val="21"/>
                <w:szCs w:val="21"/>
              </w:rPr>
              <w:t xml:space="preserve"> </w:t>
            </w:r>
            <w:r>
              <w:rPr>
                <w:rFonts w:hint="eastAsia"/>
                <w:b/>
                <w:sz w:val="21"/>
                <w:szCs w:val="21"/>
              </w:rPr>
              <w:t>旅游与中国文学艺术</w:t>
            </w:r>
          </w:p>
          <w:p w14:paraId="309966AE">
            <w:pPr>
              <w:widowControl w:val="0"/>
              <w:snapToGrid w:val="0"/>
              <w:spacing w:line="288"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教学内容：1.能够认识旅游文学在旅游中的重要作用 2.能够了解旅游文学的类别 3.能够掌握中国绘画、书法、戏曲艺术的基本常识</w:t>
            </w:r>
          </w:p>
          <w:p w14:paraId="55FA5280">
            <w:pPr>
              <w:widowControl w:val="0"/>
              <w:snapToGrid w:val="0"/>
              <w:spacing w:line="288" w:lineRule="auto"/>
              <w:ind w:left="210" w:hanging="210" w:hangingChars="100"/>
              <w:jc w:val="both"/>
              <w:rPr>
                <w:bCs/>
                <w:sz w:val="21"/>
                <w:szCs w:val="21"/>
              </w:rPr>
            </w:pPr>
            <w:r>
              <w:rPr>
                <w:rFonts w:hint="eastAsia"/>
                <w:color w:val="000000" w:themeColor="text1"/>
                <w:sz w:val="21"/>
                <w:szCs w:val="21"/>
                <w14:textFill>
                  <w14:solidFill>
                    <w14:schemeClr w14:val="tx1"/>
                  </w14:solidFill>
                </w14:textFill>
              </w:rPr>
              <w:t>学习成果：</w:t>
            </w:r>
            <w:r>
              <w:rPr>
                <w:rFonts w:hint="eastAsia"/>
                <w:bCs/>
                <w:sz w:val="21"/>
                <w:szCs w:val="21"/>
              </w:rPr>
              <w:t>1</w:t>
            </w:r>
            <w:r>
              <w:rPr>
                <w:bCs/>
                <w:sz w:val="21"/>
                <w:szCs w:val="21"/>
              </w:rPr>
              <w:t>.</w:t>
            </w:r>
            <w:r>
              <w:rPr>
                <w:rFonts w:hint="eastAsia"/>
                <w:bCs/>
                <w:sz w:val="21"/>
                <w:szCs w:val="21"/>
              </w:rPr>
              <w:t>了解旅游文学的类别 2.掌握中国绘画、书法、戏曲的特色，并进行赏析</w:t>
            </w:r>
          </w:p>
          <w:p w14:paraId="468BCBB1">
            <w:pPr>
              <w:widowControl w:val="0"/>
              <w:spacing w:line="288" w:lineRule="auto"/>
              <w:jc w:val="both"/>
              <w:rPr>
                <w:sz w:val="21"/>
                <w:szCs w:val="21"/>
              </w:rPr>
            </w:pPr>
            <w:r>
              <w:rPr>
                <w:b/>
                <w:sz w:val="21"/>
                <w:szCs w:val="21"/>
              </w:rPr>
              <w:t xml:space="preserve">单元九  </w:t>
            </w:r>
            <w:r>
              <w:rPr>
                <w:rFonts w:hint="eastAsia"/>
                <w:b/>
                <w:sz w:val="21"/>
                <w:szCs w:val="21"/>
              </w:rPr>
              <w:t>旅游与工艺美术文化</w:t>
            </w:r>
          </w:p>
          <w:p w14:paraId="3F67FAA8">
            <w:pPr>
              <w:widowControl w:val="0"/>
              <w:snapToGrid w:val="0"/>
              <w:spacing w:line="288"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教学内容：1.能够了解中国传统工艺美术文化的基本知识 2.认识中国传统工艺美术文化在旅游中的重要作用</w:t>
            </w:r>
          </w:p>
          <w:p w14:paraId="023B72D3">
            <w:pPr>
              <w:pStyle w:val="14"/>
              <w:widowControl w:val="0"/>
              <w:jc w:val="left"/>
              <w:rPr>
                <w:rFonts w:ascii="宋体" w:hAnsi="宋体"/>
                <w:bCs/>
              </w:rPr>
            </w:pPr>
            <w:r>
              <w:rPr>
                <w:rFonts w:hint="eastAsia"/>
                <w:color w:val="000000" w:themeColor="text1"/>
                <w14:textFill>
                  <w14:solidFill>
                    <w14:schemeClr w14:val="tx1"/>
                  </w14:solidFill>
                </w14:textFill>
              </w:rPr>
              <w:t>学习成果：</w:t>
            </w:r>
            <w:r>
              <w:rPr>
                <w:rFonts w:hint="eastAsia"/>
              </w:rPr>
              <w:t>1</w:t>
            </w:r>
            <w:r>
              <w:t>.</w:t>
            </w:r>
            <w:r>
              <w:rPr>
                <w:rFonts w:hint="eastAsia"/>
              </w:rPr>
              <w:t>了解中国陶瓷的文化特质 2</w:t>
            </w:r>
            <w:r>
              <w:t>.</w:t>
            </w:r>
            <w:r>
              <w:rPr>
                <w:rFonts w:hint="eastAsia"/>
              </w:rPr>
              <w:t>理解中国工艺美术文化的历史文化特色</w:t>
            </w:r>
          </w:p>
          <w:p w14:paraId="2E1F55DE">
            <w:pPr>
              <w:pStyle w:val="14"/>
              <w:widowControl w:val="0"/>
              <w:jc w:val="left"/>
              <w:rPr>
                <w:rFonts w:ascii="仿宋" w:hAnsi="仿宋" w:eastAsia="仿宋" w:cs="仿宋"/>
              </w:rPr>
            </w:pPr>
          </w:p>
        </w:tc>
      </w:tr>
      <w:bookmarkEnd w:id="1"/>
      <w:bookmarkEnd w:id="2"/>
    </w:tbl>
    <w:p w14:paraId="5C56FE7B">
      <w:pPr>
        <w:pStyle w:val="17"/>
        <w:spacing w:before="81" w:after="163"/>
        <w:rPr>
          <w:rFonts w:hint="eastAsia"/>
        </w:rPr>
      </w:pPr>
      <w:r>
        <w:rPr>
          <w:rFonts w:hint="eastAsia"/>
        </w:rPr>
        <w:t>（二）教学单元对课程目标的支撑关系</w:t>
      </w:r>
    </w:p>
    <w:tbl>
      <w:tblPr>
        <w:tblStyle w:val="7"/>
        <w:tblW w:w="4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160"/>
        <w:gridCol w:w="799"/>
        <w:gridCol w:w="799"/>
        <w:gridCol w:w="799"/>
        <w:gridCol w:w="799"/>
        <w:gridCol w:w="799"/>
        <w:gridCol w:w="800"/>
      </w:tblGrid>
      <w:tr w14:paraId="756C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109" w:type="dxa"/>
            <w:tcBorders>
              <w:top w:val="single" w:color="auto" w:sz="12" w:space="0"/>
              <w:left w:val="single" w:color="auto" w:sz="12" w:space="0"/>
              <w:tl2br w:val="single" w:color="auto" w:sz="4" w:space="0"/>
            </w:tcBorders>
          </w:tcPr>
          <w:p w14:paraId="59837E02">
            <w:pPr>
              <w:pStyle w:val="13"/>
              <w:ind w:firstLine="489"/>
              <w:jc w:val="right"/>
              <w:rPr>
                <w:szCs w:val="16"/>
              </w:rPr>
            </w:pPr>
            <w:r>
              <w:rPr>
                <w:rFonts w:hint="eastAsia"/>
                <w:szCs w:val="16"/>
              </w:rPr>
              <w:t>课程目标</w:t>
            </w:r>
          </w:p>
          <w:p w14:paraId="368B2B6B">
            <w:pPr>
              <w:pStyle w:val="13"/>
              <w:ind w:right="210"/>
              <w:jc w:val="left"/>
              <w:rPr>
                <w:szCs w:val="16"/>
              </w:rPr>
            </w:pPr>
          </w:p>
          <w:p w14:paraId="548E7266">
            <w:pPr>
              <w:pStyle w:val="13"/>
              <w:ind w:right="210"/>
              <w:jc w:val="left"/>
              <w:rPr>
                <w:szCs w:val="16"/>
              </w:rPr>
            </w:pPr>
            <w:r>
              <w:rPr>
                <w:rFonts w:hint="eastAsia"/>
                <w:szCs w:val="16"/>
              </w:rPr>
              <w:t>教学单元</w:t>
            </w:r>
          </w:p>
        </w:tc>
        <w:tc>
          <w:tcPr>
            <w:tcW w:w="780" w:type="dxa"/>
            <w:tcBorders>
              <w:top w:val="single" w:color="auto" w:sz="12" w:space="0"/>
            </w:tcBorders>
            <w:vAlign w:val="center"/>
          </w:tcPr>
          <w:p w14:paraId="020256B3">
            <w:pPr>
              <w:pStyle w:val="13"/>
              <w:rPr>
                <w:szCs w:val="16"/>
              </w:rPr>
            </w:pPr>
            <w:r>
              <w:rPr>
                <w:rFonts w:hint="eastAsia"/>
                <w:szCs w:val="16"/>
              </w:rPr>
              <w:t>1</w:t>
            </w:r>
          </w:p>
        </w:tc>
        <w:tc>
          <w:tcPr>
            <w:tcW w:w="780" w:type="dxa"/>
            <w:tcBorders>
              <w:top w:val="single" w:color="auto" w:sz="12" w:space="0"/>
            </w:tcBorders>
            <w:vAlign w:val="center"/>
          </w:tcPr>
          <w:p w14:paraId="2215C04A">
            <w:pPr>
              <w:pStyle w:val="13"/>
              <w:rPr>
                <w:rFonts w:hint="eastAsia"/>
                <w:szCs w:val="16"/>
              </w:rPr>
            </w:pPr>
            <w:r>
              <w:rPr>
                <w:rFonts w:hint="eastAsia"/>
                <w:szCs w:val="16"/>
              </w:rPr>
              <w:t>2</w:t>
            </w:r>
          </w:p>
        </w:tc>
        <w:tc>
          <w:tcPr>
            <w:tcW w:w="780" w:type="dxa"/>
            <w:tcBorders>
              <w:top w:val="single" w:color="auto" w:sz="12" w:space="0"/>
            </w:tcBorders>
            <w:vAlign w:val="center"/>
          </w:tcPr>
          <w:p w14:paraId="621A4888">
            <w:pPr>
              <w:pStyle w:val="13"/>
              <w:rPr>
                <w:rFonts w:hint="eastAsia"/>
                <w:szCs w:val="16"/>
              </w:rPr>
            </w:pPr>
            <w:r>
              <w:rPr>
                <w:rFonts w:hint="eastAsia"/>
                <w:szCs w:val="16"/>
              </w:rPr>
              <w:t>3</w:t>
            </w:r>
          </w:p>
        </w:tc>
        <w:tc>
          <w:tcPr>
            <w:tcW w:w="780" w:type="dxa"/>
            <w:tcBorders>
              <w:top w:val="single" w:color="auto" w:sz="12" w:space="0"/>
            </w:tcBorders>
            <w:vAlign w:val="center"/>
          </w:tcPr>
          <w:p w14:paraId="2E19F401">
            <w:pPr>
              <w:pStyle w:val="13"/>
              <w:rPr>
                <w:rFonts w:hint="eastAsia"/>
                <w:szCs w:val="16"/>
              </w:rPr>
            </w:pPr>
            <w:r>
              <w:rPr>
                <w:rFonts w:hint="eastAsia"/>
                <w:szCs w:val="16"/>
              </w:rPr>
              <w:t>4</w:t>
            </w:r>
          </w:p>
        </w:tc>
        <w:tc>
          <w:tcPr>
            <w:tcW w:w="780" w:type="dxa"/>
            <w:tcBorders>
              <w:top w:val="single" w:color="auto" w:sz="12" w:space="0"/>
            </w:tcBorders>
            <w:vAlign w:val="center"/>
          </w:tcPr>
          <w:p w14:paraId="23877FD1">
            <w:pPr>
              <w:pStyle w:val="13"/>
              <w:rPr>
                <w:rFonts w:hint="eastAsia"/>
                <w:szCs w:val="16"/>
              </w:rPr>
            </w:pPr>
            <w:r>
              <w:rPr>
                <w:rFonts w:hint="eastAsia"/>
                <w:szCs w:val="16"/>
              </w:rPr>
              <w:t>5</w:t>
            </w:r>
          </w:p>
        </w:tc>
        <w:tc>
          <w:tcPr>
            <w:tcW w:w="781" w:type="dxa"/>
            <w:tcBorders>
              <w:top w:val="single" w:color="auto" w:sz="12" w:space="0"/>
              <w:right w:val="single" w:color="auto" w:sz="12" w:space="0"/>
            </w:tcBorders>
            <w:vAlign w:val="center"/>
          </w:tcPr>
          <w:p w14:paraId="2ECE8769">
            <w:pPr>
              <w:pStyle w:val="13"/>
              <w:rPr>
                <w:rFonts w:hint="eastAsia"/>
                <w:szCs w:val="16"/>
              </w:rPr>
            </w:pPr>
            <w:r>
              <w:rPr>
                <w:rFonts w:hint="eastAsia"/>
                <w:szCs w:val="16"/>
              </w:rPr>
              <w:t>6</w:t>
            </w:r>
          </w:p>
        </w:tc>
      </w:tr>
      <w:tr w14:paraId="15FE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9" w:type="dxa"/>
            <w:tcBorders>
              <w:left w:val="single" w:color="auto" w:sz="12" w:space="0"/>
            </w:tcBorders>
          </w:tcPr>
          <w:p w14:paraId="0E5DDE84">
            <w:pPr>
              <w:pStyle w:val="14"/>
            </w:pPr>
            <w:r>
              <w:rPr>
                <w:rFonts w:hint="eastAsia"/>
              </w:rPr>
              <w:t>1</w:t>
            </w:r>
          </w:p>
        </w:tc>
        <w:tc>
          <w:tcPr>
            <w:tcW w:w="780" w:type="dxa"/>
          </w:tcPr>
          <w:p w14:paraId="7CA4D660">
            <w:pPr>
              <w:jc w:val="center"/>
            </w:pPr>
            <w:r>
              <w:rPr>
                <w:rFonts w:hint="eastAsia"/>
              </w:rPr>
              <w:t>√</w:t>
            </w:r>
          </w:p>
        </w:tc>
        <w:tc>
          <w:tcPr>
            <w:tcW w:w="780" w:type="dxa"/>
          </w:tcPr>
          <w:p w14:paraId="10489643">
            <w:pPr>
              <w:jc w:val="center"/>
              <w:rPr>
                <w:rFonts w:hint="eastAsia"/>
              </w:rPr>
            </w:pPr>
          </w:p>
        </w:tc>
        <w:tc>
          <w:tcPr>
            <w:tcW w:w="780" w:type="dxa"/>
          </w:tcPr>
          <w:p w14:paraId="54B73EE2">
            <w:pPr>
              <w:jc w:val="center"/>
              <w:rPr>
                <w:rFonts w:hint="eastAsia"/>
              </w:rPr>
            </w:pPr>
            <w:r>
              <w:rPr>
                <w:rFonts w:hint="eastAsia"/>
              </w:rPr>
              <w:t>√</w:t>
            </w:r>
          </w:p>
        </w:tc>
        <w:tc>
          <w:tcPr>
            <w:tcW w:w="780" w:type="dxa"/>
          </w:tcPr>
          <w:p w14:paraId="2011F398"/>
        </w:tc>
        <w:tc>
          <w:tcPr>
            <w:tcW w:w="780" w:type="dxa"/>
          </w:tcPr>
          <w:p w14:paraId="280F7CAB">
            <w:r>
              <w:rPr>
                <w:rFonts w:hint="eastAsia"/>
              </w:rPr>
              <w:t>√</w:t>
            </w:r>
          </w:p>
        </w:tc>
        <w:tc>
          <w:tcPr>
            <w:tcW w:w="781" w:type="dxa"/>
            <w:tcBorders>
              <w:right w:val="single" w:color="auto" w:sz="12" w:space="0"/>
            </w:tcBorders>
          </w:tcPr>
          <w:p w14:paraId="1F7F49B9"/>
        </w:tc>
      </w:tr>
      <w:tr w14:paraId="4131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9" w:type="dxa"/>
            <w:tcBorders>
              <w:left w:val="single" w:color="auto" w:sz="12" w:space="0"/>
            </w:tcBorders>
          </w:tcPr>
          <w:p w14:paraId="67A29316">
            <w:pPr>
              <w:pStyle w:val="14"/>
            </w:pPr>
            <w:r>
              <w:rPr>
                <w:rFonts w:hint="eastAsia"/>
              </w:rPr>
              <w:t>2</w:t>
            </w:r>
          </w:p>
        </w:tc>
        <w:tc>
          <w:tcPr>
            <w:tcW w:w="780" w:type="dxa"/>
          </w:tcPr>
          <w:p w14:paraId="599536FE">
            <w:pPr>
              <w:jc w:val="center"/>
            </w:pPr>
            <w:r>
              <w:rPr>
                <w:rFonts w:hint="eastAsia"/>
              </w:rPr>
              <w:t>√</w:t>
            </w:r>
          </w:p>
        </w:tc>
        <w:tc>
          <w:tcPr>
            <w:tcW w:w="780" w:type="dxa"/>
          </w:tcPr>
          <w:p w14:paraId="63ECE7B1">
            <w:pPr>
              <w:jc w:val="center"/>
              <w:rPr>
                <w:rFonts w:hint="eastAsia"/>
              </w:rPr>
            </w:pPr>
          </w:p>
        </w:tc>
        <w:tc>
          <w:tcPr>
            <w:tcW w:w="780" w:type="dxa"/>
          </w:tcPr>
          <w:p w14:paraId="47AB5DBA">
            <w:pPr>
              <w:jc w:val="center"/>
              <w:rPr>
                <w:rFonts w:hint="eastAsia"/>
              </w:rPr>
            </w:pPr>
          </w:p>
        </w:tc>
        <w:tc>
          <w:tcPr>
            <w:tcW w:w="780" w:type="dxa"/>
          </w:tcPr>
          <w:p w14:paraId="496B2D05"/>
        </w:tc>
        <w:tc>
          <w:tcPr>
            <w:tcW w:w="780" w:type="dxa"/>
          </w:tcPr>
          <w:p w14:paraId="2627BC89">
            <w:r>
              <w:rPr>
                <w:rFonts w:hint="eastAsia"/>
              </w:rPr>
              <w:t>√</w:t>
            </w:r>
          </w:p>
        </w:tc>
        <w:tc>
          <w:tcPr>
            <w:tcW w:w="781" w:type="dxa"/>
            <w:tcBorders>
              <w:right w:val="single" w:color="auto" w:sz="12" w:space="0"/>
            </w:tcBorders>
          </w:tcPr>
          <w:p w14:paraId="0028B0FD">
            <w:r>
              <w:rPr>
                <w:rFonts w:hint="eastAsia"/>
              </w:rPr>
              <w:t>√</w:t>
            </w:r>
          </w:p>
        </w:tc>
      </w:tr>
      <w:tr w14:paraId="4251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9" w:type="dxa"/>
            <w:tcBorders>
              <w:left w:val="single" w:color="auto" w:sz="12" w:space="0"/>
            </w:tcBorders>
          </w:tcPr>
          <w:p w14:paraId="766DF069">
            <w:pPr>
              <w:pStyle w:val="14"/>
            </w:pPr>
            <w:r>
              <w:rPr>
                <w:rFonts w:hint="eastAsia"/>
              </w:rPr>
              <w:t>3</w:t>
            </w:r>
          </w:p>
        </w:tc>
        <w:tc>
          <w:tcPr>
            <w:tcW w:w="780" w:type="dxa"/>
          </w:tcPr>
          <w:p w14:paraId="752BE744">
            <w:pPr>
              <w:jc w:val="center"/>
            </w:pPr>
            <w:r>
              <w:rPr>
                <w:rFonts w:hint="eastAsia"/>
              </w:rPr>
              <w:t>√</w:t>
            </w:r>
          </w:p>
        </w:tc>
        <w:tc>
          <w:tcPr>
            <w:tcW w:w="780" w:type="dxa"/>
          </w:tcPr>
          <w:p w14:paraId="41FC3ADD">
            <w:pPr>
              <w:jc w:val="center"/>
              <w:rPr>
                <w:rFonts w:hint="eastAsia"/>
              </w:rPr>
            </w:pPr>
            <w:r>
              <w:rPr>
                <w:rFonts w:hint="eastAsia"/>
              </w:rPr>
              <w:t>√</w:t>
            </w:r>
          </w:p>
        </w:tc>
        <w:tc>
          <w:tcPr>
            <w:tcW w:w="780" w:type="dxa"/>
          </w:tcPr>
          <w:p w14:paraId="3CB6EE75">
            <w:pPr>
              <w:jc w:val="center"/>
              <w:rPr>
                <w:rFonts w:hint="eastAsia"/>
              </w:rPr>
            </w:pPr>
          </w:p>
        </w:tc>
        <w:tc>
          <w:tcPr>
            <w:tcW w:w="780" w:type="dxa"/>
          </w:tcPr>
          <w:p w14:paraId="2A9F177C">
            <w:r>
              <w:rPr>
                <w:rFonts w:hint="eastAsia"/>
              </w:rPr>
              <w:t>√</w:t>
            </w:r>
          </w:p>
        </w:tc>
        <w:tc>
          <w:tcPr>
            <w:tcW w:w="780" w:type="dxa"/>
          </w:tcPr>
          <w:p w14:paraId="01CCB6E0">
            <w:r>
              <w:rPr>
                <w:rFonts w:hint="eastAsia"/>
              </w:rPr>
              <w:t>√</w:t>
            </w:r>
          </w:p>
        </w:tc>
        <w:tc>
          <w:tcPr>
            <w:tcW w:w="781" w:type="dxa"/>
            <w:tcBorders>
              <w:right w:val="single" w:color="auto" w:sz="12" w:space="0"/>
            </w:tcBorders>
          </w:tcPr>
          <w:p w14:paraId="3D67A226">
            <w:r>
              <w:rPr>
                <w:rFonts w:hint="eastAsia"/>
              </w:rPr>
              <w:t>√</w:t>
            </w:r>
          </w:p>
        </w:tc>
      </w:tr>
      <w:tr w14:paraId="296B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9" w:type="dxa"/>
            <w:tcBorders>
              <w:left w:val="single" w:color="auto" w:sz="12" w:space="0"/>
            </w:tcBorders>
          </w:tcPr>
          <w:p w14:paraId="6A7E46FF">
            <w:pPr>
              <w:pStyle w:val="14"/>
            </w:pPr>
            <w:r>
              <w:rPr>
                <w:rFonts w:hint="eastAsia"/>
              </w:rPr>
              <w:t>4</w:t>
            </w:r>
          </w:p>
        </w:tc>
        <w:tc>
          <w:tcPr>
            <w:tcW w:w="780" w:type="dxa"/>
          </w:tcPr>
          <w:p w14:paraId="29970F20">
            <w:pPr>
              <w:jc w:val="center"/>
            </w:pPr>
            <w:r>
              <w:rPr>
                <w:rFonts w:hint="eastAsia"/>
              </w:rPr>
              <w:t>√</w:t>
            </w:r>
          </w:p>
        </w:tc>
        <w:tc>
          <w:tcPr>
            <w:tcW w:w="780" w:type="dxa"/>
          </w:tcPr>
          <w:p w14:paraId="11D825DB">
            <w:pPr>
              <w:jc w:val="center"/>
              <w:rPr>
                <w:rFonts w:hint="eastAsia"/>
              </w:rPr>
            </w:pPr>
            <w:r>
              <w:rPr>
                <w:rFonts w:hint="eastAsia"/>
              </w:rPr>
              <w:t>√</w:t>
            </w:r>
          </w:p>
        </w:tc>
        <w:tc>
          <w:tcPr>
            <w:tcW w:w="780" w:type="dxa"/>
          </w:tcPr>
          <w:p w14:paraId="27547F64">
            <w:pPr>
              <w:jc w:val="center"/>
              <w:rPr>
                <w:rFonts w:hint="eastAsia"/>
              </w:rPr>
            </w:pPr>
          </w:p>
        </w:tc>
        <w:tc>
          <w:tcPr>
            <w:tcW w:w="780" w:type="dxa"/>
          </w:tcPr>
          <w:p w14:paraId="7881F1A2">
            <w:r>
              <w:rPr>
                <w:rFonts w:hint="eastAsia"/>
              </w:rPr>
              <w:t>√</w:t>
            </w:r>
          </w:p>
        </w:tc>
        <w:tc>
          <w:tcPr>
            <w:tcW w:w="780" w:type="dxa"/>
          </w:tcPr>
          <w:p w14:paraId="34BD8F5F">
            <w:r>
              <w:rPr>
                <w:rFonts w:hint="eastAsia"/>
              </w:rPr>
              <w:t>√</w:t>
            </w:r>
          </w:p>
        </w:tc>
        <w:tc>
          <w:tcPr>
            <w:tcW w:w="781" w:type="dxa"/>
            <w:tcBorders>
              <w:right w:val="single" w:color="auto" w:sz="12" w:space="0"/>
            </w:tcBorders>
          </w:tcPr>
          <w:p w14:paraId="31245D2D">
            <w:r>
              <w:rPr>
                <w:rFonts w:hint="eastAsia"/>
              </w:rPr>
              <w:t>√</w:t>
            </w:r>
          </w:p>
        </w:tc>
      </w:tr>
      <w:tr w14:paraId="634F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9" w:type="dxa"/>
            <w:tcBorders>
              <w:left w:val="single" w:color="auto" w:sz="12" w:space="0"/>
            </w:tcBorders>
          </w:tcPr>
          <w:p w14:paraId="0E8C1916">
            <w:pPr>
              <w:pStyle w:val="14"/>
            </w:pPr>
            <w:r>
              <w:rPr>
                <w:rFonts w:hint="eastAsia"/>
              </w:rPr>
              <w:t>5</w:t>
            </w:r>
          </w:p>
        </w:tc>
        <w:tc>
          <w:tcPr>
            <w:tcW w:w="780" w:type="dxa"/>
          </w:tcPr>
          <w:p w14:paraId="6E3D03AD">
            <w:pPr>
              <w:jc w:val="center"/>
            </w:pPr>
            <w:r>
              <w:rPr>
                <w:rFonts w:hint="eastAsia"/>
              </w:rPr>
              <w:t>√</w:t>
            </w:r>
          </w:p>
        </w:tc>
        <w:tc>
          <w:tcPr>
            <w:tcW w:w="780" w:type="dxa"/>
          </w:tcPr>
          <w:p w14:paraId="7C9CC989">
            <w:pPr>
              <w:jc w:val="center"/>
              <w:rPr>
                <w:rFonts w:hint="eastAsia"/>
              </w:rPr>
            </w:pPr>
          </w:p>
        </w:tc>
        <w:tc>
          <w:tcPr>
            <w:tcW w:w="780" w:type="dxa"/>
          </w:tcPr>
          <w:p w14:paraId="238B505F">
            <w:pPr>
              <w:jc w:val="center"/>
              <w:rPr>
                <w:rFonts w:hint="eastAsia"/>
              </w:rPr>
            </w:pPr>
            <w:r>
              <w:rPr>
                <w:rFonts w:hint="eastAsia"/>
              </w:rPr>
              <w:t>√</w:t>
            </w:r>
          </w:p>
        </w:tc>
        <w:tc>
          <w:tcPr>
            <w:tcW w:w="780" w:type="dxa"/>
          </w:tcPr>
          <w:p w14:paraId="0472E6D5"/>
        </w:tc>
        <w:tc>
          <w:tcPr>
            <w:tcW w:w="780" w:type="dxa"/>
          </w:tcPr>
          <w:p w14:paraId="782392D3">
            <w:r>
              <w:rPr>
                <w:rFonts w:hint="eastAsia"/>
              </w:rPr>
              <w:t>√</w:t>
            </w:r>
          </w:p>
        </w:tc>
        <w:tc>
          <w:tcPr>
            <w:tcW w:w="781" w:type="dxa"/>
            <w:tcBorders>
              <w:right w:val="single" w:color="auto" w:sz="12" w:space="0"/>
            </w:tcBorders>
          </w:tcPr>
          <w:p w14:paraId="3DCFAC8D"/>
        </w:tc>
      </w:tr>
      <w:tr w14:paraId="0100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9" w:type="dxa"/>
            <w:tcBorders>
              <w:left w:val="single" w:color="auto" w:sz="12" w:space="0"/>
            </w:tcBorders>
          </w:tcPr>
          <w:p w14:paraId="51BDDD97">
            <w:pPr>
              <w:pStyle w:val="14"/>
            </w:pPr>
            <w:r>
              <w:rPr>
                <w:rFonts w:hint="eastAsia"/>
              </w:rPr>
              <w:t>6</w:t>
            </w:r>
          </w:p>
        </w:tc>
        <w:tc>
          <w:tcPr>
            <w:tcW w:w="780" w:type="dxa"/>
          </w:tcPr>
          <w:p w14:paraId="7142AE48">
            <w:pPr>
              <w:jc w:val="center"/>
            </w:pPr>
            <w:r>
              <w:rPr>
                <w:rFonts w:hint="eastAsia"/>
              </w:rPr>
              <w:t>√</w:t>
            </w:r>
          </w:p>
        </w:tc>
        <w:tc>
          <w:tcPr>
            <w:tcW w:w="780" w:type="dxa"/>
          </w:tcPr>
          <w:p w14:paraId="26034ECF">
            <w:pPr>
              <w:jc w:val="center"/>
              <w:rPr>
                <w:rFonts w:hint="eastAsia"/>
              </w:rPr>
            </w:pPr>
            <w:r>
              <w:rPr>
                <w:rFonts w:hint="eastAsia"/>
              </w:rPr>
              <w:t>√</w:t>
            </w:r>
          </w:p>
        </w:tc>
        <w:tc>
          <w:tcPr>
            <w:tcW w:w="780" w:type="dxa"/>
          </w:tcPr>
          <w:p w14:paraId="258222A5">
            <w:pPr>
              <w:jc w:val="center"/>
              <w:rPr>
                <w:rFonts w:hint="eastAsia"/>
              </w:rPr>
            </w:pPr>
            <w:r>
              <w:rPr>
                <w:rFonts w:hint="eastAsia"/>
              </w:rPr>
              <w:t>√</w:t>
            </w:r>
          </w:p>
        </w:tc>
        <w:tc>
          <w:tcPr>
            <w:tcW w:w="780" w:type="dxa"/>
          </w:tcPr>
          <w:p w14:paraId="5AF71D2A">
            <w:r>
              <w:rPr>
                <w:rFonts w:hint="eastAsia"/>
              </w:rPr>
              <w:t>√</w:t>
            </w:r>
          </w:p>
        </w:tc>
        <w:tc>
          <w:tcPr>
            <w:tcW w:w="780" w:type="dxa"/>
          </w:tcPr>
          <w:p w14:paraId="658F0D1C">
            <w:r>
              <w:rPr>
                <w:rFonts w:hint="eastAsia"/>
              </w:rPr>
              <w:t>√</w:t>
            </w:r>
          </w:p>
        </w:tc>
        <w:tc>
          <w:tcPr>
            <w:tcW w:w="781" w:type="dxa"/>
            <w:tcBorders>
              <w:right w:val="single" w:color="auto" w:sz="12" w:space="0"/>
            </w:tcBorders>
          </w:tcPr>
          <w:p w14:paraId="510601EE"/>
        </w:tc>
      </w:tr>
      <w:tr w14:paraId="45D5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9" w:type="dxa"/>
            <w:tcBorders>
              <w:left w:val="single" w:color="auto" w:sz="12" w:space="0"/>
            </w:tcBorders>
          </w:tcPr>
          <w:p w14:paraId="7A79FEC6">
            <w:pPr>
              <w:pStyle w:val="14"/>
            </w:pPr>
            <w:bookmarkStart w:id="3" w:name="_Hlk197600266"/>
            <w:r>
              <w:rPr>
                <w:rFonts w:hint="eastAsia"/>
              </w:rPr>
              <w:t>7</w:t>
            </w:r>
          </w:p>
        </w:tc>
        <w:tc>
          <w:tcPr>
            <w:tcW w:w="780" w:type="dxa"/>
          </w:tcPr>
          <w:p w14:paraId="237B019C">
            <w:pPr>
              <w:jc w:val="center"/>
            </w:pPr>
            <w:r>
              <w:rPr>
                <w:rFonts w:hint="eastAsia"/>
              </w:rPr>
              <w:t>√</w:t>
            </w:r>
          </w:p>
        </w:tc>
        <w:tc>
          <w:tcPr>
            <w:tcW w:w="780" w:type="dxa"/>
          </w:tcPr>
          <w:p w14:paraId="5B599D89">
            <w:pPr>
              <w:jc w:val="center"/>
              <w:rPr>
                <w:rFonts w:hint="eastAsia"/>
              </w:rPr>
            </w:pPr>
            <w:r>
              <w:rPr>
                <w:rFonts w:hint="eastAsia"/>
              </w:rPr>
              <w:t>√</w:t>
            </w:r>
          </w:p>
        </w:tc>
        <w:tc>
          <w:tcPr>
            <w:tcW w:w="780" w:type="dxa"/>
          </w:tcPr>
          <w:p w14:paraId="28C56C3B">
            <w:pPr>
              <w:jc w:val="center"/>
              <w:rPr>
                <w:rFonts w:hint="eastAsia"/>
              </w:rPr>
            </w:pPr>
          </w:p>
        </w:tc>
        <w:tc>
          <w:tcPr>
            <w:tcW w:w="780" w:type="dxa"/>
          </w:tcPr>
          <w:p w14:paraId="2ACA1041">
            <w:r>
              <w:rPr>
                <w:rFonts w:hint="eastAsia"/>
              </w:rPr>
              <w:t>√</w:t>
            </w:r>
          </w:p>
        </w:tc>
        <w:tc>
          <w:tcPr>
            <w:tcW w:w="780" w:type="dxa"/>
          </w:tcPr>
          <w:p w14:paraId="3A17587D">
            <w:r>
              <w:rPr>
                <w:rFonts w:hint="eastAsia"/>
              </w:rPr>
              <w:t>√</w:t>
            </w:r>
          </w:p>
        </w:tc>
        <w:tc>
          <w:tcPr>
            <w:tcW w:w="781" w:type="dxa"/>
            <w:tcBorders>
              <w:right w:val="single" w:color="auto" w:sz="12" w:space="0"/>
            </w:tcBorders>
          </w:tcPr>
          <w:p w14:paraId="3BB0E62C"/>
        </w:tc>
      </w:tr>
      <w:tr w14:paraId="7615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9" w:type="dxa"/>
            <w:tcBorders>
              <w:left w:val="single" w:color="auto" w:sz="12" w:space="0"/>
            </w:tcBorders>
          </w:tcPr>
          <w:p w14:paraId="7217A5F6">
            <w:pPr>
              <w:pStyle w:val="14"/>
            </w:pPr>
            <w:r>
              <w:rPr>
                <w:rFonts w:hint="eastAsia"/>
              </w:rPr>
              <w:t>8</w:t>
            </w:r>
          </w:p>
        </w:tc>
        <w:tc>
          <w:tcPr>
            <w:tcW w:w="780" w:type="dxa"/>
          </w:tcPr>
          <w:p w14:paraId="54D85156">
            <w:pPr>
              <w:jc w:val="center"/>
            </w:pPr>
            <w:bookmarkStart w:id="4" w:name="OLE_LINK7"/>
            <w:r>
              <w:rPr>
                <w:rFonts w:hint="eastAsia"/>
              </w:rPr>
              <w:t>√</w:t>
            </w:r>
            <w:bookmarkEnd w:id="4"/>
          </w:p>
        </w:tc>
        <w:tc>
          <w:tcPr>
            <w:tcW w:w="780" w:type="dxa"/>
          </w:tcPr>
          <w:p w14:paraId="28B1D8C8">
            <w:pPr>
              <w:jc w:val="center"/>
              <w:rPr>
                <w:rFonts w:hint="eastAsia"/>
              </w:rPr>
            </w:pPr>
            <w:r>
              <w:rPr>
                <w:rFonts w:hint="eastAsia"/>
              </w:rPr>
              <w:t>√</w:t>
            </w:r>
          </w:p>
        </w:tc>
        <w:tc>
          <w:tcPr>
            <w:tcW w:w="780" w:type="dxa"/>
          </w:tcPr>
          <w:p w14:paraId="558A417A">
            <w:pPr>
              <w:jc w:val="center"/>
              <w:rPr>
                <w:rFonts w:hint="eastAsia"/>
              </w:rPr>
            </w:pPr>
            <w:r>
              <w:rPr>
                <w:rFonts w:hint="eastAsia"/>
              </w:rPr>
              <w:t>√</w:t>
            </w:r>
          </w:p>
        </w:tc>
        <w:tc>
          <w:tcPr>
            <w:tcW w:w="780" w:type="dxa"/>
          </w:tcPr>
          <w:p w14:paraId="22ED10F5"/>
        </w:tc>
        <w:tc>
          <w:tcPr>
            <w:tcW w:w="780" w:type="dxa"/>
          </w:tcPr>
          <w:p w14:paraId="4FEA4363">
            <w:r>
              <w:rPr>
                <w:rFonts w:hint="eastAsia"/>
              </w:rPr>
              <w:t>√</w:t>
            </w:r>
          </w:p>
        </w:tc>
        <w:tc>
          <w:tcPr>
            <w:tcW w:w="781" w:type="dxa"/>
            <w:tcBorders>
              <w:right w:val="single" w:color="auto" w:sz="12" w:space="0"/>
            </w:tcBorders>
          </w:tcPr>
          <w:p w14:paraId="20694592">
            <w:r>
              <w:rPr>
                <w:rFonts w:hint="eastAsia"/>
              </w:rPr>
              <w:t>√</w:t>
            </w:r>
          </w:p>
        </w:tc>
      </w:tr>
      <w:bookmarkEnd w:id="3"/>
      <w:tr w14:paraId="571B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109" w:type="dxa"/>
            <w:tcBorders>
              <w:left w:val="single" w:color="auto" w:sz="12" w:space="0"/>
              <w:bottom w:val="single" w:color="auto" w:sz="12" w:space="0"/>
            </w:tcBorders>
          </w:tcPr>
          <w:p w14:paraId="7554AAA4">
            <w:pPr>
              <w:pStyle w:val="14"/>
              <w:rPr>
                <w:rFonts w:hint="eastAsia"/>
              </w:rPr>
            </w:pPr>
            <w:r>
              <w:rPr>
                <w:rFonts w:hint="eastAsia"/>
              </w:rPr>
              <w:t>9</w:t>
            </w:r>
          </w:p>
        </w:tc>
        <w:tc>
          <w:tcPr>
            <w:tcW w:w="780" w:type="dxa"/>
            <w:tcBorders>
              <w:bottom w:val="single" w:color="auto" w:sz="12" w:space="0"/>
            </w:tcBorders>
          </w:tcPr>
          <w:p w14:paraId="327FF9B2">
            <w:pPr>
              <w:jc w:val="center"/>
              <w:rPr>
                <w:rFonts w:hint="eastAsia"/>
              </w:rPr>
            </w:pPr>
            <w:r>
              <w:rPr>
                <w:rFonts w:hint="eastAsia"/>
              </w:rPr>
              <w:t>√</w:t>
            </w:r>
          </w:p>
        </w:tc>
        <w:tc>
          <w:tcPr>
            <w:tcW w:w="780" w:type="dxa"/>
            <w:tcBorders>
              <w:bottom w:val="single" w:color="auto" w:sz="12" w:space="0"/>
            </w:tcBorders>
          </w:tcPr>
          <w:p w14:paraId="2F52AFA3">
            <w:pPr>
              <w:jc w:val="center"/>
              <w:rPr>
                <w:rFonts w:hint="eastAsia"/>
              </w:rPr>
            </w:pPr>
          </w:p>
        </w:tc>
        <w:tc>
          <w:tcPr>
            <w:tcW w:w="780" w:type="dxa"/>
            <w:tcBorders>
              <w:bottom w:val="single" w:color="auto" w:sz="12" w:space="0"/>
            </w:tcBorders>
          </w:tcPr>
          <w:p w14:paraId="06BEAE78">
            <w:pPr>
              <w:jc w:val="center"/>
              <w:rPr>
                <w:rFonts w:hint="eastAsia"/>
              </w:rPr>
            </w:pPr>
            <w:r>
              <w:rPr>
                <w:rFonts w:hint="eastAsia"/>
              </w:rPr>
              <w:t>√</w:t>
            </w:r>
          </w:p>
        </w:tc>
        <w:tc>
          <w:tcPr>
            <w:tcW w:w="780" w:type="dxa"/>
            <w:tcBorders>
              <w:bottom w:val="single" w:color="auto" w:sz="12" w:space="0"/>
            </w:tcBorders>
          </w:tcPr>
          <w:p w14:paraId="5AE5EB75"/>
        </w:tc>
        <w:tc>
          <w:tcPr>
            <w:tcW w:w="780" w:type="dxa"/>
            <w:tcBorders>
              <w:bottom w:val="single" w:color="auto" w:sz="12" w:space="0"/>
            </w:tcBorders>
          </w:tcPr>
          <w:p w14:paraId="3637D520">
            <w:r>
              <w:rPr>
                <w:rFonts w:hint="eastAsia"/>
              </w:rPr>
              <w:t>√</w:t>
            </w:r>
          </w:p>
        </w:tc>
        <w:tc>
          <w:tcPr>
            <w:tcW w:w="781" w:type="dxa"/>
            <w:tcBorders>
              <w:bottom w:val="single" w:color="auto" w:sz="12" w:space="0"/>
              <w:right w:val="single" w:color="auto" w:sz="12" w:space="0"/>
            </w:tcBorders>
          </w:tcPr>
          <w:p w14:paraId="29EB624E">
            <w:r>
              <w:rPr>
                <w:rFonts w:hint="eastAsia"/>
              </w:rPr>
              <w:t>√</w:t>
            </w:r>
          </w:p>
        </w:tc>
      </w:tr>
    </w:tbl>
    <w:p w14:paraId="0F94E4BE">
      <w:pPr>
        <w:pStyle w:val="17"/>
        <w:spacing w:before="326" w:beforeLines="100" w:after="163"/>
      </w:pPr>
      <w:r>
        <w:rPr>
          <w:rFonts w:hint="eastAsia"/>
        </w:rPr>
        <w:t>（三）课程教学方法与学时分配</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747"/>
        <w:gridCol w:w="3186"/>
        <w:gridCol w:w="3020"/>
        <w:gridCol w:w="436"/>
        <w:gridCol w:w="581"/>
        <w:gridCol w:w="506"/>
      </w:tblGrid>
      <w:tr w14:paraId="12D97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29" w:type="dxa"/>
            <w:vMerge w:val="restart"/>
            <w:vAlign w:val="center"/>
          </w:tcPr>
          <w:p w14:paraId="65752AF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3111" w:type="dxa"/>
            <w:vMerge w:val="restart"/>
            <w:vAlign w:val="center"/>
          </w:tcPr>
          <w:p w14:paraId="4B5A3EB1">
            <w:pPr>
              <w:pStyle w:val="13"/>
              <w:widowControl w:val="0"/>
              <w:rPr>
                <w:szCs w:val="21"/>
              </w:rPr>
            </w:pPr>
            <w:r>
              <w:rPr>
                <w:rFonts w:hint="eastAsia" w:ascii="黑体" w:hAnsi="黑体"/>
                <w:szCs w:val="21"/>
              </w:rPr>
              <w:t>教与学方式</w:t>
            </w:r>
          </w:p>
        </w:tc>
        <w:tc>
          <w:tcPr>
            <w:tcW w:w="2949" w:type="dxa"/>
            <w:vMerge w:val="restart"/>
            <w:vAlign w:val="center"/>
          </w:tcPr>
          <w:p w14:paraId="684B7142">
            <w:pPr>
              <w:pStyle w:val="13"/>
              <w:widowControl w:val="0"/>
              <w:rPr>
                <w:rFonts w:ascii="黑体" w:hAnsi="黑体"/>
                <w:szCs w:val="21"/>
              </w:rPr>
            </w:pPr>
            <w:r>
              <w:rPr>
                <w:rFonts w:hint="eastAsia" w:ascii="黑体" w:hAnsi="黑体"/>
                <w:szCs w:val="21"/>
              </w:rPr>
              <w:t>考核方式</w:t>
            </w:r>
          </w:p>
        </w:tc>
        <w:tc>
          <w:tcPr>
            <w:tcW w:w="1487" w:type="dxa"/>
            <w:gridSpan w:val="3"/>
          </w:tcPr>
          <w:p w14:paraId="6B5243A7">
            <w:pPr>
              <w:pStyle w:val="13"/>
              <w:widowControl w:val="0"/>
              <w:rPr>
                <w:rFonts w:ascii="黑体" w:hAnsi="黑体"/>
                <w:szCs w:val="21"/>
              </w:rPr>
            </w:pPr>
            <w:r>
              <w:rPr>
                <w:rFonts w:hint="eastAsia" w:ascii="黑体" w:hAnsi="黑体"/>
                <w:szCs w:val="21"/>
              </w:rPr>
              <w:t>学时</w:t>
            </w:r>
          </w:p>
          <w:p w14:paraId="24EA0B3E">
            <w:pPr>
              <w:pStyle w:val="13"/>
              <w:widowControl w:val="0"/>
              <w:rPr>
                <w:rFonts w:ascii="黑体" w:hAnsi="黑体"/>
                <w:szCs w:val="21"/>
              </w:rPr>
            </w:pPr>
            <w:r>
              <w:rPr>
                <w:rFonts w:hint="eastAsia" w:ascii="黑体" w:hAnsi="黑体"/>
                <w:bCs w:val="0"/>
                <w:szCs w:val="21"/>
              </w:rPr>
              <w:t>分配</w:t>
            </w:r>
          </w:p>
        </w:tc>
      </w:tr>
      <w:tr w14:paraId="7E0A6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729" w:type="dxa"/>
            <w:vMerge w:val="continue"/>
          </w:tcPr>
          <w:p w14:paraId="529CABB9">
            <w:pPr>
              <w:widowControl w:val="0"/>
              <w:snapToGrid w:val="0"/>
              <w:jc w:val="center"/>
              <w:rPr>
                <w:rFonts w:ascii="黑体" w:hAnsi="黑体" w:eastAsia="黑体"/>
                <w:bCs/>
                <w:sz w:val="21"/>
                <w:szCs w:val="21"/>
              </w:rPr>
            </w:pPr>
          </w:p>
        </w:tc>
        <w:tc>
          <w:tcPr>
            <w:tcW w:w="3111" w:type="dxa"/>
            <w:vMerge w:val="continue"/>
          </w:tcPr>
          <w:p w14:paraId="7B8C7C90">
            <w:pPr>
              <w:widowControl w:val="0"/>
              <w:snapToGrid w:val="0"/>
              <w:jc w:val="center"/>
              <w:rPr>
                <w:rFonts w:ascii="黑体" w:hAnsi="黑体" w:eastAsia="黑体"/>
                <w:bCs/>
                <w:sz w:val="21"/>
                <w:szCs w:val="21"/>
              </w:rPr>
            </w:pPr>
          </w:p>
        </w:tc>
        <w:tc>
          <w:tcPr>
            <w:tcW w:w="2949" w:type="dxa"/>
            <w:vMerge w:val="continue"/>
          </w:tcPr>
          <w:p w14:paraId="3253DA02">
            <w:pPr>
              <w:widowControl w:val="0"/>
              <w:snapToGrid w:val="0"/>
              <w:jc w:val="center"/>
              <w:rPr>
                <w:rFonts w:ascii="黑体" w:hAnsi="黑体" w:eastAsia="黑体"/>
                <w:bCs/>
                <w:sz w:val="21"/>
                <w:szCs w:val="21"/>
              </w:rPr>
            </w:pPr>
          </w:p>
        </w:tc>
        <w:tc>
          <w:tcPr>
            <w:tcW w:w="426" w:type="dxa"/>
            <w:vAlign w:val="center"/>
          </w:tcPr>
          <w:p w14:paraId="6600D38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567" w:type="dxa"/>
          </w:tcPr>
          <w:p w14:paraId="2731AF09">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494" w:type="dxa"/>
            <w:vAlign w:val="center"/>
          </w:tcPr>
          <w:p w14:paraId="1A7ED74C">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E461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70" w:hRule="atLeast"/>
          <w:jc w:val="center"/>
        </w:trPr>
        <w:tc>
          <w:tcPr>
            <w:tcW w:w="729" w:type="dxa"/>
            <w:vAlign w:val="center"/>
          </w:tcPr>
          <w:p w14:paraId="61C3576E">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3111" w:type="dxa"/>
            <w:vAlign w:val="center"/>
          </w:tcPr>
          <w:p w14:paraId="4643B275">
            <w:pPr>
              <w:widowControl w:val="0"/>
              <w:snapToGrid w:val="0"/>
              <w:jc w:val="center"/>
              <w:rPr>
                <w:rFonts w:ascii="Times New Roman" w:hAnsi="Times New Roman"/>
                <w:bCs/>
                <w:sz w:val="21"/>
                <w:szCs w:val="21"/>
              </w:rPr>
            </w:pPr>
            <w:r>
              <w:rPr>
                <w:rFonts w:hint="eastAsia" w:ascii="Times New Roman" w:hAnsi="Times New Roman"/>
                <w:bCs/>
                <w:sz w:val="21"/>
                <w:szCs w:val="21"/>
              </w:rPr>
              <w:t>理论讲授 无领导讨论</w:t>
            </w:r>
          </w:p>
        </w:tc>
        <w:tc>
          <w:tcPr>
            <w:tcW w:w="2949" w:type="dxa"/>
            <w:vAlign w:val="center"/>
          </w:tcPr>
          <w:p w14:paraId="42405686">
            <w:pPr>
              <w:widowControl w:val="0"/>
              <w:snapToGrid w:val="0"/>
              <w:jc w:val="center"/>
              <w:rPr>
                <w:rFonts w:ascii="Times New Roman" w:hAnsi="Times New Roman"/>
                <w:bCs/>
                <w:sz w:val="21"/>
                <w:szCs w:val="21"/>
              </w:rPr>
            </w:pPr>
            <w:r>
              <w:rPr>
                <w:rFonts w:hint="eastAsia" w:ascii="Times New Roman" w:hAnsi="Times New Roman"/>
                <w:bCs/>
                <w:sz w:val="21"/>
                <w:szCs w:val="21"/>
              </w:rPr>
              <w:t xml:space="preserve">理论知识考核+课堂展示考核 </w:t>
            </w:r>
          </w:p>
        </w:tc>
        <w:tc>
          <w:tcPr>
            <w:tcW w:w="426" w:type="dxa"/>
            <w:vAlign w:val="center"/>
          </w:tcPr>
          <w:p w14:paraId="4795276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567" w:type="dxa"/>
          </w:tcPr>
          <w:p w14:paraId="03140D43">
            <w:pPr>
              <w:widowControl w:val="0"/>
              <w:snapToGrid w:val="0"/>
              <w:jc w:val="center"/>
              <w:rPr>
                <w:rFonts w:hint="eastAsia" w:ascii="Times New Roman" w:hAnsi="Times New Roman"/>
                <w:bCs/>
                <w:sz w:val="21"/>
                <w:szCs w:val="21"/>
              </w:rPr>
            </w:pPr>
            <w:r>
              <w:rPr>
                <w:rFonts w:hint="eastAsia" w:ascii="Times New Roman" w:hAnsi="Times New Roman"/>
                <w:bCs/>
                <w:sz w:val="21"/>
                <w:szCs w:val="21"/>
              </w:rPr>
              <w:t>0</w:t>
            </w:r>
          </w:p>
        </w:tc>
        <w:tc>
          <w:tcPr>
            <w:tcW w:w="494" w:type="dxa"/>
            <w:vAlign w:val="center"/>
          </w:tcPr>
          <w:p w14:paraId="1B5CAED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3399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729" w:type="dxa"/>
            <w:vAlign w:val="center"/>
          </w:tcPr>
          <w:p w14:paraId="3B821B4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3111" w:type="dxa"/>
            <w:vAlign w:val="center"/>
          </w:tcPr>
          <w:p w14:paraId="3272241C">
            <w:pPr>
              <w:widowControl w:val="0"/>
              <w:snapToGrid w:val="0"/>
              <w:jc w:val="center"/>
              <w:rPr>
                <w:rFonts w:ascii="Times New Roman" w:hAnsi="Times New Roman"/>
                <w:bCs/>
                <w:sz w:val="21"/>
                <w:szCs w:val="21"/>
              </w:rPr>
            </w:pPr>
            <w:r>
              <w:rPr>
                <w:rFonts w:hint="eastAsia" w:ascii="Times New Roman" w:hAnsi="Times New Roman"/>
                <w:bCs/>
                <w:sz w:val="21"/>
                <w:szCs w:val="21"/>
              </w:rPr>
              <w:t>理论讲授+案例分析 小组讨论</w:t>
            </w:r>
          </w:p>
        </w:tc>
        <w:tc>
          <w:tcPr>
            <w:tcW w:w="2949" w:type="dxa"/>
            <w:vAlign w:val="center"/>
          </w:tcPr>
          <w:p w14:paraId="449DEA83">
            <w:pPr>
              <w:widowControl w:val="0"/>
              <w:snapToGrid w:val="0"/>
              <w:jc w:val="center"/>
              <w:rPr>
                <w:rFonts w:ascii="Times New Roman" w:hAnsi="Times New Roman"/>
                <w:bCs/>
                <w:sz w:val="21"/>
                <w:szCs w:val="21"/>
              </w:rPr>
            </w:pPr>
            <w:r>
              <w:rPr>
                <w:rFonts w:hint="eastAsia" w:ascii="Times New Roman" w:hAnsi="Times New Roman"/>
                <w:bCs/>
                <w:sz w:val="21"/>
                <w:szCs w:val="21"/>
              </w:rPr>
              <w:t xml:space="preserve">理论知识考核+课堂展示考核 </w:t>
            </w:r>
          </w:p>
        </w:tc>
        <w:tc>
          <w:tcPr>
            <w:tcW w:w="426" w:type="dxa"/>
            <w:vAlign w:val="center"/>
          </w:tcPr>
          <w:p w14:paraId="118E4FA2">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567" w:type="dxa"/>
          </w:tcPr>
          <w:p w14:paraId="645E6935">
            <w:pPr>
              <w:widowControl w:val="0"/>
              <w:snapToGrid w:val="0"/>
              <w:jc w:val="center"/>
              <w:rPr>
                <w:rFonts w:hint="eastAsia" w:ascii="Times New Roman" w:hAnsi="Times New Roman"/>
                <w:bCs/>
                <w:sz w:val="21"/>
                <w:szCs w:val="21"/>
              </w:rPr>
            </w:pPr>
            <w:r>
              <w:rPr>
                <w:rFonts w:hint="eastAsia" w:ascii="Times New Roman" w:hAnsi="Times New Roman"/>
                <w:bCs/>
                <w:sz w:val="21"/>
                <w:szCs w:val="21"/>
              </w:rPr>
              <w:t>0</w:t>
            </w:r>
          </w:p>
        </w:tc>
        <w:tc>
          <w:tcPr>
            <w:tcW w:w="494" w:type="dxa"/>
            <w:vAlign w:val="center"/>
          </w:tcPr>
          <w:p w14:paraId="0270685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C94E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729" w:type="dxa"/>
            <w:vAlign w:val="center"/>
          </w:tcPr>
          <w:p w14:paraId="7E9AF18D">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3111" w:type="dxa"/>
            <w:vAlign w:val="center"/>
          </w:tcPr>
          <w:p w14:paraId="5AA65CA9">
            <w:pPr>
              <w:widowControl w:val="0"/>
              <w:snapToGrid w:val="0"/>
              <w:jc w:val="center"/>
              <w:rPr>
                <w:rFonts w:ascii="Times New Roman" w:hAnsi="Times New Roman"/>
                <w:bCs/>
                <w:sz w:val="21"/>
                <w:szCs w:val="21"/>
              </w:rPr>
            </w:pPr>
            <w:r>
              <w:rPr>
                <w:rFonts w:hint="eastAsia" w:ascii="Times New Roman" w:hAnsi="Times New Roman"/>
                <w:bCs/>
                <w:sz w:val="21"/>
                <w:szCs w:val="21"/>
              </w:rPr>
              <w:t>理论讲授+案例分析 小组讨论</w:t>
            </w:r>
          </w:p>
        </w:tc>
        <w:tc>
          <w:tcPr>
            <w:tcW w:w="2949" w:type="dxa"/>
            <w:vAlign w:val="center"/>
          </w:tcPr>
          <w:p w14:paraId="42690239">
            <w:pPr>
              <w:widowControl w:val="0"/>
              <w:snapToGrid w:val="0"/>
              <w:jc w:val="center"/>
              <w:rPr>
                <w:rFonts w:ascii="Times New Roman" w:hAnsi="Times New Roman"/>
                <w:bCs/>
                <w:sz w:val="21"/>
                <w:szCs w:val="21"/>
              </w:rPr>
            </w:pPr>
            <w:r>
              <w:rPr>
                <w:rFonts w:hint="eastAsia" w:ascii="Times New Roman" w:hAnsi="Times New Roman"/>
                <w:bCs/>
                <w:sz w:val="21"/>
                <w:szCs w:val="21"/>
              </w:rPr>
              <w:t xml:space="preserve">理论知识考核+课堂展示考核 </w:t>
            </w:r>
          </w:p>
        </w:tc>
        <w:tc>
          <w:tcPr>
            <w:tcW w:w="426" w:type="dxa"/>
            <w:vAlign w:val="center"/>
          </w:tcPr>
          <w:p w14:paraId="0677A23D">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567" w:type="dxa"/>
          </w:tcPr>
          <w:p w14:paraId="3A637C54">
            <w:pPr>
              <w:widowControl w:val="0"/>
              <w:snapToGrid w:val="0"/>
              <w:jc w:val="center"/>
              <w:rPr>
                <w:rFonts w:hint="eastAsia" w:ascii="Times New Roman" w:hAnsi="Times New Roman"/>
                <w:bCs/>
                <w:sz w:val="21"/>
                <w:szCs w:val="21"/>
              </w:rPr>
            </w:pPr>
            <w:r>
              <w:rPr>
                <w:rFonts w:hint="eastAsia" w:ascii="Times New Roman" w:hAnsi="Times New Roman"/>
                <w:bCs/>
                <w:sz w:val="21"/>
                <w:szCs w:val="21"/>
              </w:rPr>
              <w:t>0</w:t>
            </w:r>
          </w:p>
        </w:tc>
        <w:tc>
          <w:tcPr>
            <w:tcW w:w="494" w:type="dxa"/>
            <w:vAlign w:val="center"/>
          </w:tcPr>
          <w:p w14:paraId="63C1EC1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54AE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729" w:type="dxa"/>
            <w:vAlign w:val="center"/>
          </w:tcPr>
          <w:p w14:paraId="6B87AA7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3111" w:type="dxa"/>
            <w:vAlign w:val="center"/>
          </w:tcPr>
          <w:p w14:paraId="7570386F">
            <w:pPr>
              <w:widowControl w:val="0"/>
              <w:snapToGrid w:val="0"/>
              <w:jc w:val="center"/>
              <w:rPr>
                <w:rFonts w:ascii="Times New Roman" w:hAnsi="Times New Roman"/>
                <w:bCs/>
                <w:sz w:val="21"/>
                <w:szCs w:val="21"/>
              </w:rPr>
            </w:pPr>
            <w:r>
              <w:rPr>
                <w:rFonts w:hint="eastAsia" w:ascii="Times New Roman" w:hAnsi="Times New Roman"/>
                <w:bCs/>
                <w:sz w:val="21"/>
                <w:szCs w:val="21"/>
              </w:rPr>
              <w:t>理论讲授+案例分析 小组汇报</w:t>
            </w:r>
          </w:p>
        </w:tc>
        <w:tc>
          <w:tcPr>
            <w:tcW w:w="2949" w:type="dxa"/>
            <w:vAlign w:val="center"/>
          </w:tcPr>
          <w:p w14:paraId="6DEEB3F5">
            <w:pPr>
              <w:widowControl w:val="0"/>
              <w:snapToGrid w:val="0"/>
              <w:jc w:val="center"/>
              <w:rPr>
                <w:rFonts w:ascii="Times New Roman" w:hAnsi="Times New Roman"/>
                <w:bCs/>
                <w:sz w:val="21"/>
                <w:szCs w:val="21"/>
              </w:rPr>
            </w:pPr>
            <w:r>
              <w:rPr>
                <w:rFonts w:hint="eastAsia" w:ascii="Times New Roman" w:hAnsi="Times New Roman"/>
                <w:bCs/>
                <w:sz w:val="21"/>
                <w:szCs w:val="21"/>
              </w:rPr>
              <w:t xml:space="preserve">理论知识考核+小组展示考核 </w:t>
            </w:r>
          </w:p>
        </w:tc>
        <w:tc>
          <w:tcPr>
            <w:tcW w:w="426" w:type="dxa"/>
            <w:vAlign w:val="center"/>
          </w:tcPr>
          <w:p w14:paraId="4033A25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567" w:type="dxa"/>
          </w:tcPr>
          <w:p w14:paraId="32B1088F">
            <w:pPr>
              <w:widowControl w:val="0"/>
              <w:snapToGrid w:val="0"/>
              <w:jc w:val="center"/>
              <w:rPr>
                <w:rFonts w:hint="eastAsia" w:ascii="Times New Roman" w:hAnsi="Times New Roman"/>
                <w:bCs/>
                <w:sz w:val="21"/>
                <w:szCs w:val="21"/>
              </w:rPr>
            </w:pPr>
            <w:r>
              <w:rPr>
                <w:rFonts w:hint="eastAsia" w:ascii="Times New Roman" w:hAnsi="Times New Roman"/>
                <w:bCs/>
                <w:sz w:val="21"/>
                <w:szCs w:val="21"/>
              </w:rPr>
              <w:t>0</w:t>
            </w:r>
          </w:p>
        </w:tc>
        <w:tc>
          <w:tcPr>
            <w:tcW w:w="494" w:type="dxa"/>
            <w:vAlign w:val="center"/>
          </w:tcPr>
          <w:p w14:paraId="76EE96D7">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D0AE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01" w:hRule="atLeast"/>
          <w:jc w:val="center"/>
        </w:trPr>
        <w:tc>
          <w:tcPr>
            <w:tcW w:w="729" w:type="dxa"/>
            <w:vAlign w:val="center"/>
          </w:tcPr>
          <w:p w14:paraId="4073CF16">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c>
          <w:tcPr>
            <w:tcW w:w="3111" w:type="dxa"/>
            <w:vAlign w:val="center"/>
          </w:tcPr>
          <w:p w14:paraId="6C274071">
            <w:pPr>
              <w:widowControl w:val="0"/>
              <w:snapToGrid w:val="0"/>
              <w:jc w:val="center"/>
              <w:rPr>
                <w:rFonts w:ascii="Times New Roman" w:hAnsi="Times New Roman"/>
                <w:bCs/>
                <w:sz w:val="21"/>
                <w:szCs w:val="21"/>
              </w:rPr>
            </w:pPr>
            <w:r>
              <w:rPr>
                <w:rFonts w:hint="eastAsia" w:ascii="Times New Roman" w:hAnsi="Times New Roman"/>
                <w:bCs/>
                <w:sz w:val="21"/>
                <w:szCs w:val="21"/>
              </w:rPr>
              <w:t>理论讲授+案例分析 随堂练习</w:t>
            </w:r>
          </w:p>
        </w:tc>
        <w:tc>
          <w:tcPr>
            <w:tcW w:w="2949" w:type="dxa"/>
            <w:vAlign w:val="center"/>
          </w:tcPr>
          <w:p w14:paraId="48625BCB">
            <w:pPr>
              <w:widowControl w:val="0"/>
              <w:snapToGrid w:val="0"/>
              <w:jc w:val="center"/>
              <w:rPr>
                <w:rFonts w:ascii="Times New Roman" w:hAnsi="Times New Roman"/>
                <w:bCs/>
                <w:sz w:val="21"/>
                <w:szCs w:val="21"/>
              </w:rPr>
            </w:pPr>
            <w:r>
              <w:rPr>
                <w:rFonts w:hint="eastAsia" w:ascii="Times New Roman" w:hAnsi="Times New Roman"/>
                <w:bCs/>
                <w:sz w:val="21"/>
                <w:szCs w:val="21"/>
              </w:rPr>
              <w:t>理论知识考核+课堂展示考核</w:t>
            </w:r>
          </w:p>
        </w:tc>
        <w:tc>
          <w:tcPr>
            <w:tcW w:w="426" w:type="dxa"/>
            <w:vAlign w:val="center"/>
          </w:tcPr>
          <w:p w14:paraId="574B455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567" w:type="dxa"/>
          </w:tcPr>
          <w:p w14:paraId="7DD57CA9">
            <w:pPr>
              <w:widowControl w:val="0"/>
              <w:snapToGrid w:val="0"/>
              <w:jc w:val="center"/>
              <w:rPr>
                <w:rFonts w:hint="eastAsia" w:ascii="Times New Roman" w:hAnsi="Times New Roman"/>
                <w:bCs/>
                <w:sz w:val="21"/>
                <w:szCs w:val="21"/>
              </w:rPr>
            </w:pPr>
            <w:r>
              <w:rPr>
                <w:rFonts w:hint="eastAsia" w:ascii="Times New Roman" w:hAnsi="Times New Roman"/>
                <w:bCs/>
                <w:sz w:val="21"/>
                <w:szCs w:val="21"/>
              </w:rPr>
              <w:t>0</w:t>
            </w:r>
          </w:p>
        </w:tc>
        <w:tc>
          <w:tcPr>
            <w:tcW w:w="494" w:type="dxa"/>
            <w:vAlign w:val="center"/>
          </w:tcPr>
          <w:p w14:paraId="3DEB743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2775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729" w:type="dxa"/>
            <w:vAlign w:val="center"/>
          </w:tcPr>
          <w:p w14:paraId="2D062ED4">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3111" w:type="dxa"/>
            <w:vAlign w:val="center"/>
          </w:tcPr>
          <w:p w14:paraId="01CD30B0">
            <w:pPr>
              <w:widowControl w:val="0"/>
              <w:snapToGrid w:val="0"/>
              <w:jc w:val="center"/>
              <w:rPr>
                <w:rFonts w:ascii="Times New Roman" w:hAnsi="Times New Roman"/>
                <w:bCs/>
                <w:sz w:val="21"/>
                <w:szCs w:val="21"/>
              </w:rPr>
            </w:pPr>
            <w:r>
              <w:rPr>
                <w:rFonts w:hint="eastAsia" w:ascii="Times New Roman" w:hAnsi="Times New Roman"/>
                <w:bCs/>
                <w:sz w:val="21"/>
                <w:szCs w:val="21"/>
              </w:rPr>
              <w:t>理论讲授+习题讲解 小组讨论</w:t>
            </w:r>
          </w:p>
        </w:tc>
        <w:tc>
          <w:tcPr>
            <w:tcW w:w="2949" w:type="dxa"/>
            <w:vAlign w:val="center"/>
          </w:tcPr>
          <w:p w14:paraId="34627BED">
            <w:pPr>
              <w:widowControl w:val="0"/>
              <w:snapToGrid w:val="0"/>
              <w:jc w:val="center"/>
              <w:rPr>
                <w:rFonts w:ascii="Times New Roman" w:hAnsi="Times New Roman"/>
                <w:bCs/>
                <w:sz w:val="21"/>
                <w:szCs w:val="21"/>
              </w:rPr>
            </w:pPr>
            <w:r>
              <w:rPr>
                <w:rFonts w:hint="eastAsia" w:ascii="Times New Roman" w:hAnsi="Times New Roman"/>
                <w:bCs/>
                <w:sz w:val="21"/>
                <w:szCs w:val="21"/>
              </w:rPr>
              <w:t>理论知识考核+课堂展示考核</w:t>
            </w:r>
          </w:p>
        </w:tc>
        <w:tc>
          <w:tcPr>
            <w:tcW w:w="426" w:type="dxa"/>
            <w:vAlign w:val="center"/>
          </w:tcPr>
          <w:p w14:paraId="5035CE47">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567" w:type="dxa"/>
          </w:tcPr>
          <w:p w14:paraId="133A2CDB">
            <w:pPr>
              <w:widowControl w:val="0"/>
              <w:snapToGrid w:val="0"/>
              <w:jc w:val="center"/>
              <w:rPr>
                <w:rFonts w:hint="eastAsia" w:ascii="Times New Roman" w:hAnsi="Times New Roman"/>
                <w:bCs/>
                <w:sz w:val="21"/>
                <w:szCs w:val="21"/>
              </w:rPr>
            </w:pPr>
            <w:r>
              <w:rPr>
                <w:rFonts w:hint="eastAsia" w:ascii="Times New Roman" w:hAnsi="Times New Roman"/>
                <w:bCs/>
                <w:sz w:val="21"/>
                <w:szCs w:val="21"/>
              </w:rPr>
              <w:t>0</w:t>
            </w:r>
          </w:p>
        </w:tc>
        <w:tc>
          <w:tcPr>
            <w:tcW w:w="494" w:type="dxa"/>
            <w:vAlign w:val="center"/>
          </w:tcPr>
          <w:p w14:paraId="479C57C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DDEC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55" w:hRule="atLeast"/>
          <w:jc w:val="center"/>
        </w:trPr>
        <w:tc>
          <w:tcPr>
            <w:tcW w:w="729" w:type="dxa"/>
            <w:vAlign w:val="center"/>
          </w:tcPr>
          <w:p w14:paraId="487104AA">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3111" w:type="dxa"/>
            <w:vAlign w:val="center"/>
          </w:tcPr>
          <w:p w14:paraId="726FDACB">
            <w:pPr>
              <w:widowControl w:val="0"/>
              <w:snapToGrid w:val="0"/>
              <w:jc w:val="center"/>
              <w:rPr>
                <w:rFonts w:ascii="Times New Roman" w:hAnsi="Times New Roman"/>
                <w:bCs/>
                <w:sz w:val="21"/>
                <w:szCs w:val="21"/>
              </w:rPr>
            </w:pPr>
            <w:r>
              <w:rPr>
                <w:rFonts w:hint="eastAsia" w:ascii="Times New Roman" w:hAnsi="Times New Roman"/>
                <w:bCs/>
                <w:sz w:val="21"/>
                <w:szCs w:val="21"/>
              </w:rPr>
              <w:t>理论讲授+案例分析 小组展示</w:t>
            </w:r>
          </w:p>
        </w:tc>
        <w:tc>
          <w:tcPr>
            <w:tcW w:w="2949" w:type="dxa"/>
            <w:vAlign w:val="center"/>
          </w:tcPr>
          <w:p w14:paraId="3FB9530E">
            <w:pPr>
              <w:widowControl w:val="0"/>
              <w:snapToGrid w:val="0"/>
              <w:jc w:val="center"/>
              <w:rPr>
                <w:rFonts w:ascii="Times New Roman" w:hAnsi="Times New Roman"/>
                <w:bCs/>
                <w:sz w:val="21"/>
                <w:szCs w:val="21"/>
              </w:rPr>
            </w:pPr>
            <w:r>
              <w:rPr>
                <w:rFonts w:hint="eastAsia" w:ascii="Times New Roman" w:hAnsi="Times New Roman"/>
                <w:bCs/>
                <w:sz w:val="21"/>
                <w:szCs w:val="21"/>
              </w:rPr>
              <w:t xml:space="preserve">理论知识考核+小组展示考核 </w:t>
            </w:r>
          </w:p>
        </w:tc>
        <w:tc>
          <w:tcPr>
            <w:tcW w:w="426" w:type="dxa"/>
            <w:vAlign w:val="center"/>
          </w:tcPr>
          <w:p w14:paraId="2535CF3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567" w:type="dxa"/>
          </w:tcPr>
          <w:p w14:paraId="559CEA8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0</w:t>
            </w:r>
          </w:p>
        </w:tc>
        <w:tc>
          <w:tcPr>
            <w:tcW w:w="494" w:type="dxa"/>
            <w:vAlign w:val="center"/>
          </w:tcPr>
          <w:p w14:paraId="0E6910C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CB95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55" w:hRule="atLeast"/>
          <w:jc w:val="center"/>
        </w:trPr>
        <w:tc>
          <w:tcPr>
            <w:tcW w:w="729" w:type="dxa"/>
            <w:vAlign w:val="center"/>
          </w:tcPr>
          <w:p w14:paraId="1E6AA82C">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3111" w:type="dxa"/>
            <w:vAlign w:val="center"/>
          </w:tcPr>
          <w:p w14:paraId="0B61B548">
            <w:pPr>
              <w:widowControl w:val="0"/>
              <w:snapToGrid w:val="0"/>
              <w:jc w:val="center"/>
              <w:rPr>
                <w:rFonts w:ascii="Times New Roman" w:hAnsi="Times New Roman"/>
                <w:bCs/>
                <w:sz w:val="21"/>
                <w:szCs w:val="21"/>
              </w:rPr>
            </w:pPr>
            <w:r>
              <w:rPr>
                <w:rFonts w:hint="eastAsia" w:ascii="Times New Roman" w:hAnsi="Times New Roman"/>
                <w:bCs/>
                <w:sz w:val="21"/>
                <w:szCs w:val="21"/>
              </w:rPr>
              <w:t>理论讲授+案例分析 小组讨论</w:t>
            </w:r>
          </w:p>
        </w:tc>
        <w:tc>
          <w:tcPr>
            <w:tcW w:w="2949" w:type="dxa"/>
            <w:vAlign w:val="center"/>
          </w:tcPr>
          <w:p w14:paraId="3C373148">
            <w:pPr>
              <w:widowControl w:val="0"/>
              <w:snapToGrid w:val="0"/>
              <w:jc w:val="center"/>
              <w:rPr>
                <w:rFonts w:ascii="Times New Roman" w:hAnsi="Times New Roman"/>
                <w:bCs/>
                <w:sz w:val="21"/>
                <w:szCs w:val="21"/>
              </w:rPr>
            </w:pPr>
            <w:r>
              <w:rPr>
                <w:rFonts w:hint="eastAsia" w:ascii="Times New Roman" w:hAnsi="Times New Roman"/>
                <w:bCs/>
                <w:sz w:val="21"/>
                <w:szCs w:val="21"/>
              </w:rPr>
              <w:t xml:space="preserve">理论知识考核+课堂展示考核 </w:t>
            </w:r>
          </w:p>
        </w:tc>
        <w:tc>
          <w:tcPr>
            <w:tcW w:w="426" w:type="dxa"/>
            <w:vAlign w:val="center"/>
          </w:tcPr>
          <w:p w14:paraId="5A175B5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567" w:type="dxa"/>
          </w:tcPr>
          <w:p w14:paraId="3B257AFD">
            <w:pPr>
              <w:widowControl w:val="0"/>
              <w:snapToGrid w:val="0"/>
              <w:jc w:val="center"/>
              <w:rPr>
                <w:rFonts w:hint="eastAsia" w:ascii="Times New Roman" w:hAnsi="Times New Roman"/>
                <w:bCs/>
                <w:sz w:val="21"/>
                <w:szCs w:val="21"/>
              </w:rPr>
            </w:pPr>
            <w:r>
              <w:rPr>
                <w:rFonts w:hint="eastAsia" w:ascii="Times New Roman" w:hAnsi="Times New Roman"/>
                <w:bCs/>
                <w:sz w:val="21"/>
                <w:szCs w:val="21"/>
              </w:rPr>
              <w:t>0</w:t>
            </w:r>
          </w:p>
        </w:tc>
        <w:tc>
          <w:tcPr>
            <w:tcW w:w="494" w:type="dxa"/>
            <w:vAlign w:val="center"/>
          </w:tcPr>
          <w:p w14:paraId="74D23C19">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7129B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41" w:hRule="atLeast"/>
          <w:jc w:val="center"/>
        </w:trPr>
        <w:tc>
          <w:tcPr>
            <w:tcW w:w="729" w:type="dxa"/>
            <w:vAlign w:val="center"/>
          </w:tcPr>
          <w:p w14:paraId="69495394">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c>
          <w:tcPr>
            <w:tcW w:w="3111" w:type="dxa"/>
            <w:vAlign w:val="center"/>
          </w:tcPr>
          <w:p w14:paraId="591466E6">
            <w:pPr>
              <w:widowControl w:val="0"/>
              <w:snapToGrid w:val="0"/>
              <w:jc w:val="center"/>
              <w:rPr>
                <w:rFonts w:ascii="Times New Roman" w:hAnsi="Times New Roman"/>
                <w:bCs/>
                <w:sz w:val="21"/>
                <w:szCs w:val="21"/>
              </w:rPr>
            </w:pPr>
            <w:r>
              <w:rPr>
                <w:rFonts w:hint="eastAsia" w:ascii="Times New Roman" w:hAnsi="Times New Roman"/>
                <w:bCs/>
                <w:sz w:val="21"/>
                <w:szCs w:val="21"/>
              </w:rPr>
              <w:t>理论讲授+案例分析 小组讨论</w:t>
            </w:r>
          </w:p>
        </w:tc>
        <w:tc>
          <w:tcPr>
            <w:tcW w:w="2949" w:type="dxa"/>
            <w:vAlign w:val="center"/>
          </w:tcPr>
          <w:p w14:paraId="39D683B2">
            <w:pPr>
              <w:widowControl w:val="0"/>
              <w:snapToGrid w:val="0"/>
              <w:jc w:val="center"/>
              <w:rPr>
                <w:rFonts w:ascii="Times New Roman" w:hAnsi="Times New Roman"/>
                <w:bCs/>
                <w:sz w:val="21"/>
                <w:szCs w:val="21"/>
              </w:rPr>
            </w:pPr>
            <w:r>
              <w:rPr>
                <w:rFonts w:hint="eastAsia" w:ascii="Times New Roman" w:hAnsi="Times New Roman"/>
                <w:bCs/>
                <w:sz w:val="21"/>
                <w:szCs w:val="21"/>
              </w:rPr>
              <w:t xml:space="preserve">理论知识考核+课堂展示考核 </w:t>
            </w:r>
          </w:p>
        </w:tc>
        <w:tc>
          <w:tcPr>
            <w:tcW w:w="426" w:type="dxa"/>
            <w:vAlign w:val="center"/>
          </w:tcPr>
          <w:p w14:paraId="5721443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567" w:type="dxa"/>
          </w:tcPr>
          <w:p w14:paraId="01DC44F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0</w:t>
            </w:r>
          </w:p>
        </w:tc>
        <w:tc>
          <w:tcPr>
            <w:tcW w:w="494" w:type="dxa"/>
            <w:vAlign w:val="center"/>
          </w:tcPr>
          <w:p w14:paraId="3763F9B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5A4F8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141" w:hRule="atLeast"/>
          <w:jc w:val="center"/>
        </w:trPr>
        <w:tc>
          <w:tcPr>
            <w:tcW w:w="6789" w:type="dxa"/>
            <w:gridSpan w:val="3"/>
            <w:vAlign w:val="center"/>
          </w:tcPr>
          <w:p w14:paraId="0ACA377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合计</w:t>
            </w:r>
          </w:p>
        </w:tc>
        <w:tc>
          <w:tcPr>
            <w:tcW w:w="426" w:type="dxa"/>
            <w:vAlign w:val="center"/>
          </w:tcPr>
          <w:p w14:paraId="73831BB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32</w:t>
            </w:r>
          </w:p>
        </w:tc>
        <w:tc>
          <w:tcPr>
            <w:tcW w:w="567" w:type="dxa"/>
          </w:tcPr>
          <w:p w14:paraId="65773B38">
            <w:pPr>
              <w:widowControl w:val="0"/>
              <w:snapToGrid w:val="0"/>
              <w:jc w:val="center"/>
              <w:rPr>
                <w:rFonts w:hint="eastAsia" w:ascii="Times New Roman" w:hAnsi="Times New Roman"/>
                <w:bCs/>
                <w:sz w:val="21"/>
                <w:szCs w:val="21"/>
              </w:rPr>
            </w:pPr>
            <w:r>
              <w:rPr>
                <w:rFonts w:hint="eastAsia" w:ascii="Times New Roman" w:hAnsi="Times New Roman"/>
                <w:bCs/>
                <w:sz w:val="21"/>
                <w:szCs w:val="21"/>
              </w:rPr>
              <w:t>0</w:t>
            </w:r>
          </w:p>
        </w:tc>
        <w:tc>
          <w:tcPr>
            <w:tcW w:w="494" w:type="dxa"/>
            <w:vAlign w:val="center"/>
          </w:tcPr>
          <w:p w14:paraId="1E4DEB4A">
            <w:pPr>
              <w:widowControl w:val="0"/>
              <w:snapToGrid w:val="0"/>
              <w:jc w:val="center"/>
              <w:rPr>
                <w:rFonts w:hint="eastAsia" w:ascii="Times New Roman" w:hAnsi="Times New Roman"/>
                <w:bCs/>
                <w:sz w:val="21"/>
                <w:szCs w:val="21"/>
              </w:rPr>
            </w:pPr>
            <w:r>
              <w:rPr>
                <w:rFonts w:hint="eastAsia" w:ascii="Times New Roman" w:hAnsi="Times New Roman"/>
                <w:bCs/>
                <w:sz w:val="21"/>
                <w:szCs w:val="21"/>
              </w:rPr>
              <w:t>32</w:t>
            </w:r>
          </w:p>
        </w:tc>
      </w:tr>
    </w:tbl>
    <w:p w14:paraId="5ABA5CB9">
      <w:pPr>
        <w:pStyle w:val="17"/>
        <w:spacing w:before="326" w:beforeLines="100" w:after="163"/>
        <w:rPr>
          <w:rFonts w:hint="eastAsia"/>
        </w:rPr>
      </w:pPr>
    </w:p>
    <w:p w14:paraId="21A09CA8">
      <w:pPr>
        <w:pStyle w:val="16"/>
        <w:spacing w:before="326" w:beforeLines="100" w:line="360" w:lineRule="auto"/>
        <w:ind w:firstLine="140" w:firstLineChars="50"/>
        <w:rPr>
          <w:rFonts w:ascii="黑体" w:hAnsi="宋体"/>
        </w:rPr>
      </w:pPr>
      <w:bookmarkStart w:id="5" w:name="OLE_LINK1"/>
      <w:bookmarkStart w:id="6" w:name="OLE_LINK2"/>
      <w:r>
        <w:rPr>
          <w:rFonts w:hint="eastAsia" w:ascii="黑体" w:hAnsi="宋体"/>
        </w:rPr>
        <w:t>四、课程思政教学设计</w:t>
      </w:r>
    </w:p>
    <w:bookmarkEnd w:id="5"/>
    <w:bookmarkEnd w:id="6"/>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14B1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3ACAFB70">
            <w:pPr>
              <w:widowControl w:val="0"/>
              <w:spacing w:line="288" w:lineRule="auto"/>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立德树人是教育的根本任务</w:t>
            </w:r>
            <w:r>
              <w:rPr>
                <w:rFonts w:hint="eastAsia"/>
                <w:color w:val="000000" w:themeColor="text1"/>
                <w:sz w:val="21"/>
                <w:szCs w:val="21"/>
                <w14:textFill>
                  <w14:solidFill>
                    <w14:schemeClr w14:val="tx1"/>
                  </w14:solidFill>
                </w14:textFill>
              </w:rPr>
              <w:t>，本课程注重</w:t>
            </w:r>
            <w:r>
              <w:rPr>
                <w:color w:val="000000" w:themeColor="text1"/>
                <w:sz w:val="21"/>
                <w:szCs w:val="21"/>
                <w14:textFill>
                  <w14:solidFill>
                    <w14:schemeClr w14:val="tx1"/>
                  </w14:solidFill>
                </w14:textFill>
              </w:rPr>
              <w:t>学生正确价值观的养成</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培养学生的家国情怀、提升学生的综合素养、增进学生的文化自信。</w:t>
            </w:r>
          </w:p>
          <w:p w14:paraId="4033D6A6">
            <w:pPr>
              <w:widowControl w:val="0"/>
              <w:spacing w:line="288" w:lineRule="auto"/>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1、注重</w:t>
            </w:r>
            <w:r>
              <w:rPr>
                <w:color w:val="000000" w:themeColor="text1"/>
                <w:sz w:val="21"/>
                <w:szCs w:val="21"/>
                <w14:textFill>
                  <w14:solidFill>
                    <w14:schemeClr w14:val="tx1"/>
                  </w14:solidFill>
                </w14:textFill>
              </w:rPr>
              <w:t>培养学生的文化自觉和文化自信</w:t>
            </w:r>
            <w:r>
              <w:rPr>
                <w:rFonts w:hint="eastAsia"/>
                <w:color w:val="000000" w:themeColor="text1"/>
                <w:sz w:val="21"/>
                <w:szCs w:val="21"/>
                <w14:textFill>
                  <w14:solidFill>
                    <w14:schemeClr w14:val="tx1"/>
                  </w14:solidFill>
                </w14:textFill>
              </w:rPr>
              <w:t>。中国</w:t>
            </w:r>
            <w:r>
              <w:rPr>
                <w:color w:val="000000" w:themeColor="text1"/>
                <w:sz w:val="21"/>
                <w:szCs w:val="21"/>
                <w14:textFill>
                  <w14:solidFill>
                    <w14:schemeClr w14:val="tx1"/>
                  </w14:solidFill>
                </w14:textFill>
              </w:rPr>
              <w:t>旅游文化课程承载和体现了中华优秀传统文化的内容</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把中华优秀传统</w:t>
            </w:r>
            <w:r>
              <w:rPr>
                <w:rFonts w:hint="eastAsia"/>
                <w:color w:val="000000" w:themeColor="text1"/>
                <w:sz w:val="21"/>
                <w:szCs w:val="21"/>
                <w14:textFill>
                  <w14:solidFill>
                    <w14:schemeClr w14:val="tx1"/>
                  </w14:solidFill>
                </w14:textFill>
              </w:rPr>
              <w:t>文</w:t>
            </w:r>
            <w:r>
              <w:rPr>
                <w:color w:val="000000" w:themeColor="text1"/>
                <w:sz w:val="21"/>
                <w:szCs w:val="21"/>
                <w14:textFill>
                  <w14:solidFill>
                    <w14:schemeClr w14:val="tx1"/>
                  </w14:solidFill>
                </w14:textFill>
              </w:rPr>
              <w:t>化渗透到旅游文化课程实践教学当中,有助于培养学生的文化自觉和文化自信</w:t>
            </w:r>
            <w:r>
              <w:rPr>
                <w:rFonts w:hint="eastAsia"/>
                <w:color w:val="000000" w:themeColor="text1"/>
                <w:sz w:val="21"/>
                <w:szCs w:val="21"/>
                <w14:textFill>
                  <w14:solidFill>
                    <w14:schemeClr w14:val="tx1"/>
                  </w14:solidFill>
                </w14:textFill>
              </w:rPr>
              <w:t>。</w:t>
            </w:r>
          </w:p>
          <w:p w14:paraId="718816BB">
            <w:pPr>
              <w:widowControl w:val="0"/>
              <w:spacing w:line="288" w:lineRule="auto"/>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2、注重培养</w:t>
            </w:r>
            <w:r>
              <w:rPr>
                <w:color w:val="000000" w:themeColor="text1"/>
                <w:sz w:val="21"/>
                <w:szCs w:val="21"/>
                <w14:textFill>
                  <w14:solidFill>
                    <w14:schemeClr w14:val="tx1"/>
                  </w14:solidFill>
                </w14:textFill>
              </w:rPr>
              <w:t>学生</w:t>
            </w:r>
            <w:r>
              <w:rPr>
                <w:rFonts w:hint="eastAsia"/>
                <w:color w:val="000000" w:themeColor="text1"/>
                <w:sz w:val="21"/>
                <w:szCs w:val="21"/>
                <w14:textFill>
                  <w14:solidFill>
                    <w14:schemeClr w14:val="tx1"/>
                  </w14:solidFill>
                </w14:textFill>
              </w:rPr>
              <w:t>的</w:t>
            </w:r>
            <w:r>
              <w:rPr>
                <w:color w:val="000000" w:themeColor="text1"/>
                <w:sz w:val="21"/>
                <w:szCs w:val="21"/>
                <w14:textFill>
                  <w14:solidFill>
                    <w14:schemeClr w14:val="tx1"/>
                  </w14:solidFill>
                </w14:textFill>
              </w:rPr>
              <w:t>家国情怀</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在教学</w:t>
            </w:r>
            <w:r>
              <w:rPr>
                <w:rFonts w:hint="eastAsia"/>
                <w:color w:val="000000" w:themeColor="text1"/>
                <w:sz w:val="21"/>
                <w:szCs w:val="21"/>
                <w14:textFill>
                  <w14:solidFill>
                    <w14:schemeClr w14:val="tx1"/>
                  </w14:solidFill>
                </w14:textFill>
              </w:rPr>
              <w:t>活动</w:t>
            </w:r>
            <w:r>
              <w:rPr>
                <w:color w:val="000000" w:themeColor="text1"/>
                <w:sz w:val="21"/>
                <w:szCs w:val="21"/>
                <w14:textFill>
                  <w14:solidFill>
                    <w14:schemeClr w14:val="tx1"/>
                  </w14:solidFill>
                </w14:textFill>
              </w:rPr>
              <w:t>中深入挖掘旅游资源中蕴含的爱国主义内容,激发学生的爱国热情,培养学生的爱国情怀。我国地大物博,历史悠久,国内各区域都留下了丰富而灿烂的自然文化遗产,这些遗产往往多为旅游客体。通过来自全国各地同学讲解家乡的旅游文化资源,同学们可以直观领略各地景区承载的自然、文化知识,感受祖国大好河山、灿烂文化,进而培养学生民族自豪感,增进学生爱国情感</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以此为切入点引导学生在课堂上讲述家乡旅游文化。这个过程也是深刻的情感体验过程</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在专业教育中融入培养学生家国情怀的育人目标。</w:t>
            </w:r>
          </w:p>
          <w:p w14:paraId="66184547">
            <w:pPr>
              <w:widowControl w:val="0"/>
              <w:spacing w:line="288" w:lineRule="auto"/>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3、注重培养</w:t>
            </w:r>
            <w:r>
              <w:rPr>
                <w:color w:val="000000" w:themeColor="text1"/>
                <w:sz w:val="21"/>
                <w:szCs w:val="21"/>
                <w14:textFill>
                  <w14:solidFill>
                    <w14:schemeClr w14:val="tx1"/>
                  </w14:solidFill>
                </w14:textFill>
              </w:rPr>
              <w:t>学生</w:t>
            </w:r>
            <w:r>
              <w:rPr>
                <w:rFonts w:hint="eastAsia"/>
                <w:color w:val="000000" w:themeColor="text1"/>
                <w:sz w:val="21"/>
                <w:szCs w:val="21"/>
                <w14:textFill>
                  <w14:solidFill>
                    <w14:schemeClr w14:val="tx1"/>
                  </w14:solidFill>
                </w14:textFill>
              </w:rPr>
              <w:t>的创新精神和团队合作能力。在</w:t>
            </w:r>
            <w:r>
              <w:rPr>
                <w:color w:val="000000" w:themeColor="text1"/>
                <w:sz w:val="21"/>
                <w:szCs w:val="21"/>
                <w14:textFill>
                  <w14:solidFill>
                    <w14:schemeClr w14:val="tx1"/>
                  </w14:solidFill>
                </w14:textFill>
              </w:rPr>
              <w:t>课堂教学</w:t>
            </w:r>
            <w:r>
              <w:rPr>
                <w:rFonts w:hint="eastAsia"/>
                <w:color w:val="000000" w:themeColor="text1"/>
                <w:sz w:val="21"/>
                <w:szCs w:val="21"/>
                <w14:textFill>
                  <w14:solidFill>
                    <w14:schemeClr w14:val="tx1"/>
                  </w14:solidFill>
                </w14:textFill>
              </w:rPr>
              <w:t>活动中，努力</w:t>
            </w:r>
            <w:r>
              <w:rPr>
                <w:color w:val="000000" w:themeColor="text1"/>
                <w:sz w:val="21"/>
                <w:szCs w:val="21"/>
                <w14:textFill>
                  <w14:solidFill>
                    <w14:schemeClr w14:val="tx1"/>
                  </w14:solidFill>
                </w14:textFill>
              </w:rPr>
              <w:t>实现知识传授与文化育人、</w:t>
            </w:r>
            <w:r>
              <w:rPr>
                <w:rFonts w:hint="eastAsia"/>
                <w:color w:val="000000" w:themeColor="text1"/>
                <w:sz w:val="21"/>
                <w:szCs w:val="21"/>
                <w14:textFill>
                  <w14:solidFill>
                    <w14:schemeClr w14:val="tx1"/>
                  </w14:solidFill>
                </w14:textFill>
              </w:rPr>
              <w:t>创新</w:t>
            </w:r>
            <w:r>
              <w:rPr>
                <w:color w:val="000000" w:themeColor="text1"/>
                <w:sz w:val="21"/>
                <w:szCs w:val="21"/>
                <w14:textFill>
                  <w14:solidFill>
                    <w14:schemeClr w14:val="tx1"/>
                  </w14:solidFill>
                </w14:textFill>
              </w:rPr>
              <w:t>育人的统一。每节课</w:t>
            </w:r>
            <w:r>
              <w:rPr>
                <w:rFonts w:hint="eastAsia"/>
                <w:color w:val="000000" w:themeColor="text1"/>
                <w:sz w:val="21"/>
                <w:szCs w:val="21"/>
                <w14:textFill>
                  <w14:solidFill>
                    <w14:schemeClr w14:val="tx1"/>
                  </w14:solidFill>
                </w14:textFill>
              </w:rPr>
              <w:t>要</w:t>
            </w:r>
            <w:r>
              <w:rPr>
                <w:color w:val="000000" w:themeColor="text1"/>
                <w:sz w:val="21"/>
                <w:szCs w:val="21"/>
                <w14:textFill>
                  <w14:solidFill>
                    <w14:schemeClr w14:val="tx1"/>
                  </w14:solidFill>
                </w14:textFill>
              </w:rPr>
              <w:t>留出</w:t>
            </w:r>
            <w:r>
              <w:rPr>
                <w:rFonts w:hint="eastAsia"/>
                <w:color w:val="000000" w:themeColor="text1"/>
                <w:sz w:val="21"/>
                <w:szCs w:val="21"/>
                <w14:textFill>
                  <w14:solidFill>
                    <w14:schemeClr w14:val="tx1"/>
                  </w14:solidFill>
                </w14:textFill>
              </w:rPr>
              <w:t>一定</w:t>
            </w:r>
            <w:r>
              <w:rPr>
                <w:color w:val="000000" w:themeColor="text1"/>
                <w:sz w:val="21"/>
                <w:szCs w:val="21"/>
                <w14:textFill>
                  <w14:solidFill>
                    <w14:schemeClr w14:val="tx1"/>
                  </w14:solidFill>
                </w14:textFill>
              </w:rPr>
              <w:t>时间开展师生之间的讨论交流,促进学生深入挖掘旅游文化</w:t>
            </w:r>
            <w:r>
              <w:rPr>
                <w:rFonts w:hint="eastAsia"/>
                <w:color w:val="000000" w:themeColor="text1"/>
                <w:sz w:val="21"/>
                <w:szCs w:val="21"/>
                <w14:textFill>
                  <w14:solidFill>
                    <w14:schemeClr w14:val="tx1"/>
                  </w14:solidFill>
                </w14:textFill>
              </w:rPr>
              <w:t>资源。</w:t>
            </w:r>
          </w:p>
          <w:p w14:paraId="5D87B078">
            <w:pPr>
              <w:widowControl w:val="0"/>
              <w:spacing w:line="288" w:lineRule="auto"/>
              <w:ind w:firstLine="420" w:firstLineChars="200"/>
              <w:jc w:val="both"/>
              <w:rPr>
                <w:rFonts w:hint="eastAsia"/>
              </w:rPr>
            </w:pPr>
            <w:r>
              <w:rPr>
                <w:rFonts w:hint="eastAsia"/>
                <w:color w:val="000000" w:themeColor="text1"/>
                <w:sz w:val="21"/>
                <w:szCs w:val="21"/>
                <w14:textFill>
                  <w14:solidFill>
                    <w14:schemeClr w14:val="tx1"/>
                  </w14:solidFill>
                </w14:textFill>
              </w:rPr>
              <w:t>综上所述,在中国旅游文化这门课程的教学中要有效融入思政育人元素,通过加强师生之间、同学之间的交流与合作,提升思政育人元素的感染力，将智育与德育、美育、劳育有机融合,实现全方位育人。</w:t>
            </w:r>
          </w:p>
        </w:tc>
      </w:tr>
    </w:tbl>
    <w:p w14:paraId="36B9BD53">
      <w:pPr>
        <w:pStyle w:val="16"/>
        <w:spacing w:before="326" w:beforeLines="100" w:line="360" w:lineRule="auto"/>
        <w:rPr>
          <w:rFonts w:ascii="黑体" w:hAnsi="宋体"/>
        </w:rPr>
      </w:pPr>
      <w:r>
        <w:rPr>
          <w:rFonts w:hint="eastAsia" w:ascii="黑体" w:hAnsi="宋体"/>
        </w:rPr>
        <w:t>五、课程考核</w:t>
      </w:r>
      <w:bookmarkStart w:id="7" w:name="OLE_LINK3"/>
      <w:bookmarkStart w:id="8" w:name="OLE_LINK4"/>
    </w:p>
    <w:bookmarkEnd w:id="7"/>
    <w:bookmarkEnd w:id="8"/>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5EC5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680916B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C0D1C57">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0D97A70">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154C411">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C2E4C2E">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F0E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0DD2515">
            <w:pPr>
              <w:widowControl w:val="0"/>
              <w:snapToGrid w:val="0"/>
              <w:jc w:val="center"/>
              <w:rPr>
                <w:rFonts w:ascii="黑体" w:hAnsi="黑体" w:eastAsia="黑体"/>
                <w:bCs/>
                <w:sz w:val="21"/>
                <w:szCs w:val="21"/>
              </w:rPr>
            </w:pPr>
          </w:p>
        </w:tc>
        <w:tc>
          <w:tcPr>
            <w:tcW w:w="709" w:type="dxa"/>
            <w:vMerge w:val="continue"/>
          </w:tcPr>
          <w:p w14:paraId="59010115">
            <w:pPr>
              <w:pStyle w:val="16"/>
              <w:widowControl w:val="0"/>
              <w:jc w:val="both"/>
              <w:rPr>
                <w:rFonts w:ascii="黑体" w:hAnsi="黑体"/>
                <w:bCs/>
                <w:sz w:val="21"/>
                <w:szCs w:val="21"/>
              </w:rPr>
            </w:pPr>
          </w:p>
        </w:tc>
        <w:tc>
          <w:tcPr>
            <w:tcW w:w="2353" w:type="dxa"/>
            <w:vMerge w:val="continue"/>
            <w:tcBorders>
              <w:right w:val="double" w:color="auto" w:sz="4" w:space="0"/>
            </w:tcBorders>
          </w:tcPr>
          <w:p w14:paraId="29FB403D">
            <w:pPr>
              <w:pStyle w:val="16"/>
              <w:widowControl w:val="0"/>
              <w:jc w:val="both"/>
              <w:rPr>
                <w:rFonts w:ascii="黑体" w:hAnsi="黑体"/>
                <w:bCs/>
                <w:sz w:val="21"/>
                <w:szCs w:val="21"/>
              </w:rPr>
            </w:pPr>
          </w:p>
        </w:tc>
        <w:tc>
          <w:tcPr>
            <w:tcW w:w="612" w:type="dxa"/>
            <w:tcBorders>
              <w:left w:val="double" w:color="auto" w:sz="4" w:space="0"/>
            </w:tcBorders>
            <w:vAlign w:val="center"/>
          </w:tcPr>
          <w:p w14:paraId="49886CC6">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1F47ABBB">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1461DA1D">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3071B3C2">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1145E8A9">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6E39ECC9">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09F2AEC3">
            <w:pPr>
              <w:pStyle w:val="16"/>
              <w:widowControl w:val="0"/>
              <w:spacing w:line="240" w:lineRule="auto"/>
              <w:jc w:val="center"/>
              <w:rPr>
                <w:rFonts w:ascii="黑体" w:hAnsi="黑体"/>
                <w:bCs/>
                <w:sz w:val="21"/>
                <w:szCs w:val="21"/>
              </w:rPr>
            </w:pPr>
          </w:p>
        </w:tc>
      </w:tr>
      <w:tr w14:paraId="7D97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300A804">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67BE829">
            <w:pPr>
              <w:pStyle w:val="14"/>
              <w:widowControl w:val="0"/>
            </w:pPr>
            <w:r>
              <w:rPr>
                <w:rFonts w:hint="eastAsia"/>
              </w:rPr>
              <w:t>20%</w:t>
            </w:r>
          </w:p>
        </w:tc>
        <w:tc>
          <w:tcPr>
            <w:tcW w:w="2353" w:type="dxa"/>
            <w:tcBorders>
              <w:right w:val="double" w:color="auto" w:sz="4" w:space="0"/>
            </w:tcBorders>
            <w:vAlign w:val="center"/>
          </w:tcPr>
          <w:p w14:paraId="5806134A">
            <w:pPr>
              <w:pStyle w:val="14"/>
              <w:widowControl w:val="0"/>
            </w:pPr>
            <w:r>
              <w:rPr>
                <w:rFonts w:hint="eastAsia"/>
              </w:rPr>
              <w:t>课堂</w:t>
            </w:r>
            <w:r>
              <w:t>表现</w:t>
            </w:r>
          </w:p>
        </w:tc>
        <w:tc>
          <w:tcPr>
            <w:tcW w:w="612" w:type="dxa"/>
            <w:tcBorders>
              <w:left w:val="double" w:color="auto" w:sz="4" w:space="0"/>
            </w:tcBorders>
            <w:vAlign w:val="center"/>
          </w:tcPr>
          <w:p w14:paraId="3A0847F8">
            <w:pPr>
              <w:pStyle w:val="14"/>
              <w:widowControl w:val="0"/>
            </w:pPr>
            <w:r>
              <w:rPr>
                <w:rFonts w:hint="eastAsia"/>
              </w:rPr>
              <w:t>20</w:t>
            </w:r>
            <w:r>
              <w:t>%</w:t>
            </w:r>
          </w:p>
        </w:tc>
        <w:tc>
          <w:tcPr>
            <w:tcW w:w="612" w:type="dxa"/>
            <w:vAlign w:val="center"/>
          </w:tcPr>
          <w:p w14:paraId="228ACE04">
            <w:pPr>
              <w:pStyle w:val="14"/>
              <w:widowControl w:val="0"/>
            </w:pPr>
            <w:r>
              <w:rPr>
                <w:rFonts w:hint="eastAsia"/>
              </w:rPr>
              <w:t>20</w:t>
            </w:r>
            <w:r>
              <w:t>%</w:t>
            </w:r>
          </w:p>
        </w:tc>
        <w:tc>
          <w:tcPr>
            <w:tcW w:w="612" w:type="dxa"/>
            <w:vAlign w:val="center"/>
          </w:tcPr>
          <w:p w14:paraId="37F6F1B8">
            <w:pPr>
              <w:pStyle w:val="14"/>
              <w:widowControl w:val="0"/>
            </w:pPr>
            <w:r>
              <w:rPr>
                <w:rFonts w:hint="eastAsia"/>
              </w:rPr>
              <w:t>30</w:t>
            </w:r>
            <w:r>
              <w:t>%</w:t>
            </w:r>
          </w:p>
        </w:tc>
        <w:tc>
          <w:tcPr>
            <w:tcW w:w="612" w:type="dxa"/>
            <w:vAlign w:val="center"/>
          </w:tcPr>
          <w:p w14:paraId="4BF4C76D">
            <w:pPr>
              <w:pStyle w:val="14"/>
              <w:widowControl w:val="0"/>
            </w:pPr>
          </w:p>
        </w:tc>
        <w:tc>
          <w:tcPr>
            <w:tcW w:w="612" w:type="dxa"/>
            <w:vAlign w:val="center"/>
          </w:tcPr>
          <w:p w14:paraId="5E2285A7">
            <w:pPr>
              <w:pStyle w:val="14"/>
              <w:widowControl w:val="0"/>
            </w:pPr>
            <w:r>
              <w:rPr>
                <w:rFonts w:hint="eastAsia"/>
              </w:rPr>
              <w:t>20</w:t>
            </w:r>
            <w:r>
              <w:t>%</w:t>
            </w:r>
          </w:p>
        </w:tc>
        <w:tc>
          <w:tcPr>
            <w:tcW w:w="612" w:type="dxa"/>
            <w:vAlign w:val="center"/>
          </w:tcPr>
          <w:p w14:paraId="66AD4D72">
            <w:pPr>
              <w:pStyle w:val="14"/>
              <w:widowControl w:val="0"/>
            </w:pPr>
            <w:r>
              <w:rPr>
                <w:rFonts w:hint="eastAsia"/>
              </w:rPr>
              <w:t>10</w:t>
            </w:r>
            <w:r>
              <w:t>%</w:t>
            </w:r>
          </w:p>
        </w:tc>
        <w:tc>
          <w:tcPr>
            <w:tcW w:w="706" w:type="dxa"/>
            <w:tcBorders>
              <w:right w:val="single" w:color="auto" w:sz="12" w:space="0"/>
            </w:tcBorders>
            <w:vAlign w:val="center"/>
          </w:tcPr>
          <w:p w14:paraId="354E8932">
            <w:pPr>
              <w:pStyle w:val="14"/>
              <w:widowControl w:val="0"/>
            </w:pPr>
            <w:r>
              <w:rPr>
                <w:rFonts w:hint="eastAsia"/>
              </w:rPr>
              <w:t>1</w:t>
            </w:r>
            <w:r>
              <w:t>00%</w:t>
            </w:r>
          </w:p>
        </w:tc>
      </w:tr>
      <w:tr w14:paraId="1555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C5F1B3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43D6D7A9">
            <w:pPr>
              <w:pStyle w:val="14"/>
              <w:widowControl w:val="0"/>
            </w:pPr>
            <w:r>
              <w:rPr>
                <w:rFonts w:hint="eastAsia"/>
              </w:rPr>
              <w:t>30%</w:t>
            </w:r>
          </w:p>
        </w:tc>
        <w:tc>
          <w:tcPr>
            <w:tcW w:w="2353" w:type="dxa"/>
            <w:tcBorders>
              <w:right w:val="double" w:color="auto" w:sz="4" w:space="0"/>
            </w:tcBorders>
            <w:vAlign w:val="center"/>
          </w:tcPr>
          <w:p w14:paraId="0695DBAD">
            <w:pPr>
              <w:pStyle w:val="14"/>
              <w:widowControl w:val="0"/>
            </w:pPr>
            <w:r>
              <w:rPr>
                <w:rFonts w:hint="eastAsia"/>
              </w:rPr>
              <w:t>平时</w:t>
            </w:r>
            <w:r>
              <w:t>作业</w:t>
            </w:r>
          </w:p>
        </w:tc>
        <w:tc>
          <w:tcPr>
            <w:tcW w:w="612" w:type="dxa"/>
            <w:tcBorders>
              <w:left w:val="double" w:color="auto" w:sz="4" w:space="0"/>
            </w:tcBorders>
            <w:vAlign w:val="center"/>
          </w:tcPr>
          <w:p w14:paraId="07553FE8">
            <w:pPr>
              <w:pStyle w:val="14"/>
              <w:widowControl w:val="0"/>
            </w:pPr>
            <w:r>
              <w:rPr>
                <w:rFonts w:hint="eastAsia"/>
              </w:rPr>
              <w:t>20</w:t>
            </w:r>
            <w:r>
              <w:t>%</w:t>
            </w:r>
          </w:p>
        </w:tc>
        <w:tc>
          <w:tcPr>
            <w:tcW w:w="612" w:type="dxa"/>
            <w:vAlign w:val="center"/>
          </w:tcPr>
          <w:p w14:paraId="6849FBEA">
            <w:pPr>
              <w:pStyle w:val="14"/>
              <w:widowControl w:val="0"/>
            </w:pPr>
            <w:r>
              <w:rPr>
                <w:rFonts w:hint="eastAsia"/>
              </w:rPr>
              <w:t>20</w:t>
            </w:r>
            <w:r>
              <w:t>%</w:t>
            </w:r>
          </w:p>
        </w:tc>
        <w:tc>
          <w:tcPr>
            <w:tcW w:w="612" w:type="dxa"/>
            <w:vAlign w:val="center"/>
          </w:tcPr>
          <w:p w14:paraId="49E083F3">
            <w:pPr>
              <w:pStyle w:val="14"/>
              <w:widowControl w:val="0"/>
            </w:pPr>
            <w:r>
              <w:rPr>
                <w:rFonts w:hint="eastAsia"/>
              </w:rPr>
              <w:t>20</w:t>
            </w:r>
            <w:r>
              <w:t>%</w:t>
            </w:r>
          </w:p>
        </w:tc>
        <w:tc>
          <w:tcPr>
            <w:tcW w:w="612" w:type="dxa"/>
            <w:vAlign w:val="center"/>
          </w:tcPr>
          <w:p w14:paraId="541C6DB7">
            <w:pPr>
              <w:pStyle w:val="14"/>
              <w:widowControl w:val="0"/>
            </w:pPr>
          </w:p>
        </w:tc>
        <w:tc>
          <w:tcPr>
            <w:tcW w:w="612" w:type="dxa"/>
            <w:vAlign w:val="center"/>
          </w:tcPr>
          <w:p w14:paraId="22510BBC">
            <w:pPr>
              <w:pStyle w:val="14"/>
              <w:widowControl w:val="0"/>
            </w:pPr>
            <w:r>
              <w:rPr>
                <w:rFonts w:hint="eastAsia"/>
              </w:rPr>
              <w:t>20</w:t>
            </w:r>
            <w:r>
              <w:t>%</w:t>
            </w:r>
          </w:p>
        </w:tc>
        <w:tc>
          <w:tcPr>
            <w:tcW w:w="612" w:type="dxa"/>
            <w:vAlign w:val="center"/>
          </w:tcPr>
          <w:p w14:paraId="34620F5C">
            <w:pPr>
              <w:pStyle w:val="14"/>
              <w:widowControl w:val="0"/>
            </w:pPr>
            <w:r>
              <w:rPr>
                <w:rFonts w:hint="eastAsia"/>
              </w:rPr>
              <w:t>20</w:t>
            </w:r>
            <w:r>
              <w:t>%</w:t>
            </w:r>
          </w:p>
        </w:tc>
        <w:tc>
          <w:tcPr>
            <w:tcW w:w="706" w:type="dxa"/>
            <w:tcBorders>
              <w:right w:val="single" w:color="auto" w:sz="12" w:space="0"/>
            </w:tcBorders>
            <w:vAlign w:val="center"/>
          </w:tcPr>
          <w:p w14:paraId="0263C0B5">
            <w:pPr>
              <w:pStyle w:val="14"/>
              <w:widowControl w:val="0"/>
            </w:pPr>
            <w:r>
              <w:rPr>
                <w:rFonts w:hint="eastAsia"/>
              </w:rPr>
              <w:t>1</w:t>
            </w:r>
            <w:r>
              <w:t>00</w:t>
            </w:r>
          </w:p>
        </w:tc>
      </w:tr>
      <w:tr w14:paraId="18B8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A49891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E1CED6A">
            <w:pPr>
              <w:pStyle w:val="14"/>
              <w:widowControl w:val="0"/>
            </w:pPr>
            <w:r>
              <w:rPr>
                <w:rFonts w:hint="eastAsia"/>
              </w:rPr>
              <w:t>50%</w:t>
            </w:r>
          </w:p>
        </w:tc>
        <w:tc>
          <w:tcPr>
            <w:tcW w:w="2353" w:type="dxa"/>
            <w:tcBorders>
              <w:right w:val="double" w:color="auto" w:sz="4" w:space="0"/>
            </w:tcBorders>
            <w:vAlign w:val="center"/>
          </w:tcPr>
          <w:p w14:paraId="64763140">
            <w:pPr>
              <w:pStyle w:val="14"/>
              <w:widowControl w:val="0"/>
            </w:pPr>
            <w:r>
              <w:rPr>
                <w:rFonts w:hint="eastAsia"/>
              </w:rPr>
              <w:t>读书</w:t>
            </w:r>
            <w:r>
              <w:t>报告</w:t>
            </w:r>
          </w:p>
        </w:tc>
        <w:tc>
          <w:tcPr>
            <w:tcW w:w="612" w:type="dxa"/>
            <w:tcBorders>
              <w:left w:val="double" w:color="auto" w:sz="4" w:space="0"/>
            </w:tcBorders>
            <w:vAlign w:val="center"/>
          </w:tcPr>
          <w:p w14:paraId="484FE454">
            <w:pPr>
              <w:pStyle w:val="14"/>
              <w:widowControl w:val="0"/>
            </w:pPr>
          </w:p>
        </w:tc>
        <w:tc>
          <w:tcPr>
            <w:tcW w:w="612" w:type="dxa"/>
            <w:vAlign w:val="center"/>
          </w:tcPr>
          <w:p w14:paraId="1F4FAF70">
            <w:pPr>
              <w:pStyle w:val="14"/>
              <w:widowControl w:val="0"/>
            </w:pPr>
            <w:r>
              <w:rPr>
                <w:rFonts w:hint="eastAsia"/>
              </w:rPr>
              <w:t>20</w:t>
            </w:r>
            <w:r>
              <w:t>%</w:t>
            </w:r>
          </w:p>
        </w:tc>
        <w:tc>
          <w:tcPr>
            <w:tcW w:w="612" w:type="dxa"/>
            <w:vAlign w:val="center"/>
          </w:tcPr>
          <w:p w14:paraId="0FD2EEEA">
            <w:pPr>
              <w:pStyle w:val="14"/>
              <w:widowControl w:val="0"/>
            </w:pPr>
            <w:r>
              <w:rPr>
                <w:rFonts w:hint="eastAsia"/>
              </w:rPr>
              <w:t>20</w:t>
            </w:r>
            <w:r>
              <w:t>%</w:t>
            </w:r>
          </w:p>
        </w:tc>
        <w:tc>
          <w:tcPr>
            <w:tcW w:w="612" w:type="dxa"/>
            <w:vAlign w:val="center"/>
          </w:tcPr>
          <w:p w14:paraId="31F4CD31">
            <w:pPr>
              <w:pStyle w:val="14"/>
              <w:widowControl w:val="0"/>
            </w:pPr>
            <w:r>
              <w:rPr>
                <w:rFonts w:hint="eastAsia"/>
              </w:rPr>
              <w:t>40</w:t>
            </w:r>
            <w:r>
              <w:t>%</w:t>
            </w:r>
          </w:p>
        </w:tc>
        <w:tc>
          <w:tcPr>
            <w:tcW w:w="612" w:type="dxa"/>
            <w:vAlign w:val="center"/>
          </w:tcPr>
          <w:p w14:paraId="4323B8A2">
            <w:pPr>
              <w:pStyle w:val="14"/>
              <w:widowControl w:val="0"/>
            </w:pPr>
            <w:r>
              <w:rPr>
                <w:rFonts w:hint="eastAsia"/>
              </w:rPr>
              <w:t>10</w:t>
            </w:r>
            <w:r>
              <w:t>%</w:t>
            </w:r>
          </w:p>
        </w:tc>
        <w:tc>
          <w:tcPr>
            <w:tcW w:w="612" w:type="dxa"/>
            <w:vAlign w:val="center"/>
          </w:tcPr>
          <w:p w14:paraId="558BBEFF">
            <w:pPr>
              <w:pStyle w:val="14"/>
              <w:widowControl w:val="0"/>
            </w:pPr>
            <w:r>
              <w:rPr>
                <w:rFonts w:hint="eastAsia"/>
              </w:rPr>
              <w:t>10</w:t>
            </w:r>
            <w:r>
              <w:t>%</w:t>
            </w:r>
          </w:p>
        </w:tc>
        <w:tc>
          <w:tcPr>
            <w:tcW w:w="706" w:type="dxa"/>
            <w:tcBorders>
              <w:right w:val="single" w:color="auto" w:sz="12" w:space="0"/>
            </w:tcBorders>
            <w:vAlign w:val="center"/>
          </w:tcPr>
          <w:p w14:paraId="1D8BD583">
            <w:pPr>
              <w:pStyle w:val="14"/>
              <w:widowControl w:val="0"/>
            </w:pPr>
            <w:r>
              <w:rPr>
                <w:rFonts w:hint="eastAsia"/>
              </w:rPr>
              <w:t>1</w:t>
            </w:r>
            <w:r>
              <w:t>00</w:t>
            </w:r>
          </w:p>
        </w:tc>
      </w:tr>
    </w:tbl>
    <w:p w14:paraId="04E366CC">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2301AA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6D0798A">
            <w:pPr>
              <w:pStyle w:val="14"/>
              <w:widowControl w:val="0"/>
              <w:jc w:val="left"/>
              <w:rPr>
                <w:rFonts w:ascii="仿宋" w:hAnsi="仿宋" w:eastAsia="仿宋" w:cs="仿宋"/>
              </w:rPr>
            </w:pPr>
          </w:p>
          <w:p w14:paraId="26C480DD">
            <w:pPr>
              <w:pStyle w:val="14"/>
              <w:widowControl w:val="0"/>
              <w:jc w:val="left"/>
              <w:rPr>
                <w:rFonts w:hint="eastAsia" w:ascii="宋体" w:hAnsi="宋体"/>
                <w:bCs/>
              </w:rPr>
            </w:pPr>
            <w:r>
              <w:rPr>
                <w:rFonts w:hint="eastAsia" w:ascii="宋体" w:hAnsi="宋体"/>
                <w:bCs/>
              </w:rPr>
              <w:t>无</w:t>
            </w:r>
          </w:p>
        </w:tc>
      </w:tr>
    </w:tbl>
    <w:p w14:paraId="33A34925">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等线"/>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304D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2A862AE">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2A862AE">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11E63"/>
    <w:rsid w:val="000203E0"/>
    <w:rsid w:val="000210E0"/>
    <w:rsid w:val="00021C8E"/>
    <w:rsid w:val="00030906"/>
    <w:rsid w:val="00033082"/>
    <w:rsid w:val="00041FEA"/>
    <w:rsid w:val="00044088"/>
    <w:rsid w:val="000509A2"/>
    <w:rsid w:val="00053590"/>
    <w:rsid w:val="0006001D"/>
    <w:rsid w:val="000611C7"/>
    <w:rsid w:val="00066041"/>
    <w:rsid w:val="00076794"/>
    <w:rsid w:val="0008122A"/>
    <w:rsid w:val="00087488"/>
    <w:rsid w:val="0009050A"/>
    <w:rsid w:val="00090DE2"/>
    <w:rsid w:val="000934CE"/>
    <w:rsid w:val="00096C16"/>
    <w:rsid w:val="0009721F"/>
    <w:rsid w:val="000A4E73"/>
    <w:rsid w:val="000B1AAA"/>
    <w:rsid w:val="000B1BD2"/>
    <w:rsid w:val="000B6FBE"/>
    <w:rsid w:val="000C0F0D"/>
    <w:rsid w:val="000C13BC"/>
    <w:rsid w:val="000C4D66"/>
    <w:rsid w:val="000D0A71"/>
    <w:rsid w:val="000D28E5"/>
    <w:rsid w:val="000D34D7"/>
    <w:rsid w:val="000D4818"/>
    <w:rsid w:val="00100633"/>
    <w:rsid w:val="00101AF3"/>
    <w:rsid w:val="00104862"/>
    <w:rsid w:val="001072BC"/>
    <w:rsid w:val="00112858"/>
    <w:rsid w:val="00114BD6"/>
    <w:rsid w:val="00130F6D"/>
    <w:rsid w:val="00133554"/>
    <w:rsid w:val="00144082"/>
    <w:rsid w:val="00162C54"/>
    <w:rsid w:val="0016381F"/>
    <w:rsid w:val="00163A48"/>
    <w:rsid w:val="00164E36"/>
    <w:rsid w:val="001678A2"/>
    <w:rsid w:val="0017594F"/>
    <w:rsid w:val="00180AA8"/>
    <w:rsid w:val="00183AA1"/>
    <w:rsid w:val="00186B5F"/>
    <w:rsid w:val="0018767C"/>
    <w:rsid w:val="001A135C"/>
    <w:rsid w:val="001A7856"/>
    <w:rsid w:val="001B0D49"/>
    <w:rsid w:val="001B546F"/>
    <w:rsid w:val="001C16FC"/>
    <w:rsid w:val="001C2E3E"/>
    <w:rsid w:val="001C388D"/>
    <w:rsid w:val="001C457E"/>
    <w:rsid w:val="001C5757"/>
    <w:rsid w:val="001D76D9"/>
    <w:rsid w:val="001E0494"/>
    <w:rsid w:val="001E1D2D"/>
    <w:rsid w:val="001E5A17"/>
    <w:rsid w:val="001F284E"/>
    <w:rsid w:val="001F332E"/>
    <w:rsid w:val="00205652"/>
    <w:rsid w:val="00217861"/>
    <w:rsid w:val="002204E4"/>
    <w:rsid w:val="00220764"/>
    <w:rsid w:val="002211BF"/>
    <w:rsid w:val="002318BC"/>
    <w:rsid w:val="00233F15"/>
    <w:rsid w:val="002420F1"/>
    <w:rsid w:val="00247114"/>
    <w:rsid w:val="00250637"/>
    <w:rsid w:val="00253AC8"/>
    <w:rsid w:val="00255F3C"/>
    <w:rsid w:val="00256B39"/>
    <w:rsid w:val="0026033C"/>
    <w:rsid w:val="002603EE"/>
    <w:rsid w:val="00262684"/>
    <w:rsid w:val="002713A5"/>
    <w:rsid w:val="0027339A"/>
    <w:rsid w:val="00274E82"/>
    <w:rsid w:val="002757AB"/>
    <w:rsid w:val="0027777C"/>
    <w:rsid w:val="00277FE7"/>
    <w:rsid w:val="0028310D"/>
    <w:rsid w:val="002877FA"/>
    <w:rsid w:val="00290962"/>
    <w:rsid w:val="0029110B"/>
    <w:rsid w:val="00294008"/>
    <w:rsid w:val="00297FE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0662"/>
    <w:rsid w:val="002F3157"/>
    <w:rsid w:val="002F559D"/>
    <w:rsid w:val="002F6BD5"/>
    <w:rsid w:val="002F7AFA"/>
    <w:rsid w:val="00305F23"/>
    <w:rsid w:val="003077BF"/>
    <w:rsid w:val="0031262B"/>
    <w:rsid w:val="00313BBA"/>
    <w:rsid w:val="00313F5B"/>
    <w:rsid w:val="00317E29"/>
    <w:rsid w:val="00321515"/>
    <w:rsid w:val="0032602E"/>
    <w:rsid w:val="00327B8C"/>
    <w:rsid w:val="00331638"/>
    <w:rsid w:val="003344A7"/>
    <w:rsid w:val="00334623"/>
    <w:rsid w:val="003367AE"/>
    <w:rsid w:val="003370DB"/>
    <w:rsid w:val="00340439"/>
    <w:rsid w:val="00344EF2"/>
    <w:rsid w:val="0034749B"/>
    <w:rsid w:val="00347EB8"/>
    <w:rsid w:val="00347F80"/>
    <w:rsid w:val="00353F74"/>
    <w:rsid w:val="003557DE"/>
    <w:rsid w:val="00361BEB"/>
    <w:rsid w:val="00366182"/>
    <w:rsid w:val="00370184"/>
    <w:rsid w:val="00373C8A"/>
    <w:rsid w:val="00377C10"/>
    <w:rsid w:val="00384A1F"/>
    <w:rsid w:val="00384D60"/>
    <w:rsid w:val="00385D41"/>
    <w:rsid w:val="003861BA"/>
    <w:rsid w:val="003A1680"/>
    <w:rsid w:val="003A1BC8"/>
    <w:rsid w:val="003A373C"/>
    <w:rsid w:val="003A5874"/>
    <w:rsid w:val="003B1258"/>
    <w:rsid w:val="003B4A81"/>
    <w:rsid w:val="003C1F8D"/>
    <w:rsid w:val="003C61A5"/>
    <w:rsid w:val="003D1968"/>
    <w:rsid w:val="003D4994"/>
    <w:rsid w:val="003E09FA"/>
    <w:rsid w:val="003E10A5"/>
    <w:rsid w:val="003E160B"/>
    <w:rsid w:val="003E7D72"/>
    <w:rsid w:val="003F3923"/>
    <w:rsid w:val="003F43F6"/>
    <w:rsid w:val="004019DB"/>
    <w:rsid w:val="00402B67"/>
    <w:rsid w:val="00403B8E"/>
    <w:rsid w:val="00403C91"/>
    <w:rsid w:val="0040433E"/>
    <w:rsid w:val="00404974"/>
    <w:rsid w:val="0040726A"/>
    <w:rsid w:val="004100B0"/>
    <w:rsid w:val="0041267F"/>
    <w:rsid w:val="00424BA5"/>
    <w:rsid w:val="004252EA"/>
    <w:rsid w:val="00425431"/>
    <w:rsid w:val="00431829"/>
    <w:rsid w:val="00437B60"/>
    <w:rsid w:val="004405E6"/>
    <w:rsid w:val="00443C84"/>
    <w:rsid w:val="00443C89"/>
    <w:rsid w:val="0044439C"/>
    <w:rsid w:val="004540AA"/>
    <w:rsid w:val="00456BD8"/>
    <w:rsid w:val="00456DC8"/>
    <w:rsid w:val="0046549D"/>
    <w:rsid w:val="00471668"/>
    <w:rsid w:val="00477DDC"/>
    <w:rsid w:val="00481F98"/>
    <w:rsid w:val="004840DB"/>
    <w:rsid w:val="004852BF"/>
    <w:rsid w:val="00485F8F"/>
    <w:rsid w:val="004860F1"/>
    <w:rsid w:val="00487A46"/>
    <w:rsid w:val="00493504"/>
    <w:rsid w:val="00494579"/>
    <w:rsid w:val="00497334"/>
    <w:rsid w:val="004A4645"/>
    <w:rsid w:val="004A6F3A"/>
    <w:rsid w:val="004B408D"/>
    <w:rsid w:val="004B6F68"/>
    <w:rsid w:val="004B73F7"/>
    <w:rsid w:val="004C03C0"/>
    <w:rsid w:val="004D26C9"/>
    <w:rsid w:val="004D4FB3"/>
    <w:rsid w:val="004D75A6"/>
    <w:rsid w:val="004E3456"/>
    <w:rsid w:val="004E5491"/>
    <w:rsid w:val="004F04C1"/>
    <w:rsid w:val="004F3DF0"/>
    <w:rsid w:val="004F52D0"/>
    <w:rsid w:val="005074E1"/>
    <w:rsid w:val="005126F1"/>
    <w:rsid w:val="00513E4A"/>
    <w:rsid w:val="00513F2F"/>
    <w:rsid w:val="0051612A"/>
    <w:rsid w:val="00517176"/>
    <w:rsid w:val="0052192E"/>
    <w:rsid w:val="00524300"/>
    <w:rsid w:val="00535A41"/>
    <w:rsid w:val="00541F72"/>
    <w:rsid w:val="00542388"/>
    <w:rsid w:val="00544523"/>
    <w:rsid w:val="005467DC"/>
    <w:rsid w:val="00546A82"/>
    <w:rsid w:val="00547C51"/>
    <w:rsid w:val="00551335"/>
    <w:rsid w:val="005519BB"/>
    <w:rsid w:val="005523FD"/>
    <w:rsid w:val="00553D03"/>
    <w:rsid w:val="00555BA0"/>
    <w:rsid w:val="00556E41"/>
    <w:rsid w:val="00557867"/>
    <w:rsid w:val="0057496F"/>
    <w:rsid w:val="005752D0"/>
    <w:rsid w:val="005770A6"/>
    <w:rsid w:val="0059045B"/>
    <w:rsid w:val="00597EC2"/>
    <w:rsid w:val="005A13AB"/>
    <w:rsid w:val="005A4F16"/>
    <w:rsid w:val="005B1150"/>
    <w:rsid w:val="005B1FFC"/>
    <w:rsid w:val="005B2B6D"/>
    <w:rsid w:val="005B4B4E"/>
    <w:rsid w:val="005C3A76"/>
    <w:rsid w:val="005C6605"/>
    <w:rsid w:val="005C7DFE"/>
    <w:rsid w:val="005D2A52"/>
    <w:rsid w:val="005D5B6F"/>
    <w:rsid w:val="005D7B90"/>
    <w:rsid w:val="005E38A5"/>
    <w:rsid w:val="005E3E3E"/>
    <w:rsid w:val="005F3018"/>
    <w:rsid w:val="005F4743"/>
    <w:rsid w:val="005F5185"/>
    <w:rsid w:val="0062115C"/>
    <w:rsid w:val="0062265B"/>
    <w:rsid w:val="00624B5C"/>
    <w:rsid w:val="00624FE1"/>
    <w:rsid w:val="0062577D"/>
    <w:rsid w:val="0063249D"/>
    <w:rsid w:val="006331EE"/>
    <w:rsid w:val="006355E6"/>
    <w:rsid w:val="0063699F"/>
    <w:rsid w:val="00637E00"/>
    <w:rsid w:val="0064038A"/>
    <w:rsid w:val="0065167D"/>
    <w:rsid w:val="00652D13"/>
    <w:rsid w:val="00655667"/>
    <w:rsid w:val="0066595A"/>
    <w:rsid w:val="00666206"/>
    <w:rsid w:val="00666A62"/>
    <w:rsid w:val="00672788"/>
    <w:rsid w:val="00672F96"/>
    <w:rsid w:val="00676183"/>
    <w:rsid w:val="00680DA3"/>
    <w:rsid w:val="0068377F"/>
    <w:rsid w:val="00691B24"/>
    <w:rsid w:val="00695B93"/>
    <w:rsid w:val="00697C16"/>
    <w:rsid w:val="006A5A89"/>
    <w:rsid w:val="006B1015"/>
    <w:rsid w:val="006B3BB9"/>
    <w:rsid w:val="006B48AC"/>
    <w:rsid w:val="006B5977"/>
    <w:rsid w:val="006D1B59"/>
    <w:rsid w:val="006D2F9C"/>
    <w:rsid w:val="006D4351"/>
    <w:rsid w:val="006D5424"/>
    <w:rsid w:val="006E3B28"/>
    <w:rsid w:val="006E5CA9"/>
    <w:rsid w:val="006E5E98"/>
    <w:rsid w:val="006E7A37"/>
    <w:rsid w:val="006F3151"/>
    <w:rsid w:val="006F3420"/>
    <w:rsid w:val="007011CA"/>
    <w:rsid w:val="007056DE"/>
    <w:rsid w:val="00706121"/>
    <w:rsid w:val="00710B6B"/>
    <w:rsid w:val="00712A2C"/>
    <w:rsid w:val="00712E84"/>
    <w:rsid w:val="00713488"/>
    <w:rsid w:val="00714914"/>
    <w:rsid w:val="007157B3"/>
    <w:rsid w:val="00715CD3"/>
    <w:rsid w:val="007208D6"/>
    <w:rsid w:val="00722BAA"/>
    <w:rsid w:val="00726786"/>
    <w:rsid w:val="007305BE"/>
    <w:rsid w:val="00732152"/>
    <w:rsid w:val="00732CF7"/>
    <w:rsid w:val="00732FC8"/>
    <w:rsid w:val="007428DF"/>
    <w:rsid w:val="00742BD1"/>
    <w:rsid w:val="00742E7A"/>
    <w:rsid w:val="0074424F"/>
    <w:rsid w:val="007565F5"/>
    <w:rsid w:val="0075750A"/>
    <w:rsid w:val="00764FD9"/>
    <w:rsid w:val="00767B0E"/>
    <w:rsid w:val="007740B2"/>
    <w:rsid w:val="00774C1F"/>
    <w:rsid w:val="0078194F"/>
    <w:rsid w:val="007934A4"/>
    <w:rsid w:val="007A0AC9"/>
    <w:rsid w:val="007A1B70"/>
    <w:rsid w:val="007A57F6"/>
    <w:rsid w:val="007B07F8"/>
    <w:rsid w:val="007B4FFB"/>
    <w:rsid w:val="007C0BCE"/>
    <w:rsid w:val="007C1D1B"/>
    <w:rsid w:val="007C3566"/>
    <w:rsid w:val="007C5C40"/>
    <w:rsid w:val="007C794A"/>
    <w:rsid w:val="007D5326"/>
    <w:rsid w:val="007D5A33"/>
    <w:rsid w:val="007E4F3A"/>
    <w:rsid w:val="007E620F"/>
    <w:rsid w:val="007E663C"/>
    <w:rsid w:val="007E7795"/>
    <w:rsid w:val="007F6CB0"/>
    <w:rsid w:val="0080066B"/>
    <w:rsid w:val="00801761"/>
    <w:rsid w:val="00803578"/>
    <w:rsid w:val="00805C26"/>
    <w:rsid w:val="00815B8D"/>
    <w:rsid w:val="00815B8E"/>
    <w:rsid w:val="00816D99"/>
    <w:rsid w:val="0082324C"/>
    <w:rsid w:val="00823D71"/>
    <w:rsid w:val="008245AF"/>
    <w:rsid w:val="008256B9"/>
    <w:rsid w:val="00825D51"/>
    <w:rsid w:val="00832271"/>
    <w:rsid w:val="00836559"/>
    <w:rsid w:val="0083667B"/>
    <w:rsid w:val="0083705D"/>
    <w:rsid w:val="00837ED2"/>
    <w:rsid w:val="0084242F"/>
    <w:rsid w:val="00844636"/>
    <w:rsid w:val="00845795"/>
    <w:rsid w:val="00847437"/>
    <w:rsid w:val="008520DD"/>
    <w:rsid w:val="008576AB"/>
    <w:rsid w:val="00863E2A"/>
    <w:rsid w:val="0087555D"/>
    <w:rsid w:val="00875A7E"/>
    <w:rsid w:val="008775F5"/>
    <w:rsid w:val="00881BA6"/>
    <w:rsid w:val="00881C05"/>
    <w:rsid w:val="00882E15"/>
    <w:rsid w:val="00883C73"/>
    <w:rsid w:val="008901A2"/>
    <w:rsid w:val="008A08B0"/>
    <w:rsid w:val="008B0385"/>
    <w:rsid w:val="008B1082"/>
    <w:rsid w:val="008B188E"/>
    <w:rsid w:val="008B397C"/>
    <w:rsid w:val="008B47F4"/>
    <w:rsid w:val="008B7448"/>
    <w:rsid w:val="008B7E1E"/>
    <w:rsid w:val="008C0212"/>
    <w:rsid w:val="008C2AE6"/>
    <w:rsid w:val="008C2DE8"/>
    <w:rsid w:val="008C5113"/>
    <w:rsid w:val="008C5B8A"/>
    <w:rsid w:val="008D3D5F"/>
    <w:rsid w:val="008D4E81"/>
    <w:rsid w:val="008D505F"/>
    <w:rsid w:val="008E0F55"/>
    <w:rsid w:val="008F17EB"/>
    <w:rsid w:val="008F253F"/>
    <w:rsid w:val="008F7F31"/>
    <w:rsid w:val="00900019"/>
    <w:rsid w:val="009022BA"/>
    <w:rsid w:val="009023B1"/>
    <w:rsid w:val="009050CD"/>
    <w:rsid w:val="0091418F"/>
    <w:rsid w:val="009147D6"/>
    <w:rsid w:val="00914D98"/>
    <w:rsid w:val="00915AE7"/>
    <w:rsid w:val="00925F8C"/>
    <w:rsid w:val="00927324"/>
    <w:rsid w:val="00932ED7"/>
    <w:rsid w:val="00933990"/>
    <w:rsid w:val="0093562C"/>
    <w:rsid w:val="00941B89"/>
    <w:rsid w:val="00941DEA"/>
    <w:rsid w:val="009656CC"/>
    <w:rsid w:val="009665E1"/>
    <w:rsid w:val="00970E8C"/>
    <w:rsid w:val="00971671"/>
    <w:rsid w:val="00977063"/>
    <w:rsid w:val="009777FB"/>
    <w:rsid w:val="00981A37"/>
    <w:rsid w:val="009830B2"/>
    <w:rsid w:val="0099063E"/>
    <w:rsid w:val="00991BC0"/>
    <w:rsid w:val="00992356"/>
    <w:rsid w:val="00992674"/>
    <w:rsid w:val="0099355E"/>
    <w:rsid w:val="00994793"/>
    <w:rsid w:val="00996AE3"/>
    <w:rsid w:val="009A0450"/>
    <w:rsid w:val="009A1E27"/>
    <w:rsid w:val="009A307B"/>
    <w:rsid w:val="009B04E7"/>
    <w:rsid w:val="009B14E8"/>
    <w:rsid w:val="009B4D21"/>
    <w:rsid w:val="009B5A73"/>
    <w:rsid w:val="009C54C9"/>
    <w:rsid w:val="009C589C"/>
    <w:rsid w:val="009C7073"/>
    <w:rsid w:val="009D001C"/>
    <w:rsid w:val="009D192B"/>
    <w:rsid w:val="009D2582"/>
    <w:rsid w:val="009D33E1"/>
    <w:rsid w:val="009D3B45"/>
    <w:rsid w:val="009D6E6A"/>
    <w:rsid w:val="009D7CF9"/>
    <w:rsid w:val="009E2CCC"/>
    <w:rsid w:val="009E2CDD"/>
    <w:rsid w:val="009E366E"/>
    <w:rsid w:val="009E4B20"/>
    <w:rsid w:val="009E6FC4"/>
    <w:rsid w:val="009F00DC"/>
    <w:rsid w:val="009F2446"/>
    <w:rsid w:val="009F3199"/>
    <w:rsid w:val="009F3355"/>
    <w:rsid w:val="009F3648"/>
    <w:rsid w:val="009F3B7A"/>
    <w:rsid w:val="009F54D0"/>
    <w:rsid w:val="009F5521"/>
    <w:rsid w:val="00A04523"/>
    <w:rsid w:val="00A104ED"/>
    <w:rsid w:val="00A1357A"/>
    <w:rsid w:val="00A16159"/>
    <w:rsid w:val="00A161E6"/>
    <w:rsid w:val="00A17885"/>
    <w:rsid w:val="00A2337D"/>
    <w:rsid w:val="00A25A31"/>
    <w:rsid w:val="00A26C93"/>
    <w:rsid w:val="00A31BBE"/>
    <w:rsid w:val="00A31D34"/>
    <w:rsid w:val="00A333EF"/>
    <w:rsid w:val="00A33F85"/>
    <w:rsid w:val="00A361F7"/>
    <w:rsid w:val="00A37301"/>
    <w:rsid w:val="00A40645"/>
    <w:rsid w:val="00A536D6"/>
    <w:rsid w:val="00A6016C"/>
    <w:rsid w:val="00A61B7D"/>
    <w:rsid w:val="00A64381"/>
    <w:rsid w:val="00A73D65"/>
    <w:rsid w:val="00A769B1"/>
    <w:rsid w:val="00A77DA3"/>
    <w:rsid w:val="00A822E4"/>
    <w:rsid w:val="00A837D5"/>
    <w:rsid w:val="00A83E04"/>
    <w:rsid w:val="00A91091"/>
    <w:rsid w:val="00A93EE3"/>
    <w:rsid w:val="00A94BA9"/>
    <w:rsid w:val="00AA4970"/>
    <w:rsid w:val="00AA536D"/>
    <w:rsid w:val="00AA70BE"/>
    <w:rsid w:val="00AB22C0"/>
    <w:rsid w:val="00AB28FC"/>
    <w:rsid w:val="00AB49E4"/>
    <w:rsid w:val="00AC1479"/>
    <w:rsid w:val="00AC2AAC"/>
    <w:rsid w:val="00AC40F1"/>
    <w:rsid w:val="00AC4C45"/>
    <w:rsid w:val="00AC50C9"/>
    <w:rsid w:val="00AC737C"/>
    <w:rsid w:val="00AD1085"/>
    <w:rsid w:val="00AD1F32"/>
    <w:rsid w:val="00AD5B40"/>
    <w:rsid w:val="00AD6828"/>
    <w:rsid w:val="00AF289F"/>
    <w:rsid w:val="00AF30B9"/>
    <w:rsid w:val="00AF43DF"/>
    <w:rsid w:val="00AF664A"/>
    <w:rsid w:val="00AF67A4"/>
    <w:rsid w:val="00AF7510"/>
    <w:rsid w:val="00B12D31"/>
    <w:rsid w:val="00B151F4"/>
    <w:rsid w:val="00B15F6E"/>
    <w:rsid w:val="00B16D25"/>
    <w:rsid w:val="00B203A2"/>
    <w:rsid w:val="00B21BEE"/>
    <w:rsid w:val="00B23284"/>
    <w:rsid w:val="00B32063"/>
    <w:rsid w:val="00B33D10"/>
    <w:rsid w:val="00B33D14"/>
    <w:rsid w:val="00B346FE"/>
    <w:rsid w:val="00B37D43"/>
    <w:rsid w:val="00B42645"/>
    <w:rsid w:val="00B46F21"/>
    <w:rsid w:val="00B511A5"/>
    <w:rsid w:val="00B51CDE"/>
    <w:rsid w:val="00B56541"/>
    <w:rsid w:val="00B605ED"/>
    <w:rsid w:val="00B71F97"/>
    <w:rsid w:val="00B72538"/>
    <w:rsid w:val="00B736A7"/>
    <w:rsid w:val="00B7651F"/>
    <w:rsid w:val="00B919FA"/>
    <w:rsid w:val="00B94A16"/>
    <w:rsid w:val="00BA2A48"/>
    <w:rsid w:val="00BA6044"/>
    <w:rsid w:val="00BB014B"/>
    <w:rsid w:val="00BB1A93"/>
    <w:rsid w:val="00BC14BF"/>
    <w:rsid w:val="00BC1D39"/>
    <w:rsid w:val="00BC2625"/>
    <w:rsid w:val="00BC3200"/>
    <w:rsid w:val="00BC338A"/>
    <w:rsid w:val="00BC474F"/>
    <w:rsid w:val="00BD7AB0"/>
    <w:rsid w:val="00BF14B7"/>
    <w:rsid w:val="00BF3C20"/>
    <w:rsid w:val="00BF5AC3"/>
    <w:rsid w:val="00C011BC"/>
    <w:rsid w:val="00C03DBA"/>
    <w:rsid w:val="00C063B8"/>
    <w:rsid w:val="00C112E7"/>
    <w:rsid w:val="00C11C78"/>
    <w:rsid w:val="00C11CD4"/>
    <w:rsid w:val="00C15061"/>
    <w:rsid w:val="00C1713D"/>
    <w:rsid w:val="00C20D9D"/>
    <w:rsid w:val="00C2134F"/>
    <w:rsid w:val="00C24718"/>
    <w:rsid w:val="00C2675D"/>
    <w:rsid w:val="00C30AEE"/>
    <w:rsid w:val="00C33362"/>
    <w:rsid w:val="00C353AE"/>
    <w:rsid w:val="00C4154A"/>
    <w:rsid w:val="00C4194E"/>
    <w:rsid w:val="00C42035"/>
    <w:rsid w:val="00C43126"/>
    <w:rsid w:val="00C50010"/>
    <w:rsid w:val="00C516B1"/>
    <w:rsid w:val="00C5350C"/>
    <w:rsid w:val="00C56E09"/>
    <w:rsid w:val="00C61B1B"/>
    <w:rsid w:val="00C66AB7"/>
    <w:rsid w:val="00C673D1"/>
    <w:rsid w:val="00C7217A"/>
    <w:rsid w:val="00C746CB"/>
    <w:rsid w:val="00C77BBF"/>
    <w:rsid w:val="00C77D64"/>
    <w:rsid w:val="00C81564"/>
    <w:rsid w:val="00C8402E"/>
    <w:rsid w:val="00C84C56"/>
    <w:rsid w:val="00C9080C"/>
    <w:rsid w:val="00C92AB3"/>
    <w:rsid w:val="00C94429"/>
    <w:rsid w:val="00CA18FD"/>
    <w:rsid w:val="00CA27E5"/>
    <w:rsid w:val="00CA4897"/>
    <w:rsid w:val="00CA6928"/>
    <w:rsid w:val="00CB3D3F"/>
    <w:rsid w:val="00CB5A1A"/>
    <w:rsid w:val="00CB6D38"/>
    <w:rsid w:val="00CC385F"/>
    <w:rsid w:val="00CC59E6"/>
    <w:rsid w:val="00CD5BDD"/>
    <w:rsid w:val="00CF096B"/>
    <w:rsid w:val="00CF10F7"/>
    <w:rsid w:val="00CF5EE3"/>
    <w:rsid w:val="00CF691F"/>
    <w:rsid w:val="00D000AD"/>
    <w:rsid w:val="00D00D99"/>
    <w:rsid w:val="00D013A4"/>
    <w:rsid w:val="00D026DC"/>
    <w:rsid w:val="00D11E16"/>
    <w:rsid w:val="00D15595"/>
    <w:rsid w:val="00D16C7A"/>
    <w:rsid w:val="00D343A8"/>
    <w:rsid w:val="00D36054"/>
    <w:rsid w:val="00D37832"/>
    <w:rsid w:val="00D37EDE"/>
    <w:rsid w:val="00D41802"/>
    <w:rsid w:val="00D44860"/>
    <w:rsid w:val="00D47689"/>
    <w:rsid w:val="00D50C42"/>
    <w:rsid w:val="00D52AAA"/>
    <w:rsid w:val="00D5500A"/>
    <w:rsid w:val="00D57CF5"/>
    <w:rsid w:val="00D612BC"/>
    <w:rsid w:val="00D62F98"/>
    <w:rsid w:val="00D66FD6"/>
    <w:rsid w:val="00D73E30"/>
    <w:rsid w:val="00D8285B"/>
    <w:rsid w:val="00D862EB"/>
    <w:rsid w:val="00D86619"/>
    <w:rsid w:val="00D93E7C"/>
    <w:rsid w:val="00DB273F"/>
    <w:rsid w:val="00DB2BE6"/>
    <w:rsid w:val="00DB76B3"/>
    <w:rsid w:val="00DC1262"/>
    <w:rsid w:val="00DC4023"/>
    <w:rsid w:val="00DC67AD"/>
    <w:rsid w:val="00DD1052"/>
    <w:rsid w:val="00DD3C7B"/>
    <w:rsid w:val="00DE2B21"/>
    <w:rsid w:val="00DE48DE"/>
    <w:rsid w:val="00DF25F2"/>
    <w:rsid w:val="00DF4166"/>
    <w:rsid w:val="00DF7091"/>
    <w:rsid w:val="00E000F4"/>
    <w:rsid w:val="00E01231"/>
    <w:rsid w:val="00E03033"/>
    <w:rsid w:val="00E04279"/>
    <w:rsid w:val="00E11393"/>
    <w:rsid w:val="00E125D9"/>
    <w:rsid w:val="00E16D30"/>
    <w:rsid w:val="00E31E69"/>
    <w:rsid w:val="00E33169"/>
    <w:rsid w:val="00E33E34"/>
    <w:rsid w:val="00E34A7B"/>
    <w:rsid w:val="00E40973"/>
    <w:rsid w:val="00E5373B"/>
    <w:rsid w:val="00E545FF"/>
    <w:rsid w:val="00E6080E"/>
    <w:rsid w:val="00E62275"/>
    <w:rsid w:val="00E64168"/>
    <w:rsid w:val="00E655B3"/>
    <w:rsid w:val="00E66641"/>
    <w:rsid w:val="00E7081D"/>
    <w:rsid w:val="00E70904"/>
    <w:rsid w:val="00E71319"/>
    <w:rsid w:val="00E75171"/>
    <w:rsid w:val="00E75CF3"/>
    <w:rsid w:val="00E804B0"/>
    <w:rsid w:val="00E81DEA"/>
    <w:rsid w:val="00E86772"/>
    <w:rsid w:val="00E879DF"/>
    <w:rsid w:val="00E90B8B"/>
    <w:rsid w:val="00E92F0A"/>
    <w:rsid w:val="00E93ADD"/>
    <w:rsid w:val="00E952D8"/>
    <w:rsid w:val="00EA4301"/>
    <w:rsid w:val="00EB00E4"/>
    <w:rsid w:val="00EB28DA"/>
    <w:rsid w:val="00EB3812"/>
    <w:rsid w:val="00EB44EB"/>
    <w:rsid w:val="00EB66B8"/>
    <w:rsid w:val="00EB791E"/>
    <w:rsid w:val="00EC49F4"/>
    <w:rsid w:val="00EC70A9"/>
    <w:rsid w:val="00ED4C3A"/>
    <w:rsid w:val="00EE1C85"/>
    <w:rsid w:val="00EF21D9"/>
    <w:rsid w:val="00EF2A94"/>
    <w:rsid w:val="00EF32FB"/>
    <w:rsid w:val="00EF44B1"/>
    <w:rsid w:val="00EF4865"/>
    <w:rsid w:val="00EF5954"/>
    <w:rsid w:val="00F05746"/>
    <w:rsid w:val="00F07965"/>
    <w:rsid w:val="00F100D2"/>
    <w:rsid w:val="00F12942"/>
    <w:rsid w:val="00F13C41"/>
    <w:rsid w:val="00F14886"/>
    <w:rsid w:val="00F1619C"/>
    <w:rsid w:val="00F16421"/>
    <w:rsid w:val="00F201EE"/>
    <w:rsid w:val="00F22773"/>
    <w:rsid w:val="00F35AA0"/>
    <w:rsid w:val="00F43C49"/>
    <w:rsid w:val="00F45C12"/>
    <w:rsid w:val="00F46258"/>
    <w:rsid w:val="00F544A2"/>
    <w:rsid w:val="00F67434"/>
    <w:rsid w:val="00F72DAB"/>
    <w:rsid w:val="00F73D03"/>
    <w:rsid w:val="00F763FD"/>
    <w:rsid w:val="00F76CB9"/>
    <w:rsid w:val="00F77A73"/>
    <w:rsid w:val="00F80E46"/>
    <w:rsid w:val="00F96236"/>
    <w:rsid w:val="00FA10CE"/>
    <w:rsid w:val="00FA222F"/>
    <w:rsid w:val="00FA2891"/>
    <w:rsid w:val="00FB693D"/>
    <w:rsid w:val="00FB7768"/>
    <w:rsid w:val="00FC4A74"/>
    <w:rsid w:val="00FC52E5"/>
    <w:rsid w:val="00FC7489"/>
    <w:rsid w:val="00FC7DA3"/>
    <w:rsid w:val="00FD1BA8"/>
    <w:rsid w:val="00FD218F"/>
    <w:rsid w:val="00FD5663"/>
    <w:rsid w:val="00FD56C6"/>
    <w:rsid w:val="00FE3221"/>
    <w:rsid w:val="00FE48EA"/>
    <w:rsid w:val="00FE571F"/>
    <w:rsid w:val="00FF108B"/>
    <w:rsid w:val="00FF113A"/>
    <w:rsid w:val="00FF47F6"/>
    <w:rsid w:val="016E63C2"/>
    <w:rsid w:val="024B0C39"/>
    <w:rsid w:val="0A8128A6"/>
    <w:rsid w:val="0BF32A1B"/>
    <w:rsid w:val="10BD2C22"/>
    <w:rsid w:val="22987C80"/>
    <w:rsid w:val="24192CCC"/>
    <w:rsid w:val="26F4679D"/>
    <w:rsid w:val="3133749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EF97D-78E4-4C92-B050-309E7BD12401}">
  <ds:schemaRefs/>
</ds:datastoreItem>
</file>

<file path=docProps/app.xml><?xml version="1.0" encoding="utf-8"?>
<Properties xmlns="http://schemas.openxmlformats.org/officeDocument/2006/extended-properties" xmlns:vt="http://schemas.openxmlformats.org/officeDocument/2006/docPropsVTypes">
  <Template>Normal</Template>
  <Pages>5</Pages>
  <Words>2539</Words>
  <Characters>2662</Characters>
  <Lines>27</Lines>
  <Paragraphs>7</Paragraphs>
  <TotalTime>162</TotalTime>
  <ScaleCrop>false</ScaleCrop>
  <LinksUpToDate>false</LinksUpToDate>
  <CharactersWithSpaces>2730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wtt</cp:lastModifiedBy>
  <cp:lastPrinted>2023-11-21T00:52:00Z</cp:lastPrinted>
  <dcterms:modified xsi:type="dcterms:W3CDTF">2025-10-16T06:32:46Z</dcterms:modified>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B8588DEF0F9F45EEA60E8230054E83AB_12</vt:lpwstr>
  </property>
  <property fmtid="{D5CDD505-2E9C-101B-9397-08002B2CF9AE}" pid="4" name="KSOTemplateDocerSaveRecord">
    <vt:lpwstr>eyJoZGlkIjoiMTUwYWQ0MzAxY2ZkMTk3YTlkMGVkODIzY2ViOGQ5MTciLCJ1c2VySWQiOiI1NDY5Mjk1MDYifQ==</vt:lpwstr>
  </property>
</Properties>
</file>