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B7" w:rsidRDefault="004A2B46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《线性代数》本科课程教学大纲</w:t>
      </w:r>
    </w:p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8"/>
        <w:gridCol w:w="567"/>
        <w:gridCol w:w="842"/>
        <w:gridCol w:w="786"/>
      </w:tblGrid>
      <w:tr w:rsidR="007B76B7" w:rsidTr="00FE328E">
        <w:trPr>
          <w:trHeight w:val="262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线性代数</w:t>
            </w:r>
          </w:p>
        </w:tc>
      </w:tr>
      <w:tr w:rsidR="007B76B7" w:rsidTr="00FE328E">
        <w:trPr>
          <w:trHeight w:val="9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7B76B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Linear  Algebra</w:t>
            </w:r>
          </w:p>
        </w:tc>
      </w:tr>
      <w:tr w:rsidR="007B76B7" w:rsidTr="00FE328E">
        <w:trPr>
          <w:trHeight w:val="2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7B76B7" w:rsidRDefault="000621FE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2100025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0621F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7B76B7" w:rsidTr="00FE328E">
        <w:trPr>
          <w:trHeight w:val="18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7B76B7" w:rsidRDefault="00C42382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7B76B7" w:rsidRDefault="004A2B4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8" w:type="dxa"/>
            <w:vAlign w:val="center"/>
          </w:tcPr>
          <w:p w:rsidR="007B76B7" w:rsidRDefault="00C4238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09" w:type="dxa"/>
            <w:gridSpan w:val="2"/>
            <w:vAlign w:val="center"/>
          </w:tcPr>
          <w:p w:rsidR="007B76B7" w:rsidRDefault="004A2B4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7B76B7" w:rsidTr="00DE59E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7B76B7" w:rsidRDefault="004A2B46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E350F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理工</w:t>
            </w:r>
            <w:r w:rsidR="004A2B46">
              <w:rPr>
                <w:rFonts w:hint="eastAsia"/>
                <w:color w:val="000000" w:themeColor="text1"/>
                <w:sz w:val="21"/>
                <w:szCs w:val="21"/>
              </w:rPr>
              <w:t>经管</w:t>
            </w:r>
            <w:r w:rsidR="00DE59EF">
              <w:rPr>
                <w:rFonts w:hint="eastAsia"/>
                <w:color w:val="000000" w:themeColor="text1"/>
                <w:sz w:val="21"/>
                <w:szCs w:val="21"/>
              </w:rPr>
              <w:t>大</w:t>
            </w:r>
            <w:proofErr w:type="gramStart"/>
            <w:r w:rsidR="00DE59EF">
              <w:rPr>
                <w:rFonts w:hint="eastAsia"/>
                <w:color w:val="000000" w:themeColor="text1"/>
                <w:sz w:val="21"/>
                <w:szCs w:val="21"/>
              </w:rPr>
              <w:t>一</w:t>
            </w:r>
            <w:proofErr w:type="gramEnd"/>
            <w:r w:rsidR="00DE59EF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="001E011B">
              <w:rPr>
                <w:rFonts w:hint="eastAsia"/>
                <w:color w:val="000000" w:themeColor="text1"/>
                <w:sz w:val="21"/>
                <w:szCs w:val="21"/>
              </w:rPr>
              <w:t>大二</w:t>
            </w:r>
          </w:p>
          <w:p w:rsidR="006460BA" w:rsidRDefault="006460B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本科</w:t>
            </w:r>
          </w:p>
        </w:tc>
      </w:tr>
      <w:tr w:rsidR="007B76B7" w:rsidTr="00FE328E">
        <w:trPr>
          <w:trHeight w:val="25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7B76B7" w:rsidRDefault="006460BA">
            <w:pPr>
              <w:kinsoku w:val="0"/>
              <w:overflowPunct w:val="0"/>
              <w:autoSpaceDE w:val="0"/>
              <w:autoSpaceDN w:val="0"/>
              <w:spacing w:line="312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公共基础课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614C7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7B76B7" w:rsidTr="00DE59E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0" w:type="dxa"/>
            <w:gridSpan w:val="3"/>
            <w:vAlign w:val="center"/>
          </w:tcPr>
          <w:p w:rsidR="000B1F35" w:rsidRPr="00F70C20" w:rsidRDefault="004A2B46" w:rsidP="00F70C20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F70C20">
              <w:rPr>
                <w:rFonts w:asciiTheme="majorEastAsia" w:eastAsiaTheme="majorEastAsia" w:hAnsiTheme="majorEastAsia" w:hint="eastAsia"/>
                <w:sz w:val="21"/>
                <w:szCs w:val="21"/>
              </w:rPr>
              <w:t>《线性代数》</w:t>
            </w:r>
            <w:r w:rsidR="000B1F35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同济大学数学科学学院</w:t>
            </w:r>
            <w:r w:rsidR="00F70C20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 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编</w:t>
            </w:r>
            <w:r w:rsidRPr="00F70C20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 xml:space="preserve">  </w:t>
            </w:r>
            <w:r w:rsidR="00F70C20" w:rsidRPr="00F70C20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21"/>
              </w:rPr>
              <w:t>ISBN</w:t>
            </w:r>
            <w:r w:rsidR="00F70C20" w:rsidRPr="00F70C20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 xml:space="preserve"> 978-7-04-059293-1，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高等教育出版社</w:t>
            </w:r>
            <w:r w:rsidRPr="00F70C20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 xml:space="preserve"> </w:t>
            </w:r>
            <w:r w:rsidR="000B1F35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第七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409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B76B7" w:rsidTr="00FE328E">
        <w:trPr>
          <w:trHeight w:val="15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B76B7" w:rsidRDefault="00286E22">
            <w:pPr>
              <w:kinsoku w:val="0"/>
              <w:overflowPunct w:val="0"/>
              <w:autoSpaceDE w:val="0"/>
              <w:autoSpaceDN w:val="0"/>
              <w:spacing w:line="3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初等数学</w:t>
            </w:r>
          </w:p>
        </w:tc>
      </w:tr>
      <w:tr w:rsidR="007B76B7" w:rsidTr="006460BA">
        <w:trPr>
          <w:trHeight w:val="482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34515E" w:rsidRPr="000225F0" w:rsidRDefault="0034515E" w:rsidP="0034515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B76B7" w:rsidRPr="000225F0" w:rsidRDefault="00F511FF" w:rsidP="00266633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EA5905">
              <w:rPr>
                <w:rFonts w:hint="eastAsia"/>
                <w:sz w:val="21"/>
                <w:szCs w:val="21"/>
              </w:rPr>
              <w:t>随着现代科学技术的发展，尤其是</w:t>
            </w:r>
            <w:r w:rsidR="00146821">
              <w:rPr>
                <w:rFonts w:hint="eastAsia"/>
                <w:sz w:val="21"/>
                <w:szCs w:val="21"/>
              </w:rPr>
              <w:t>计算机的普及</w:t>
            </w:r>
            <w:r w:rsidRPr="00EA5905">
              <w:rPr>
                <w:rFonts w:hint="eastAsia"/>
                <w:sz w:val="21"/>
                <w:szCs w:val="21"/>
              </w:rPr>
              <w:t>，</w:t>
            </w:r>
            <w:r w:rsidR="00146821">
              <w:rPr>
                <w:rFonts w:hint="eastAsia"/>
                <w:color w:val="000000"/>
                <w:sz w:val="21"/>
                <w:szCs w:val="21"/>
              </w:rPr>
              <w:t>解</w:t>
            </w:r>
            <w:r w:rsidRPr="00EA5905">
              <w:rPr>
                <w:rFonts w:hint="eastAsia"/>
                <w:color w:val="000000"/>
                <w:sz w:val="21"/>
                <w:szCs w:val="21"/>
              </w:rPr>
              <w:t>线性方程组等问题已经成为技术人员经常遇到的课题，</w:t>
            </w:r>
            <w:r w:rsidR="00955B6E" w:rsidRPr="00EA5905">
              <w:rPr>
                <w:rFonts w:hint="eastAsia"/>
                <w:color w:val="000000"/>
                <w:sz w:val="21"/>
                <w:szCs w:val="21"/>
              </w:rPr>
              <w:t>线性方程组是</w:t>
            </w:r>
            <w:r w:rsidRPr="00EA5905">
              <w:rPr>
                <w:rFonts w:hint="eastAsia"/>
                <w:sz w:val="21"/>
                <w:szCs w:val="21"/>
              </w:rPr>
              <w:t>线性代数</w:t>
            </w:r>
            <w:r w:rsidR="00EA5905">
              <w:rPr>
                <w:rFonts w:hint="eastAsia"/>
                <w:sz w:val="21"/>
                <w:szCs w:val="21"/>
              </w:rPr>
              <w:t>重要的</w:t>
            </w:r>
            <w:r w:rsidR="00414C50" w:rsidRPr="00EA5905">
              <w:rPr>
                <w:rFonts w:hint="eastAsia"/>
                <w:sz w:val="21"/>
                <w:szCs w:val="21"/>
              </w:rPr>
              <w:t>研究课题之一，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线性代数</w:t>
            </w:r>
            <w:r w:rsidR="00E71DCA">
              <w:rPr>
                <w:rFonts w:hint="eastAsia"/>
                <w:sz w:val="21"/>
                <w:szCs w:val="21"/>
              </w:rPr>
              <w:t>为理工经管专业</w:t>
            </w:r>
            <w:r w:rsidRPr="00EA5905">
              <w:rPr>
                <w:rFonts w:hint="eastAsia"/>
                <w:sz w:val="21"/>
                <w:szCs w:val="21"/>
              </w:rPr>
              <w:t>学</w:t>
            </w:r>
            <w:r w:rsidR="00E71DCA">
              <w:rPr>
                <w:rFonts w:hint="eastAsia"/>
                <w:sz w:val="21"/>
                <w:szCs w:val="21"/>
              </w:rPr>
              <w:t>生所必备的基础</w:t>
            </w:r>
            <w:r w:rsidR="00836369">
              <w:rPr>
                <w:rFonts w:hint="eastAsia"/>
                <w:sz w:val="21"/>
                <w:szCs w:val="21"/>
              </w:rPr>
              <w:t>理论知识</w:t>
            </w:r>
            <w:r w:rsidRPr="00EA5905">
              <w:rPr>
                <w:rFonts w:hint="eastAsia"/>
                <w:sz w:val="21"/>
                <w:szCs w:val="21"/>
              </w:rPr>
              <w:t>。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线性代数是</w:t>
            </w:r>
            <w:r w:rsidR="00414C50" w:rsidRPr="00EA5905">
              <w:rPr>
                <w:color w:val="000000"/>
                <w:sz w:val="21"/>
                <w:szCs w:val="21"/>
              </w:rPr>
              <w:t>19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世纪后期发展起来的一个数学分支，</w:t>
            </w:r>
            <w:r w:rsidR="009A1C83" w:rsidRPr="00EA5905">
              <w:rPr>
                <w:rFonts w:hint="eastAsia"/>
                <w:sz w:val="21"/>
                <w:szCs w:val="21"/>
              </w:rPr>
              <w:t>是自然科学、工程技术以及经济管理等领域中重要的数学工具。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它是</w:t>
            </w:r>
            <w:r w:rsidR="009A1C83" w:rsidRPr="00EA5905">
              <w:rPr>
                <w:rFonts w:hint="eastAsia"/>
                <w:color w:val="000000"/>
                <w:sz w:val="21"/>
                <w:szCs w:val="21"/>
              </w:rPr>
              <w:t>经济管理类、理工类各专业必修的一门基础理论课程，本课程与运筹学、现代管理学、计算机、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数学建模等若干课程直接相关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。本课程以线性方</w:t>
            </w:r>
            <w:r w:rsidR="000621FE">
              <w:rPr>
                <w:rFonts w:hint="eastAsia"/>
                <w:color w:val="000000"/>
                <w:sz w:val="21"/>
                <w:szCs w:val="21"/>
              </w:rPr>
              <w:t>程组解的讨论为主线，介绍行列式、矩阵基本理论、向量的线性相关性与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线性方程组等有关知识。本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课程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内容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有较强的逻辑性与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抽象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性。</w:t>
            </w:r>
            <w:r w:rsidR="004A2B46" w:rsidRPr="00EA5905">
              <w:rPr>
                <w:rFonts w:hint="eastAsia"/>
                <w:color w:val="000000"/>
                <w:sz w:val="21"/>
                <w:szCs w:val="21"/>
              </w:rPr>
              <w:t>通过本课程</w:t>
            </w:r>
            <w:r w:rsidR="00901391">
              <w:rPr>
                <w:rFonts w:hint="eastAsia"/>
                <w:color w:val="000000"/>
                <w:sz w:val="21"/>
                <w:szCs w:val="21"/>
              </w:rPr>
              <w:t>的学习，使学生掌握线性代数的基本概念、基本理论和基本方法，培养运用</w:t>
            </w:r>
            <w:r w:rsidR="004A2B46" w:rsidRPr="00EA5905">
              <w:rPr>
                <w:rFonts w:hint="eastAsia"/>
                <w:color w:val="000000"/>
                <w:sz w:val="21"/>
                <w:szCs w:val="21"/>
              </w:rPr>
              <w:t>线性代数的方法来分析和解决实际问题的能力，并为学习后续相关课程打下必要的数学基础。</w:t>
            </w:r>
            <w:r w:rsidR="00EA5905" w:rsidRPr="00EA5905">
              <w:rPr>
                <w:rFonts w:hint="eastAsia"/>
                <w:color w:val="000000"/>
                <w:sz w:val="21"/>
                <w:szCs w:val="21"/>
              </w:rPr>
              <w:t>本课程能培养学生的数学素养，勇于克服困难的优秀品质和追求真理的科学精神。</w:t>
            </w:r>
            <w:r w:rsidR="00EA5905" w:rsidRPr="00414C5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7B76B7" w:rsidTr="00FE328E">
        <w:trPr>
          <w:trHeight w:val="43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A7D52" w:rsidRPr="00CA7D52" w:rsidRDefault="006460BA" w:rsidP="006460BA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本课程为运筹学、现代管理学、数学建模等若干课程的先修课程，</w:t>
            </w:r>
            <w:r w:rsidR="004A2B46">
              <w:rPr>
                <w:rFonts w:hint="eastAsia"/>
                <w:color w:val="000000"/>
                <w:sz w:val="21"/>
                <w:szCs w:val="21"/>
              </w:rPr>
              <w:t>本课程适合理工类</w:t>
            </w:r>
            <w:r w:rsidR="00146821">
              <w:rPr>
                <w:rFonts w:hint="eastAsia"/>
                <w:color w:val="000000"/>
                <w:sz w:val="21"/>
                <w:szCs w:val="21"/>
              </w:rPr>
              <w:t>与经管类各专业大</w:t>
            </w:r>
            <w:proofErr w:type="gramStart"/>
            <w:r w:rsidR="00146821">
              <w:rPr>
                <w:rFonts w:hint="eastAsia"/>
                <w:color w:val="000000"/>
                <w:sz w:val="21"/>
                <w:szCs w:val="21"/>
              </w:rPr>
              <w:t>一</w:t>
            </w:r>
            <w:proofErr w:type="gramEnd"/>
            <w:r w:rsidR="00146821">
              <w:rPr>
                <w:rFonts w:hint="eastAsia"/>
                <w:color w:val="000000"/>
                <w:sz w:val="21"/>
                <w:szCs w:val="21"/>
              </w:rPr>
              <w:t>或大二开必修课</w:t>
            </w:r>
            <w:r w:rsidR="00DE59EF">
              <w:rPr>
                <w:rFonts w:hint="eastAsia"/>
                <w:color w:val="000000"/>
                <w:sz w:val="21"/>
                <w:szCs w:val="21"/>
              </w:rPr>
              <w:t>。</w:t>
            </w:r>
            <w:r w:rsidR="00122362">
              <w:rPr>
                <w:rFonts w:hint="eastAsia"/>
                <w:color w:val="000000"/>
                <w:sz w:val="21"/>
                <w:szCs w:val="21"/>
              </w:rPr>
              <w:t>学习本课程要求</w:t>
            </w:r>
            <w:r>
              <w:rPr>
                <w:rFonts w:hint="eastAsia"/>
                <w:color w:val="000000" w:themeColor="text1"/>
                <w:sz w:val="21"/>
                <w:szCs w:val="18"/>
              </w:rPr>
              <w:t>有初等数学知识，</w:t>
            </w:r>
            <w:r>
              <w:rPr>
                <w:rFonts w:hint="eastAsia"/>
                <w:color w:val="000000"/>
                <w:sz w:val="21"/>
                <w:szCs w:val="21"/>
              </w:rPr>
              <w:t>要求理解线性代数基本知识，</w:t>
            </w:r>
            <w:r w:rsidR="00122362">
              <w:rPr>
                <w:rFonts w:hint="eastAsia"/>
                <w:color w:val="000000"/>
                <w:sz w:val="21"/>
                <w:szCs w:val="21"/>
              </w:rPr>
              <w:t>要求</w:t>
            </w:r>
            <w:r>
              <w:rPr>
                <w:rFonts w:hint="eastAsia"/>
                <w:color w:val="000000"/>
                <w:sz w:val="21"/>
                <w:szCs w:val="21"/>
              </w:rPr>
              <w:t>掌握常用方法。</w:t>
            </w:r>
          </w:p>
        </w:tc>
      </w:tr>
      <w:tr w:rsidR="007B76B7" w:rsidTr="00DE59EF">
        <w:trPr>
          <w:trHeight w:val="21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7B76B7" w:rsidRDefault="002177AF" w:rsidP="00A11E42">
            <w:pPr>
              <w:ind w:right="21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1D3F18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F5C24F6" wp14:editId="7D02B46D">
                  <wp:extent cx="750277" cy="192854"/>
                  <wp:effectExtent l="0" t="0" r="0" b="0"/>
                  <wp:docPr id="2" name="图片 2" descr="C:\Users\user\Documents\WeChat Files\wxid_2zvmjsbog7ou22\FileStorage\Temp\fa31da05c98ec7192a9465c778db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WeChat Files\wxid_2zvmjsbog7ou22\FileStorage\Temp\fa31da05c98ec7192a9465c778db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08" cy="21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1E42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B76B7" w:rsidRDefault="002177AF" w:rsidP="009A297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9A2970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="009A297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7B76B7" w:rsidTr="00FE328E">
        <w:trPr>
          <w:trHeight w:val="20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7B76B7" w:rsidRDefault="00A11E42" w:rsidP="00A11E42">
            <w:pPr>
              <w:ind w:right="210"/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363D42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5BCB64D" wp14:editId="03AA73E1">
                  <wp:extent cx="476250" cy="1982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7B76B7" w:rsidRDefault="009A297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7B76B7" w:rsidTr="00FE328E">
        <w:trPr>
          <w:trHeight w:val="7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7B76B7" w:rsidRDefault="00A11E42" w:rsidP="00A11E42">
            <w:pPr>
              <w:ind w:right="21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76B7" w:rsidRDefault="007B76B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813ACC" w:rsidRDefault="004A2B46" w:rsidP="00813ACC">
      <w:pPr>
        <w:pStyle w:val="DG2"/>
        <w:spacing w:before="81" w:after="163"/>
      </w:pPr>
      <w:r>
        <w:rPr>
          <w:rFonts w:hint="eastAsia"/>
        </w:rPr>
        <w:t>（一）课程目标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813ACC" w:rsidTr="006D03E7">
        <w:trPr>
          <w:trHeight w:val="454"/>
          <w:jc w:val="center"/>
        </w:trPr>
        <w:tc>
          <w:tcPr>
            <w:tcW w:w="1206" w:type="dxa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13ACC" w:rsidTr="006D03E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813ACC" w:rsidRDefault="00813ACC" w:rsidP="006D03E7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813ACC" w:rsidRDefault="006460BA" w:rsidP="00AB5387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rPr>
                <w:bCs/>
              </w:rPr>
            </w:pPr>
            <w:r>
              <w:rPr>
                <w:rFonts w:hint="eastAsia"/>
                <w:sz w:val="21"/>
                <w:szCs w:val="21"/>
              </w:rPr>
              <w:t>理解</w:t>
            </w:r>
            <w:r w:rsidR="00AB5387">
              <w:rPr>
                <w:rFonts w:hint="eastAsia"/>
                <w:color w:val="000000"/>
                <w:sz w:val="21"/>
                <w:szCs w:val="21"/>
              </w:rPr>
              <w:t>行列式、矩阵、线性方程组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概念和性质。</w:t>
            </w:r>
          </w:p>
        </w:tc>
      </w:tr>
      <w:tr w:rsidR="00813ACC" w:rsidTr="006D03E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813ACC" w:rsidRDefault="00813ACC" w:rsidP="006D03E7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813ACC" w:rsidRDefault="00813ACC" w:rsidP="006D03E7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</w:t>
            </w:r>
            <w:r w:rsidR="00AB5387">
              <w:rPr>
                <w:rFonts w:hint="eastAsia"/>
              </w:rPr>
              <w:t>向</w:t>
            </w:r>
            <w:r w:rsidR="00AB5387" w:rsidRPr="00AB5387">
              <w:rPr>
                <w:rFonts w:hint="eastAsia"/>
              </w:rPr>
              <w:t>量</w:t>
            </w:r>
            <w:r w:rsidR="00AB5387">
              <w:rPr>
                <w:rFonts w:hint="eastAsia"/>
              </w:rPr>
              <w:t>组的概念和性质</w:t>
            </w:r>
            <w:r w:rsidR="00AB5387">
              <w:rPr>
                <w:rFonts w:ascii="宋体" w:hAnsi="宋体" w:hint="eastAsia"/>
              </w:rPr>
              <w:t>、</w:t>
            </w:r>
            <w:r w:rsidR="00244C09">
              <w:rPr>
                <w:rFonts w:hint="eastAsia"/>
              </w:rPr>
              <w:t>向量组</w:t>
            </w:r>
            <w:r w:rsidR="006460BA">
              <w:rPr>
                <w:rFonts w:hint="eastAsia"/>
              </w:rPr>
              <w:t>的</w:t>
            </w:r>
            <w:r>
              <w:rPr>
                <w:rFonts w:hint="eastAsia"/>
              </w:rPr>
              <w:t>线性相关性</w:t>
            </w:r>
            <w:r w:rsidR="006460BA"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向量组与线性方程组的关系。</w:t>
            </w:r>
          </w:p>
        </w:tc>
      </w:tr>
      <w:tr w:rsidR="00813ACC" w:rsidTr="006D03E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813ACC" w:rsidRDefault="00813ACC" w:rsidP="006D03E7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813ACC" w:rsidRDefault="00370044" w:rsidP="0037004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掌握行列式的计算方法、矩阵的运算、矩阵的初等变换、线性方程组的求解方法、线性相关性的判别。</w:t>
            </w:r>
          </w:p>
        </w:tc>
      </w:tr>
      <w:tr w:rsidR="00813ACC" w:rsidTr="006D03E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813ACC" w:rsidRDefault="00813ACC" w:rsidP="006D03E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813ACC" w:rsidRDefault="00370044" w:rsidP="006D03E7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</w:tr>
      <w:tr w:rsidR="00370044" w:rsidTr="00B9689A">
        <w:trPr>
          <w:trHeight w:val="2211"/>
          <w:jc w:val="center"/>
        </w:trPr>
        <w:tc>
          <w:tcPr>
            <w:tcW w:w="1206" w:type="dxa"/>
            <w:vAlign w:val="center"/>
          </w:tcPr>
          <w:p w:rsidR="00370044" w:rsidRDefault="00370044" w:rsidP="006D03E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370044" w:rsidRDefault="00370044" w:rsidP="006D03E7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70044" w:rsidRDefault="00370044" w:rsidP="006D03E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370044" w:rsidRDefault="00370044" w:rsidP="006D03E7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bCs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用于追求真理的优秀建设者。</w:t>
            </w:r>
          </w:p>
        </w:tc>
      </w:tr>
    </w:tbl>
    <w:p w:rsidR="007B76B7" w:rsidRDefault="004A2B46" w:rsidP="00813ACC">
      <w:pPr>
        <w:pStyle w:val="DG2"/>
        <w:spacing w:before="81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B76B7" w:rsidTr="00AB2CEF">
        <w:tc>
          <w:tcPr>
            <w:tcW w:w="8276" w:type="dxa"/>
          </w:tcPr>
          <w:p w:rsidR="007B76B7" w:rsidRPr="00AB2CEF" w:rsidRDefault="00370044" w:rsidP="002828E8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LO1 品德修养：拥护中国共产党的领导，坚定理想信念，自觉涵养和积极弘扬社会主义核心价值观，增强政治认同、</w:t>
            </w:r>
            <w:proofErr w:type="gramStart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厚植家国</w:t>
            </w:r>
            <w:proofErr w:type="gramEnd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情怀、遵守法律法规、传承雷锋精神，</w:t>
            </w:r>
            <w:proofErr w:type="gramStart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践行</w:t>
            </w:r>
            <w:proofErr w:type="gramEnd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“感恩、回报、爱心、责任”八字校训，积极服务他人、服务社会、诚信尽责、爱岗敬业。</w:t>
            </w:r>
            <w:r w:rsidRPr="00E53CB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④</w:t>
            </w: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诚信尽责，为人诚实，信守承诺，勤奋努力，精益求精， 勇于担责。</w:t>
            </w:r>
          </w:p>
        </w:tc>
      </w:tr>
      <w:tr w:rsidR="00370044" w:rsidTr="00AB2CEF">
        <w:tc>
          <w:tcPr>
            <w:tcW w:w="8276" w:type="dxa"/>
          </w:tcPr>
          <w:p w:rsidR="00370044" w:rsidRPr="00AB2CEF" w:rsidRDefault="00370044" w:rsidP="002828E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AB2CEF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LO2 专业能力</w:t>
            </w:r>
            <w:r w:rsidRPr="002828E8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：</w:t>
            </w:r>
            <w:r w:rsidRPr="00AB2CEF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具有人文科学素养，具备从事某项工作或专 业的理论知识、实践能力。</w:t>
            </w:r>
            <w:r w:rsidR="00AB5387" w:rsidRPr="00E53CB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①</w:t>
            </w:r>
            <w:r w:rsidR="00AB5387"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具有专业所需的人文科学素养。</w:t>
            </w:r>
          </w:p>
        </w:tc>
      </w:tr>
      <w:tr w:rsidR="007B76B7" w:rsidTr="00AB2CEF">
        <w:tc>
          <w:tcPr>
            <w:tcW w:w="8276" w:type="dxa"/>
          </w:tcPr>
          <w:p w:rsidR="00A71B70" w:rsidRPr="00A71B70" w:rsidRDefault="004A2B46" w:rsidP="00AB5387">
            <w:pPr>
              <w:widowControl/>
              <w:jc w:val="left"/>
              <w:rPr>
                <w:rFonts w:ascii="CIDFont+F1" w:hAnsi="CIDFont+F1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LO4 自主学习</w:t>
            </w:r>
            <w:r w:rsidRPr="002828E8">
              <w:rPr>
                <w:rFonts w:hint="eastAsia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能根据环境需要确定自己的学习目标，并主动地通过搜集信息、分析信息、讨论、实践、质疑、创造等方法来实现学习目标。</w:t>
            </w:r>
            <w:r w:rsidR="00AB5387" w:rsidRPr="00E53CBB">
              <w:rPr>
                <w:rFonts w:hint="eastAsia"/>
                <w:color w:val="000000"/>
                <w:sz w:val="21"/>
                <w:szCs w:val="21"/>
              </w:rPr>
              <w:t>②</w:t>
            </w:r>
            <w:r w:rsidR="00AB5387" w:rsidRPr="00E53CBB">
              <w:rPr>
                <w:rFonts w:ascii="CIDFont+F1" w:hAnsi="CIDFont+F1"/>
                <w:color w:val="000000"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</w:tbl>
    <w:p w:rsidR="007B76B7" w:rsidRDefault="004A2B46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7B76B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AB538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87" w:rsidRDefault="00AB5387">
            <w:pPr>
              <w:pStyle w:val="DG"/>
              <w:rPr>
                <w:rFonts w:ascii="黑体" w:hAnsi="黑体"/>
                <w:szCs w:val="18"/>
              </w:rPr>
            </w:pPr>
            <w:r w:rsidRPr="00E53CBB">
              <w:rPr>
                <w:rFonts w:asciiTheme="majorEastAsia" w:eastAsiaTheme="majorEastAsia" w:hAnsiTheme="majorEastAsia"/>
                <w:szCs w:val="21"/>
              </w:rPr>
              <w:t>LO1 品德修养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B5387" w:rsidRDefault="00AB5387">
            <w:pPr>
              <w:pStyle w:val="DG"/>
              <w:rPr>
                <w:szCs w:val="16"/>
              </w:rPr>
            </w:pPr>
            <w:r w:rsidRPr="00E53CBB">
              <w:rPr>
                <w:rFonts w:asciiTheme="majorEastAsia" w:eastAsiaTheme="majorEastAsia" w:hAnsiTheme="majorEastAsia" w:hint="eastAsia"/>
                <w:szCs w:val="21"/>
              </w:rPr>
              <w:t>④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5387" w:rsidRDefault="00AB5387">
            <w:pPr>
              <w:pStyle w:val="DG"/>
              <w:rPr>
                <w:szCs w:val="16"/>
              </w:rPr>
            </w:pPr>
            <w:r w:rsidRPr="00E53CBB">
              <w:rPr>
                <w:rFonts w:asciiTheme="majorEastAsia" w:eastAsiaTheme="majorEastAsia" w:hAnsiTheme="majorEastAsia" w:hint="eastAsia"/>
                <w:szCs w:val="16"/>
              </w:rPr>
              <w:t>M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AB5387" w:rsidRDefault="00AB5387" w:rsidP="00AB5387">
            <w:pPr>
              <w:pStyle w:val="DG"/>
              <w:rPr>
                <w:rFonts w:asciiTheme="majorEastAsia" w:eastAsiaTheme="majorEastAsia" w:hAnsiTheme="majorEastAsia"/>
                <w:szCs w:val="21"/>
              </w:rPr>
            </w:pPr>
            <w:r w:rsidRPr="0006437F">
              <w:rPr>
                <w:rFonts w:asciiTheme="majorEastAsia" w:eastAsiaTheme="majorEastAsia" w:hAnsiTheme="majorEastAsia" w:hint="eastAsia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</w:t>
            </w:r>
          </w:p>
          <w:p w:rsidR="00AB5387" w:rsidRDefault="00AB5387" w:rsidP="00AB5387">
            <w:pPr>
              <w:pStyle w:val="DG"/>
              <w:jc w:val="left"/>
              <w:rPr>
                <w:szCs w:val="16"/>
              </w:rPr>
            </w:pPr>
            <w:r w:rsidRPr="0006437F">
              <w:rPr>
                <w:rFonts w:asciiTheme="majorEastAsia" w:eastAsiaTheme="majorEastAsia" w:hAnsiTheme="majorEastAsia" w:hint="eastAsia"/>
                <w:szCs w:val="21"/>
              </w:rPr>
              <w:t>用于追求真理的优秀建设者。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5387" w:rsidRPr="00AB5387" w:rsidRDefault="00AB538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  <w:r>
              <w:rPr>
                <w:szCs w:val="16"/>
              </w:rPr>
              <w:t>00%</w:t>
            </w:r>
          </w:p>
        </w:tc>
      </w:tr>
      <w:tr w:rsidR="007B76B7" w:rsidTr="00DC5F54">
        <w:trPr>
          <w:trHeight w:val="463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2828E8">
            <w:pPr>
              <w:pStyle w:val="DG0"/>
            </w:pPr>
            <w:r w:rsidRPr="00AB2CEF">
              <w:rPr>
                <w:rFonts w:asciiTheme="majorEastAsia" w:eastAsiaTheme="majorEastAsia" w:hAnsiTheme="majorEastAsia"/>
              </w:rPr>
              <w:lastRenderedPageBreak/>
              <w:t>LO2 专业能力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7B76B7" w:rsidRDefault="00122362">
            <w:pPr>
              <w:pStyle w:val="DG0"/>
              <w:rPr>
                <w:rFonts w:cs="Times New Roman"/>
                <w:bCs/>
              </w:rPr>
            </w:pPr>
            <w:r w:rsidRPr="00E53CBB"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AB5387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:rsidR="007B76B7" w:rsidRDefault="00DA492C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理解行列式、矩阵、线性方程组</w:t>
            </w:r>
            <w:r w:rsidR="00AB5387">
              <w:rPr>
                <w:rFonts w:hint="eastAsia"/>
              </w:rPr>
              <w:t>的概念和性质。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</w:rPr>
              <w:t>0%</w:t>
            </w:r>
          </w:p>
        </w:tc>
      </w:tr>
      <w:tr w:rsidR="007B76B7" w:rsidTr="00ED2EAA">
        <w:trPr>
          <w:trHeight w:val="573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7B76B7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7B76B7" w:rsidRDefault="007B76B7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7B76B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7B76B7" w:rsidRPr="00ED2EAA" w:rsidRDefault="00DA492C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理解</w:t>
            </w:r>
            <w:r>
              <w:rPr>
                <w:rFonts w:hint="eastAsia"/>
              </w:rPr>
              <w:t>向量组的概念和性质</w:t>
            </w:r>
            <w:r>
              <w:rPr>
                <w:rFonts w:ascii="宋体" w:hAnsi="宋体" w:hint="eastAsia"/>
              </w:rPr>
              <w:t>、</w:t>
            </w:r>
            <w:r w:rsidR="00AB5387">
              <w:rPr>
                <w:rFonts w:hint="eastAsia"/>
              </w:rPr>
              <w:t>向量组的线性相关性</w:t>
            </w:r>
            <w:r w:rsidR="00AB5387">
              <w:rPr>
                <w:rFonts w:ascii="宋体" w:hAnsi="宋体" w:hint="eastAsia"/>
              </w:rPr>
              <w:t>、</w:t>
            </w:r>
            <w:r w:rsidR="00AB5387">
              <w:rPr>
                <w:rFonts w:hint="eastAsia"/>
              </w:rPr>
              <w:t>向量组与线性方程组的关系。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DA492C" w:rsidTr="00DA492C">
        <w:trPr>
          <w:trHeight w:val="785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92C" w:rsidRDefault="00DA492C">
            <w:pPr>
              <w:pStyle w:val="DG0"/>
            </w:pPr>
            <w:r>
              <w:rPr>
                <w:rFonts w:ascii="宋体" w:hAnsi="宋体" w:hint="eastAsia"/>
                <w:lang w:bidi="ar"/>
              </w:rPr>
              <w:t>LO4 自主学习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DA492C" w:rsidRDefault="00DA492C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492C" w:rsidRDefault="00DA492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DA492C" w:rsidRPr="00ED2EAA" w:rsidRDefault="00DA492C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掌握行列式的计算方法、矩阵的运算与矩阵的初等变</w:t>
            </w:r>
            <w:r w:rsidR="0067608E">
              <w:rPr>
                <w:rFonts w:ascii="宋体" w:hAnsi="宋体" w:hint="eastAsia"/>
              </w:rPr>
              <w:t>换、线性方程组求解方法、线性相关性的判别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DA492C" w:rsidRPr="0067608E" w:rsidRDefault="0067608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DA492C" w:rsidTr="00AA1B51">
        <w:trPr>
          <w:trHeight w:val="784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92C" w:rsidRDefault="00DA492C">
            <w:pPr>
              <w:pStyle w:val="DG0"/>
              <w:rPr>
                <w:rFonts w:ascii="宋体" w:hAnsi="宋体"/>
                <w:lang w:bidi="a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DA492C" w:rsidRDefault="00DA492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492C" w:rsidRDefault="00DA492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DA492C" w:rsidRPr="00ED2EAA" w:rsidRDefault="0067608E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DA492C" w:rsidRDefault="0067608E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</w:tbl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7B76B7" w:rsidRDefault="004A2B46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B76B7" w:rsidTr="009263DD">
        <w:tc>
          <w:tcPr>
            <w:tcW w:w="8276" w:type="dxa"/>
          </w:tcPr>
          <w:p w:rsidR="0025061A" w:rsidRPr="00E508C4" w:rsidRDefault="0025061A" w:rsidP="0025061A">
            <w:pPr>
              <w:spacing w:line="312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 w:rsidRPr="00E508C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  行列式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hint="eastAsia"/>
                <w:sz w:val="21"/>
                <w:szCs w:val="21"/>
              </w:rPr>
              <w:t>理解</w:t>
            </w:r>
            <w:r w:rsidR="00C40AF5">
              <w:rPr>
                <w:rFonts w:hint="eastAsia"/>
                <w:sz w:val="21"/>
                <w:szCs w:val="21"/>
              </w:rPr>
              <w:t>n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阶行列式的定义和性质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理解余子式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代数余子式的概念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：掌握二阶与三阶行列式的计算方法；</w:t>
            </w:r>
            <w:r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掌握用行列式的性质计算行列式的方法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；掌握用行列式按行</w:t>
            </w:r>
            <w:proofErr w:type="gramStart"/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按列展开</w:t>
            </w:r>
            <w:proofErr w:type="gramEnd"/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法则计算行列式的方法。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教学重点：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行列式的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定义和性质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行列式的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计算。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：按行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列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展开定理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特殊</w:t>
            </w:r>
            <w:r w:rsidRPr="00E508C4">
              <w:rPr>
                <w:rFonts w:asciiTheme="minorEastAsia" w:eastAsiaTheme="minorEastAsia" w:hAnsiTheme="minorEastAsia" w:cs="Times New Roman" w:hint="eastAsia"/>
                <w:i/>
                <w:iCs/>
                <w:sz w:val="21"/>
                <w:szCs w:val="21"/>
              </w:rPr>
              <w:t>n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阶行列式的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计算。</w:t>
            </w:r>
          </w:p>
          <w:p w:rsidR="0025061A" w:rsidRPr="00E508C4" w:rsidRDefault="0025061A" w:rsidP="0025061A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25061A" w:rsidRPr="00E508C4" w:rsidRDefault="0025061A" w:rsidP="0025061A">
            <w:pPr>
              <w:spacing w:line="312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  矩阵及其运算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ajorEastAsia" w:eastAsiaTheme="majorEastAsia" w:hAnsiTheme="majorEastAsia" w:cs="Times New Roman"/>
                <w:bCs/>
                <w:color w:val="000000"/>
                <w:kern w:val="2"/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理解矩阵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零矩阵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对角矩阵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单位矩阵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对称矩阵等特殊的矩阵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和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可逆矩阵的概念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掌握矩阵的加法及矩阵与数的乘法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矩阵与矩阵的乘法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矩阵的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幂</w:t>
            </w:r>
            <w:proofErr w:type="gramEnd"/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矩阵的转置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方阵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行列式的概念和运算规律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理解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克拉默法则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分块矩阵的概念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掌握矩阵可逆的充分必要条件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用伴随矩阵法求逆矩阵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的方法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掌握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用克拉默法则解线性方程组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的方法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掌握分块矩阵的运算规则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掌握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特殊的分块矩阵的逆矩阵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的求法</w:t>
            </w:r>
            <w:r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。</w:t>
            </w:r>
          </w:p>
          <w:p w:rsidR="0025061A" w:rsidRPr="00E508C4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教学重点：矩阵的线性运算、矩阵乘法、逆矩阵；方阵可逆的充分必要条件；伴随矩阵法求逆矩阵。</w:t>
            </w:r>
          </w:p>
          <w:p w:rsidR="0025061A" w:rsidRPr="00E508C4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教学难点：矩阵的乘法；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矩阵的逆矩阵；分块矩阵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25061A" w:rsidRPr="00E508C4" w:rsidRDefault="0025061A" w:rsidP="0025061A">
            <w:pPr>
              <w:spacing w:line="312" w:lineRule="auto"/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第三单元  矩阵的初等变换与线性方程组</w:t>
            </w:r>
          </w:p>
          <w:p w:rsidR="0025061A" w:rsidRPr="00A71395" w:rsidRDefault="0025061A" w:rsidP="0025061A">
            <w:pPr>
              <w:tabs>
                <w:tab w:val="left" w:pos="2538"/>
              </w:tabs>
              <w:spacing w:line="312" w:lineRule="auto"/>
              <w:rPr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理解矩阵的初等变换；理解初等矩阵；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理解可逆矩阵和初等矩阵之间的关系；理解矩阵</w:t>
            </w:r>
            <w:proofErr w:type="gramStart"/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的概念和性质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；理解线性方程组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的解及通解的概念；</w:t>
            </w:r>
            <w:r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掌握矩阵的初等变换运</w:t>
            </w:r>
            <w:r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lastRenderedPageBreak/>
              <w:t>算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；掌握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矩阵的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初等行变换求逆矩阵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的方法；掌握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用初等行变换求矩阵的秩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的方法；掌握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线性方程组无解、有唯一解或有无限多解的充要条件；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用初等行变换求线性方程组的解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：矩阵的初等变换；矩阵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的性质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用矩阵的初等行变换求线性方程组的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解。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教学难点：初等行变换求逆矩阵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；矩阵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的性质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用矩阵的初等行变换求线性方程组的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解。</w:t>
            </w:r>
            <w:r w:rsidRPr="00A1729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25061A" w:rsidRPr="00A17295" w:rsidRDefault="0025061A" w:rsidP="0025061A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25061A" w:rsidRPr="00E508C4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第四单元  向量组的线性相关性</w:t>
            </w:r>
          </w:p>
          <w:p w:rsidR="0025061A" w:rsidRPr="00E508C4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理解向量组的线性组合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向量组线性表示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与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向量组等价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向量组线性相关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与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线性无关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的概念；理解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/>
                <w:sz w:val="21"/>
                <w:szCs w:val="21"/>
              </w:rPr>
              <w:t>与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向量组的最大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无关组</w:t>
            </w:r>
            <w:proofErr w:type="gramEnd"/>
            <w:r>
              <w:rPr>
                <w:rFonts w:asciiTheme="majorEastAsia" w:eastAsiaTheme="majorEastAsia" w:hAnsiTheme="majorEastAsia"/>
                <w:sz w:val="21"/>
                <w:szCs w:val="21"/>
              </w:rPr>
              <w:t>的概念；理解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与矩阵的秩的关系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理解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向量空间的基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维数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坐标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自然基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向量组生成的空间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齐次线性方程组的</w:t>
            </w:r>
            <w:proofErr w:type="gramStart"/>
            <w:r>
              <w:rPr>
                <w:rFonts w:asciiTheme="majorEastAsia" w:eastAsiaTheme="majorEastAsia" w:hAnsiTheme="majorEastAsia"/>
                <w:sz w:val="21"/>
                <w:szCs w:val="21"/>
              </w:rPr>
              <w:t>解空间</w:t>
            </w:r>
            <w:proofErr w:type="gramEnd"/>
            <w:r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概念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；理解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过渡矩阵的求法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；理解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齐次线性方程组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基础解系的</w:t>
            </w:r>
            <w:proofErr w:type="gramEnd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概念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线性方程组的解的结构与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非齐次线性方程组通解的构造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掌握向量的线性运算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向量组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线性相关性的判别方法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求向量组的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和最大无关向量组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的矩阵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初等变换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方法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求齐次线性方程组的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基础解系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proofErr w:type="gramEnd"/>
            <w:r>
              <w:rPr>
                <w:rFonts w:asciiTheme="majorEastAsia" w:eastAsiaTheme="majorEastAsia" w:hAnsiTheme="majorEastAsia"/>
                <w:sz w:val="21"/>
                <w:szCs w:val="21"/>
              </w:rPr>
              <w:t>方法；掌握求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线性方程组通解的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方法</w:t>
            </w:r>
          </w:p>
          <w:p w:rsidR="0025061A" w:rsidRPr="00E508C4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教学重点：向量组的线性相关、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线性无关的性质及判别方法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向量组的最大线性无关组的求法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的求法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线性方程组的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通解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求法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25061A" w:rsidRPr="001B4731" w:rsidRDefault="0025061A" w:rsidP="0025061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教学难点：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向量组的线性相关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线性无关的概念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最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大线性无关组的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求法；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过度矩阵的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求法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；线性方程组的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解的求法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25061A" w:rsidRPr="00E508C4" w:rsidRDefault="0025061A" w:rsidP="0025061A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9263DD" w:rsidRPr="0025061A" w:rsidRDefault="009263DD" w:rsidP="0025061A">
            <w:pPr>
              <w:spacing w:line="312" w:lineRule="auto"/>
              <w:rPr>
                <w:rFonts w:ascii="仿宋" w:eastAsia="仿宋" w:hAnsi="仿宋" w:cs="仿宋"/>
              </w:rPr>
            </w:pPr>
          </w:p>
        </w:tc>
      </w:tr>
    </w:tbl>
    <w:bookmarkEnd w:id="0"/>
    <w:bookmarkEnd w:id="1"/>
    <w:p w:rsidR="00244C09" w:rsidRDefault="004A2B46" w:rsidP="00244C09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29"/>
        <w:gridCol w:w="1117"/>
        <w:gridCol w:w="1275"/>
        <w:gridCol w:w="1276"/>
        <w:gridCol w:w="1276"/>
        <w:gridCol w:w="1133"/>
      </w:tblGrid>
      <w:tr w:rsidR="00290295" w:rsidTr="00C13FD4">
        <w:trPr>
          <w:trHeight w:val="794"/>
          <w:jc w:val="center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290295" w:rsidRDefault="00290295" w:rsidP="006D03E7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290295" w:rsidRDefault="00290295" w:rsidP="006D03E7">
            <w:pPr>
              <w:pStyle w:val="DG"/>
              <w:ind w:right="210"/>
              <w:jc w:val="left"/>
              <w:rPr>
                <w:szCs w:val="16"/>
              </w:rPr>
            </w:pPr>
          </w:p>
          <w:p w:rsidR="00290295" w:rsidRDefault="00290295" w:rsidP="006D03E7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:rsidR="00290295" w:rsidRDefault="00290295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290295" w:rsidRDefault="00290295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90295" w:rsidRDefault="00290295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90295" w:rsidRDefault="00290295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290295" w:rsidRDefault="00290295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290295" w:rsidTr="00C13FD4">
        <w:trPr>
          <w:trHeight w:val="340"/>
          <w:jc w:val="center"/>
        </w:trPr>
        <w:tc>
          <w:tcPr>
            <w:tcW w:w="2129" w:type="dxa"/>
            <w:tcBorders>
              <w:left w:val="single" w:sz="12" w:space="0" w:color="auto"/>
            </w:tcBorders>
          </w:tcPr>
          <w:p w:rsidR="00290295" w:rsidRDefault="00290295" w:rsidP="006D03E7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117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5" w:type="dxa"/>
            <w:vAlign w:val="center"/>
          </w:tcPr>
          <w:p w:rsidR="00290295" w:rsidRDefault="00290295" w:rsidP="006D03E7">
            <w:pPr>
              <w:pStyle w:val="DG0"/>
            </w:pP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290295" w:rsidTr="00C13FD4">
        <w:trPr>
          <w:trHeight w:val="340"/>
          <w:jc w:val="center"/>
        </w:trPr>
        <w:tc>
          <w:tcPr>
            <w:tcW w:w="2129" w:type="dxa"/>
            <w:tcBorders>
              <w:left w:val="single" w:sz="12" w:space="0" w:color="auto"/>
            </w:tcBorders>
          </w:tcPr>
          <w:p w:rsidR="00290295" w:rsidRDefault="00290295" w:rsidP="006D03E7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117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5" w:type="dxa"/>
            <w:vAlign w:val="center"/>
          </w:tcPr>
          <w:p w:rsidR="00290295" w:rsidRDefault="00290295" w:rsidP="006D03E7">
            <w:pPr>
              <w:pStyle w:val="DG0"/>
            </w:pP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290295" w:rsidTr="00C13FD4">
        <w:trPr>
          <w:trHeight w:val="340"/>
          <w:jc w:val="center"/>
        </w:trPr>
        <w:tc>
          <w:tcPr>
            <w:tcW w:w="2129" w:type="dxa"/>
            <w:tcBorders>
              <w:left w:val="single" w:sz="12" w:space="0" w:color="auto"/>
            </w:tcBorders>
          </w:tcPr>
          <w:p w:rsidR="00290295" w:rsidRDefault="00290295" w:rsidP="006D03E7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117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5" w:type="dxa"/>
            <w:vAlign w:val="center"/>
          </w:tcPr>
          <w:p w:rsidR="00290295" w:rsidRDefault="00290295" w:rsidP="006D03E7">
            <w:pPr>
              <w:pStyle w:val="DG0"/>
            </w:pP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290295" w:rsidTr="00C13FD4">
        <w:trPr>
          <w:trHeight w:val="340"/>
          <w:jc w:val="center"/>
        </w:trPr>
        <w:tc>
          <w:tcPr>
            <w:tcW w:w="2129" w:type="dxa"/>
            <w:tcBorders>
              <w:left w:val="single" w:sz="12" w:space="0" w:color="auto"/>
            </w:tcBorders>
          </w:tcPr>
          <w:p w:rsidR="00290295" w:rsidRDefault="00290295" w:rsidP="006D03E7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117" w:type="dxa"/>
            <w:vAlign w:val="center"/>
          </w:tcPr>
          <w:p w:rsidR="00290295" w:rsidRDefault="00290295" w:rsidP="006D03E7">
            <w:pPr>
              <w:pStyle w:val="DG0"/>
            </w:pPr>
          </w:p>
        </w:tc>
        <w:tc>
          <w:tcPr>
            <w:tcW w:w="1275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290295" w:rsidRDefault="00290295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</w:tbl>
    <w:p w:rsidR="00244C09" w:rsidRDefault="00244C09" w:rsidP="00244C09">
      <w:pPr>
        <w:pStyle w:val="DG2"/>
        <w:spacing w:before="81" w:after="163"/>
      </w:pPr>
    </w:p>
    <w:p w:rsidR="00266633" w:rsidRDefault="00266633" w:rsidP="00244C09">
      <w:pPr>
        <w:pStyle w:val="DG2"/>
        <w:spacing w:before="81" w:after="163"/>
      </w:pPr>
    </w:p>
    <w:p w:rsidR="007B76B7" w:rsidRDefault="004A2B46" w:rsidP="00EB76CB">
      <w:pPr>
        <w:pStyle w:val="DG2"/>
        <w:spacing w:beforeLines="0" w:before="0" w:afterLines="0" w:after="0" w:line="240" w:lineRule="auto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86"/>
        <w:gridCol w:w="3371"/>
        <w:gridCol w:w="1165"/>
        <w:gridCol w:w="689"/>
        <w:gridCol w:w="659"/>
        <w:gridCol w:w="706"/>
      </w:tblGrid>
      <w:tr w:rsidR="007B76B7" w:rsidTr="00EB76CB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371" w:type="dxa"/>
            <w:vMerge w:val="restart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165" w:type="dxa"/>
            <w:vMerge w:val="restart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B76B7" w:rsidTr="00EB76CB">
        <w:trPr>
          <w:trHeight w:val="340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165" w:type="dxa"/>
            <w:vMerge/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B76B7" w:rsidTr="00EB76CB">
        <w:trPr>
          <w:trHeight w:val="448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165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689" w:type="dxa"/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7B76B7" w:rsidTr="00EB76CB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165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689" w:type="dxa"/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7B76B7" w:rsidTr="00EB76CB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165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68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7B76B7" w:rsidTr="00EB76CB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165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689" w:type="dxa"/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7B76B7" w:rsidTr="00EB76CB">
        <w:trPr>
          <w:trHeight w:val="454"/>
          <w:jc w:val="center"/>
        </w:trPr>
        <w:tc>
          <w:tcPr>
            <w:tcW w:w="6222" w:type="dxa"/>
            <w:gridSpan w:val="3"/>
            <w:tcBorders>
              <w:left w:val="single" w:sz="12" w:space="0" w:color="auto"/>
            </w:tcBorders>
            <w:vAlign w:val="center"/>
          </w:tcPr>
          <w:p w:rsidR="007B76B7" w:rsidRDefault="004A2B46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689" w:type="dxa"/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:rsidR="007B76B7" w:rsidRDefault="004A2B46" w:rsidP="00EB76CB">
      <w:pPr>
        <w:pStyle w:val="DG1"/>
        <w:spacing w:beforeLines="50" w:before="163" w:afterLines="50" w:after="163" w:line="24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7B76B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7B76B7" w:rsidRPr="00122362" w:rsidRDefault="0086173E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122362">
              <w:rPr>
                <w:rFonts w:ascii="黑体" w:hint="eastAsia"/>
                <w:sz w:val="21"/>
                <w:szCs w:val="21"/>
              </w:rPr>
              <w:t>线性代数</w:t>
            </w:r>
            <w:r w:rsidR="004A2B46" w:rsidRPr="00122362">
              <w:rPr>
                <w:rFonts w:ascii="黑体" w:hint="eastAsia"/>
                <w:sz w:val="21"/>
                <w:szCs w:val="21"/>
              </w:rPr>
              <w:t>课程</w:t>
            </w:r>
            <w:proofErr w:type="gramStart"/>
            <w:r w:rsidR="004A2B46" w:rsidRPr="00122362">
              <w:rPr>
                <w:rFonts w:ascii="黑体" w:hint="eastAsia"/>
                <w:sz w:val="21"/>
                <w:szCs w:val="21"/>
              </w:rPr>
              <w:t>思政</w:t>
            </w:r>
            <w:r w:rsidRPr="00122362">
              <w:rPr>
                <w:rFonts w:ascii="黑体" w:hint="eastAsia"/>
                <w:sz w:val="21"/>
                <w:szCs w:val="21"/>
              </w:rPr>
              <w:t>途径</w:t>
            </w:r>
            <w:proofErr w:type="gramEnd"/>
            <w:r w:rsidR="00742F14" w:rsidRPr="00122362">
              <w:rPr>
                <w:rFonts w:ascii="黑体" w:hint="eastAsia"/>
                <w:sz w:val="21"/>
                <w:szCs w:val="21"/>
              </w:rPr>
              <w:t>是</w:t>
            </w:r>
            <w:r w:rsidRPr="00122362">
              <w:rPr>
                <w:rFonts w:hint="eastAsia"/>
                <w:sz w:val="21"/>
                <w:szCs w:val="21"/>
              </w:rPr>
              <w:t>全方</w:t>
            </w:r>
            <w:r w:rsidR="001A763D" w:rsidRPr="00122362">
              <w:rPr>
                <w:rFonts w:hint="eastAsia"/>
                <w:sz w:val="21"/>
                <w:szCs w:val="21"/>
              </w:rPr>
              <w:t>位深度挖掘、提炼、整合</w:t>
            </w:r>
            <w:proofErr w:type="gramStart"/>
            <w:r w:rsidR="001A763D" w:rsidRPr="00122362">
              <w:rPr>
                <w:rFonts w:hint="eastAsia"/>
                <w:sz w:val="21"/>
                <w:szCs w:val="21"/>
              </w:rPr>
              <w:t>思政教育</w:t>
            </w:r>
            <w:proofErr w:type="gramEnd"/>
            <w:r w:rsidR="001A763D" w:rsidRPr="00122362">
              <w:rPr>
                <w:rFonts w:hint="eastAsia"/>
                <w:sz w:val="21"/>
                <w:szCs w:val="21"/>
              </w:rPr>
              <w:t>元素，科学合理地设计相关教学案例。</w:t>
            </w:r>
            <w:r w:rsidRPr="00122362">
              <w:rPr>
                <w:rFonts w:hint="eastAsia"/>
                <w:sz w:val="21"/>
                <w:szCs w:val="21"/>
              </w:rPr>
              <w:t>在课堂教学中结合</w:t>
            </w:r>
            <w:r w:rsidR="00DA5350" w:rsidRPr="00122362">
              <w:rPr>
                <w:rFonts w:hint="eastAsia"/>
                <w:sz w:val="21"/>
                <w:szCs w:val="21"/>
              </w:rPr>
              <w:t>知识点，把哲学原理</w:t>
            </w:r>
            <w:r w:rsidR="00742F14" w:rsidRPr="00122362">
              <w:rPr>
                <w:rFonts w:hint="eastAsia"/>
                <w:sz w:val="21"/>
                <w:szCs w:val="21"/>
              </w:rPr>
              <w:t>、文化自信、职业道德、工匠精神、奉献社会</w:t>
            </w:r>
            <w:proofErr w:type="gramStart"/>
            <w:r w:rsidR="00742F14" w:rsidRPr="00122362">
              <w:rPr>
                <w:rFonts w:hint="eastAsia"/>
                <w:sz w:val="21"/>
                <w:szCs w:val="21"/>
              </w:rPr>
              <w:t>等思政教育</w:t>
            </w:r>
            <w:proofErr w:type="gramEnd"/>
            <w:r w:rsidRPr="00122362">
              <w:rPr>
                <w:rFonts w:hint="eastAsia"/>
                <w:sz w:val="21"/>
                <w:szCs w:val="21"/>
              </w:rPr>
              <w:t>元素纳入课程教学，实现课程</w:t>
            </w:r>
            <w:r w:rsidR="00742F14" w:rsidRPr="00122362">
              <w:rPr>
                <w:rFonts w:hint="eastAsia"/>
                <w:sz w:val="21"/>
                <w:szCs w:val="21"/>
              </w:rPr>
              <w:t>内容教学与</w:t>
            </w:r>
            <w:proofErr w:type="gramStart"/>
            <w:r w:rsidR="00742F14" w:rsidRPr="00122362">
              <w:rPr>
                <w:rFonts w:hint="eastAsia"/>
                <w:sz w:val="21"/>
                <w:szCs w:val="21"/>
              </w:rPr>
              <w:t>思政教育</w:t>
            </w:r>
            <w:proofErr w:type="gramEnd"/>
            <w:r w:rsidR="00742F14" w:rsidRPr="00122362">
              <w:rPr>
                <w:rFonts w:hint="eastAsia"/>
                <w:sz w:val="21"/>
                <w:szCs w:val="21"/>
              </w:rPr>
              <w:t>的有机融合，</w:t>
            </w:r>
            <w:r w:rsidRPr="00122362">
              <w:rPr>
                <w:rFonts w:hint="eastAsia"/>
                <w:sz w:val="21"/>
                <w:szCs w:val="21"/>
              </w:rPr>
              <w:t>以达到“润物细无声”的育人效果。</w:t>
            </w:r>
            <w:r w:rsidR="00A96C01" w:rsidRPr="00122362">
              <w:rPr>
                <w:rFonts w:hint="eastAsia"/>
                <w:sz w:val="21"/>
                <w:szCs w:val="21"/>
              </w:rPr>
              <w:t>具体设计</w:t>
            </w:r>
            <w:r w:rsidR="00756628" w:rsidRPr="00122362">
              <w:rPr>
                <w:rFonts w:hint="eastAsia"/>
                <w:sz w:val="21"/>
                <w:szCs w:val="21"/>
              </w:rPr>
              <w:t>方法</w:t>
            </w:r>
            <w:r w:rsidR="00A96C01" w:rsidRPr="00122362">
              <w:rPr>
                <w:rFonts w:hint="eastAsia"/>
                <w:sz w:val="21"/>
                <w:szCs w:val="21"/>
              </w:rPr>
              <w:t>可分为三类。</w:t>
            </w:r>
          </w:p>
          <w:p w:rsidR="007B76B7" w:rsidRPr="00122362" w:rsidRDefault="004A2B46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122362">
              <w:rPr>
                <w:rFonts w:hint="eastAsia"/>
                <w:sz w:val="21"/>
                <w:szCs w:val="21"/>
              </w:rPr>
              <w:t>第一，以</w:t>
            </w:r>
            <w:r w:rsidR="00A96C01" w:rsidRPr="00122362">
              <w:rPr>
                <w:rFonts w:hint="eastAsia"/>
                <w:sz w:val="21"/>
                <w:szCs w:val="21"/>
              </w:rPr>
              <w:t>线性</w:t>
            </w:r>
            <w:r w:rsidR="00756628" w:rsidRPr="00122362">
              <w:rPr>
                <w:rFonts w:hint="eastAsia"/>
                <w:sz w:val="21"/>
                <w:szCs w:val="21"/>
              </w:rPr>
              <w:t>代数知识为载体，从数学发展的角度，把</w:t>
            </w:r>
            <w:r w:rsidRPr="00122362">
              <w:rPr>
                <w:rFonts w:hint="eastAsia"/>
                <w:sz w:val="21"/>
                <w:szCs w:val="21"/>
              </w:rPr>
              <w:t>中国古代数学家对数</w:t>
            </w:r>
            <w:r w:rsidR="00A96C01" w:rsidRPr="00122362">
              <w:rPr>
                <w:rFonts w:hint="eastAsia"/>
                <w:sz w:val="21"/>
                <w:szCs w:val="21"/>
              </w:rPr>
              <w:t>学发展做出的贡献融入到课堂中，用案例中的工匠精神、创新精神、爱国情怀感染学生。培养学生为追求真理和理想</w:t>
            </w:r>
            <w:r w:rsidRPr="00122362">
              <w:rPr>
                <w:rFonts w:hint="eastAsia"/>
                <w:sz w:val="21"/>
                <w:szCs w:val="21"/>
              </w:rPr>
              <w:t>不断探索、吃苦耐劳的拼搏</w:t>
            </w:r>
            <w:r w:rsidR="00756628" w:rsidRPr="00122362">
              <w:rPr>
                <w:rFonts w:hint="eastAsia"/>
                <w:sz w:val="21"/>
                <w:szCs w:val="21"/>
              </w:rPr>
              <w:t>精神，调动学生学习数学的积极性和创造性，培养学生的爱国情怀</w:t>
            </w:r>
            <w:r w:rsidRPr="00122362">
              <w:rPr>
                <w:rFonts w:hint="eastAsia"/>
                <w:sz w:val="21"/>
                <w:szCs w:val="21"/>
              </w:rPr>
              <w:t>。</w:t>
            </w:r>
          </w:p>
          <w:p w:rsidR="00354C97" w:rsidRPr="00122362" w:rsidRDefault="004A2B46" w:rsidP="001A763D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122362">
              <w:rPr>
                <w:rFonts w:hint="eastAsia"/>
                <w:sz w:val="21"/>
                <w:szCs w:val="21"/>
              </w:rPr>
              <w:t>第二，教师要深入挖掘</w:t>
            </w:r>
            <w:r w:rsidR="00756628" w:rsidRPr="00122362">
              <w:rPr>
                <w:rFonts w:hint="eastAsia"/>
                <w:sz w:val="21"/>
                <w:szCs w:val="21"/>
              </w:rPr>
              <w:t>线性代数</w:t>
            </w:r>
            <w:r w:rsidRPr="00122362">
              <w:rPr>
                <w:rFonts w:hint="eastAsia"/>
                <w:sz w:val="21"/>
                <w:szCs w:val="21"/>
              </w:rPr>
              <w:t>课程知识所蕴含的哲学原理，</w:t>
            </w:r>
            <w:r w:rsidR="00756628" w:rsidRPr="00122362">
              <w:rPr>
                <w:rFonts w:hint="eastAsia"/>
                <w:sz w:val="21"/>
                <w:szCs w:val="21"/>
              </w:rPr>
              <w:t>可以把</w:t>
            </w:r>
            <w:r w:rsidR="00756628" w:rsidRPr="00122362">
              <w:rPr>
                <w:sz w:val="21"/>
                <w:szCs w:val="21"/>
              </w:rPr>
              <w:t>哲学中的辩证法思想融入线性代数课程教学中，</w:t>
            </w:r>
            <w:r w:rsidRPr="00122362">
              <w:rPr>
                <w:rFonts w:hint="eastAsia"/>
                <w:sz w:val="21"/>
                <w:szCs w:val="21"/>
              </w:rPr>
              <w:t>引导学生树立辩证统一思想，形成正确的唯物主义世界观。</w:t>
            </w:r>
          </w:p>
          <w:p w:rsidR="00D7043F" w:rsidRDefault="004A2B46" w:rsidP="00EB76CB">
            <w:pPr>
              <w:spacing w:line="312" w:lineRule="auto"/>
              <w:ind w:firstLineChars="200" w:firstLine="420"/>
            </w:pPr>
            <w:r w:rsidRPr="00122362">
              <w:rPr>
                <w:rFonts w:hint="eastAsia"/>
                <w:sz w:val="21"/>
                <w:szCs w:val="21"/>
              </w:rPr>
              <w:t>第三，</w:t>
            </w:r>
            <w:r w:rsidR="001A763D" w:rsidRPr="00122362">
              <w:rPr>
                <w:rFonts w:hint="eastAsia"/>
                <w:sz w:val="21"/>
                <w:szCs w:val="21"/>
              </w:rPr>
              <w:t xml:space="preserve">讲授课程的过程中根据线性代数内容融入数学文化、数学思想和数学思维， </w:t>
            </w:r>
            <w:r w:rsidR="00A96C01" w:rsidRPr="00122362">
              <w:rPr>
                <w:rFonts w:hint="eastAsia"/>
                <w:sz w:val="21"/>
                <w:szCs w:val="21"/>
              </w:rPr>
              <w:t>深入挖掘线性代数课程知识蕴含的人生观、价值观，</w:t>
            </w:r>
            <w:r w:rsidR="001A763D" w:rsidRPr="00122362">
              <w:rPr>
                <w:sz w:val="21"/>
                <w:szCs w:val="21"/>
              </w:rPr>
              <w:t>对线性代</w:t>
            </w:r>
            <w:r w:rsidR="00354C97" w:rsidRPr="00122362">
              <w:rPr>
                <w:sz w:val="21"/>
                <w:szCs w:val="21"/>
              </w:rPr>
              <w:t>数相关知识点，通过类比的方式可以引出培养学生高尚品德</w:t>
            </w:r>
            <w:proofErr w:type="gramStart"/>
            <w:r w:rsidR="00354C97" w:rsidRPr="00122362">
              <w:rPr>
                <w:sz w:val="21"/>
                <w:szCs w:val="21"/>
              </w:rPr>
              <w:t>的思政元素</w:t>
            </w:r>
            <w:proofErr w:type="gramEnd"/>
            <w:r w:rsidR="00354C97" w:rsidRPr="00122362">
              <w:rPr>
                <w:sz w:val="21"/>
                <w:szCs w:val="21"/>
              </w:rPr>
              <w:t>。</w:t>
            </w:r>
          </w:p>
        </w:tc>
      </w:tr>
    </w:tbl>
    <w:p w:rsidR="008B4E16" w:rsidRPr="008B4E16" w:rsidRDefault="004A2B46" w:rsidP="00EB76CB">
      <w:pPr>
        <w:pStyle w:val="DG1"/>
        <w:spacing w:beforeLines="50" w:before="163" w:line="24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02"/>
        <w:gridCol w:w="663"/>
        <w:gridCol w:w="612"/>
        <w:gridCol w:w="612"/>
        <w:gridCol w:w="612"/>
        <w:gridCol w:w="727"/>
        <w:gridCol w:w="1203"/>
      </w:tblGrid>
      <w:tr w:rsidR="008B4E16" w:rsidTr="000F71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4E16" w:rsidRDefault="008B4E16" w:rsidP="006D03E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8B4E16" w:rsidRDefault="008B4E16" w:rsidP="006D03E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0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B4E16" w:rsidRDefault="008B4E16" w:rsidP="006D03E7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B4E16" w:rsidRDefault="008B4E16" w:rsidP="006D03E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E16" w:rsidRDefault="008B4E16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0F7177" w:rsidTr="000F71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0F7177" w:rsidRDefault="000F7177" w:rsidP="006D03E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F7177" w:rsidRDefault="000F7177" w:rsidP="006D03E7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02" w:type="dxa"/>
            <w:vMerge/>
            <w:tcBorders>
              <w:right w:val="double" w:sz="4" w:space="0" w:color="auto"/>
            </w:tcBorders>
          </w:tcPr>
          <w:p w:rsidR="000F7177" w:rsidRDefault="000F7177" w:rsidP="006D03E7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0F7177" w:rsidRDefault="000F7177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0F7177" w:rsidRDefault="000F7177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0F7177" w:rsidRDefault="000F7177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0F7177" w:rsidRDefault="000F7177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27" w:type="dxa"/>
            <w:vAlign w:val="center"/>
          </w:tcPr>
          <w:p w:rsidR="000F7177" w:rsidRDefault="000F7177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203" w:type="dxa"/>
            <w:vMerge/>
            <w:tcBorders>
              <w:right w:val="single" w:sz="12" w:space="0" w:color="auto"/>
            </w:tcBorders>
          </w:tcPr>
          <w:p w:rsidR="000F7177" w:rsidRDefault="000F7177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0F7177" w:rsidTr="000F71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7177" w:rsidRDefault="000F7177" w:rsidP="006D03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bookmarkStart w:id="4" w:name="_GoBack" w:colFirst="3" w:colLast="7"/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F7177" w:rsidRDefault="000F7177" w:rsidP="005B2821">
            <w:pPr>
              <w:pStyle w:val="DG0"/>
            </w:pPr>
            <w:r w:rsidRPr="005B2821">
              <w:rPr>
                <w:rFonts w:ascii="宋体" w:hAnsi="宋体"/>
                <w:bCs/>
                <w:color w:val="FF0000"/>
                <w:szCs w:val="20"/>
              </w:rPr>
              <w:t>5</w:t>
            </w:r>
            <w:r w:rsidRPr="005B2821">
              <w:rPr>
                <w:rFonts w:ascii="宋体" w:hAnsi="宋体" w:hint="eastAsia"/>
                <w:bCs/>
                <w:color w:val="FF0000"/>
                <w:szCs w:val="20"/>
              </w:rPr>
              <w:t>0%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0F7177" w:rsidRDefault="000F7177" w:rsidP="006D03E7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期末闭卷考试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0F7177" w:rsidRPr="000F7177"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:rsidR="000F7177" w:rsidRPr="000F7177" w:rsidRDefault="003E5416" w:rsidP="006D03E7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0F7177" w:rsidRPr="000F7177"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:rsidR="000F7177" w:rsidRPr="000F7177" w:rsidRDefault="000F7177" w:rsidP="006D03E7">
            <w:pPr>
              <w:pStyle w:val="DG0"/>
              <w:rPr>
                <w:color w:val="FF0000"/>
              </w:rPr>
            </w:pPr>
            <w:r w:rsidRPr="000F7177"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:rsidR="000F7177" w:rsidRPr="000F7177" w:rsidRDefault="000F7177" w:rsidP="006D03E7">
            <w:pPr>
              <w:pStyle w:val="DG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0F7177" w:rsidRDefault="000F7177" w:rsidP="006D03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F7177" w:rsidTr="000F71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7177" w:rsidRDefault="000F7177" w:rsidP="006D03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0F7177" w:rsidRDefault="000F7177" w:rsidP="006D03E7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20%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0F7177" w:rsidRDefault="000F7177" w:rsidP="006D03E7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期中闭卷考试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:rsidR="000F7177" w:rsidRPr="000F7177" w:rsidRDefault="003E5416" w:rsidP="006D03E7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:rsidR="000F7177" w:rsidRPr="000F7177" w:rsidRDefault="003E5416" w:rsidP="000F7177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0F7177" w:rsidRPr="000F7177"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:rsidR="000F7177" w:rsidRPr="000F7177" w:rsidRDefault="000F7177" w:rsidP="006D03E7">
            <w:pPr>
              <w:pStyle w:val="DG0"/>
              <w:rPr>
                <w:color w:val="FF0000"/>
              </w:rPr>
            </w:pPr>
            <w:r w:rsidRPr="000F7177"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:rsidR="000F7177" w:rsidRPr="000F7177" w:rsidRDefault="000F7177" w:rsidP="006D03E7">
            <w:pPr>
              <w:pStyle w:val="DG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0F7177" w:rsidRDefault="000F7177" w:rsidP="006D03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F7177" w:rsidTr="000F71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F7177" w:rsidRDefault="000F7177" w:rsidP="006D03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0F7177" w:rsidRPr="005B2821" w:rsidRDefault="000F7177" w:rsidP="005B2821">
            <w:pPr>
              <w:pStyle w:val="DG0"/>
              <w:rPr>
                <w:color w:val="FF0000"/>
              </w:rPr>
            </w:pPr>
            <w:r w:rsidRPr="005B2821">
              <w:rPr>
                <w:rFonts w:ascii="宋体" w:hAnsi="宋体"/>
                <w:bCs/>
                <w:color w:val="FF0000"/>
                <w:szCs w:val="20"/>
              </w:rPr>
              <w:t>15</w:t>
            </w:r>
            <w:r w:rsidRPr="005B2821">
              <w:rPr>
                <w:rFonts w:ascii="宋体" w:hAnsi="宋体" w:hint="eastAsia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0F7177" w:rsidRDefault="000F7177" w:rsidP="006D03E7">
            <w:pPr>
              <w:pStyle w:val="DG0"/>
              <w:ind w:firstLineChars="100" w:firstLine="210"/>
            </w:pPr>
            <w:r>
              <w:t>平时作业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0F7177" w:rsidRPr="000F7177"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0F7177" w:rsidRPr="000F7177"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5</w:t>
            </w:r>
          </w:p>
        </w:tc>
        <w:tc>
          <w:tcPr>
            <w:tcW w:w="727" w:type="dxa"/>
            <w:vAlign w:val="center"/>
          </w:tcPr>
          <w:p w:rsidR="000F7177" w:rsidRPr="000F7177" w:rsidRDefault="000F7177" w:rsidP="006D03E7">
            <w:pPr>
              <w:pStyle w:val="DG0"/>
              <w:rPr>
                <w:color w:val="FF0000"/>
              </w:rPr>
            </w:pPr>
            <w:r w:rsidRPr="000F7177">
              <w:rPr>
                <w:rFonts w:hint="eastAsia"/>
                <w:color w:val="FF0000"/>
              </w:rPr>
              <w:t>1</w:t>
            </w:r>
            <w:r w:rsidRPr="000F7177">
              <w:rPr>
                <w:color w:val="FF0000"/>
              </w:rPr>
              <w:t>0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0F7177" w:rsidRDefault="000F7177" w:rsidP="006D03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F7177" w:rsidTr="000F71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7177" w:rsidRDefault="000F7177" w:rsidP="006D03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0F7177" w:rsidRPr="005B2821" w:rsidRDefault="000F7177" w:rsidP="005B2821">
            <w:pPr>
              <w:pStyle w:val="DG0"/>
              <w:rPr>
                <w:color w:val="FF0000"/>
              </w:rPr>
            </w:pPr>
            <w:r w:rsidRPr="005B2821">
              <w:rPr>
                <w:rFonts w:ascii="宋体" w:hAnsi="宋体"/>
                <w:bCs/>
                <w:color w:val="FF0000"/>
                <w:szCs w:val="20"/>
              </w:rPr>
              <w:t>15</w:t>
            </w:r>
            <w:r w:rsidRPr="005B2821">
              <w:rPr>
                <w:rFonts w:ascii="宋体" w:hAnsi="宋体" w:hint="eastAsia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F7177" w:rsidRDefault="000F7177" w:rsidP="006D03E7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平时表现</w:t>
            </w:r>
          </w:p>
        </w:tc>
        <w:tc>
          <w:tcPr>
            <w:tcW w:w="66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0F7177" w:rsidRPr="000F7177">
              <w:rPr>
                <w:color w:val="FF0000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0F7177" w:rsidRPr="000F7177">
              <w:rPr>
                <w:color w:val="FF0000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0F7177" w:rsidRPr="000F7177" w:rsidRDefault="003E5416" w:rsidP="003E5416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5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vAlign w:val="center"/>
          </w:tcPr>
          <w:p w:rsidR="000F7177" w:rsidRPr="000F7177" w:rsidRDefault="000F7177" w:rsidP="006D03E7">
            <w:pPr>
              <w:pStyle w:val="DG0"/>
              <w:rPr>
                <w:color w:val="FF0000"/>
              </w:rPr>
            </w:pPr>
            <w:r w:rsidRPr="000F7177">
              <w:rPr>
                <w:rFonts w:hint="eastAsia"/>
                <w:color w:val="FF0000"/>
              </w:rPr>
              <w:t>1</w:t>
            </w:r>
            <w:r w:rsidRPr="000F7177">
              <w:rPr>
                <w:color w:val="FF0000"/>
              </w:rPr>
              <w:t>0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7177" w:rsidRDefault="000F7177" w:rsidP="006D03E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4"/>
    </w:tbl>
    <w:p w:rsidR="00917AFD" w:rsidRDefault="00917AFD" w:rsidP="00EB76CB">
      <w:pPr>
        <w:pStyle w:val="DG2"/>
        <w:spacing w:beforeLines="0" w:before="0" w:afterLines="0" w:after="0" w:line="240" w:lineRule="auto"/>
      </w:pPr>
    </w:p>
    <w:sectPr w:rsidR="00917AFD" w:rsidSect="00EB76CB">
      <w:headerReference w:type="default" r:id="rId11"/>
      <w:footerReference w:type="default" r:id="rId12"/>
      <w:pgSz w:w="11906" w:h="16838"/>
      <w:pgMar w:top="1440" w:right="1800" w:bottom="1440" w:left="1800" w:header="397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38" w:rsidRDefault="00234638">
      <w:r>
        <w:separator/>
      </w:r>
    </w:p>
  </w:endnote>
  <w:endnote w:type="continuationSeparator" w:id="0">
    <w:p w:rsidR="00234638" w:rsidRDefault="0023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539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B76CB" w:rsidRDefault="00EB76C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41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41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76CB" w:rsidRDefault="00EB7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38" w:rsidRDefault="00234638">
      <w:r>
        <w:separator/>
      </w:r>
    </w:p>
  </w:footnote>
  <w:footnote w:type="continuationSeparator" w:id="0">
    <w:p w:rsidR="00234638" w:rsidRDefault="0023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B7" w:rsidRDefault="004A2B46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76B7" w:rsidRDefault="004A2B4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7B76B7" w:rsidRDefault="004A2B4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5D3"/>
    <w:multiLevelType w:val="multilevel"/>
    <w:tmpl w:val="597235D3"/>
    <w:lvl w:ilvl="0">
      <w:start w:val="1"/>
      <w:numFmt w:val="decimal"/>
      <w:lvlText w:val="（%1）"/>
      <w:lvlJc w:val="left"/>
      <w:pPr>
        <w:ind w:left="1120" w:hanging="7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B7651F"/>
    <w:rsid w:val="00005518"/>
    <w:rsid w:val="000203E0"/>
    <w:rsid w:val="000210E0"/>
    <w:rsid w:val="000225F0"/>
    <w:rsid w:val="00033082"/>
    <w:rsid w:val="00044088"/>
    <w:rsid w:val="00053590"/>
    <w:rsid w:val="0006001D"/>
    <w:rsid w:val="000621FE"/>
    <w:rsid w:val="00066041"/>
    <w:rsid w:val="00076794"/>
    <w:rsid w:val="0008122A"/>
    <w:rsid w:val="00087488"/>
    <w:rsid w:val="0009050A"/>
    <w:rsid w:val="0009098F"/>
    <w:rsid w:val="0009721F"/>
    <w:rsid w:val="000A4E73"/>
    <w:rsid w:val="000B1BD2"/>
    <w:rsid w:val="000B1F35"/>
    <w:rsid w:val="000C0F0D"/>
    <w:rsid w:val="000C13BC"/>
    <w:rsid w:val="000D28E5"/>
    <w:rsid w:val="000D34D7"/>
    <w:rsid w:val="000F1529"/>
    <w:rsid w:val="000F3A95"/>
    <w:rsid w:val="000F5CFC"/>
    <w:rsid w:val="000F7177"/>
    <w:rsid w:val="00100633"/>
    <w:rsid w:val="001072BC"/>
    <w:rsid w:val="00114BD6"/>
    <w:rsid w:val="00122362"/>
    <w:rsid w:val="0012509D"/>
    <w:rsid w:val="00130F6D"/>
    <w:rsid w:val="00133554"/>
    <w:rsid w:val="00144082"/>
    <w:rsid w:val="00145F9D"/>
    <w:rsid w:val="00146821"/>
    <w:rsid w:val="00151D77"/>
    <w:rsid w:val="0016381F"/>
    <w:rsid w:val="00163A48"/>
    <w:rsid w:val="00164E36"/>
    <w:rsid w:val="00166019"/>
    <w:rsid w:val="001678A2"/>
    <w:rsid w:val="00183AA1"/>
    <w:rsid w:val="0018767C"/>
    <w:rsid w:val="001A135C"/>
    <w:rsid w:val="001A763D"/>
    <w:rsid w:val="001B0D49"/>
    <w:rsid w:val="001B546F"/>
    <w:rsid w:val="001C16FC"/>
    <w:rsid w:val="001C2E3E"/>
    <w:rsid w:val="001C388D"/>
    <w:rsid w:val="001E011B"/>
    <w:rsid w:val="001E0494"/>
    <w:rsid w:val="001E1D2D"/>
    <w:rsid w:val="001E5A17"/>
    <w:rsid w:val="001F284E"/>
    <w:rsid w:val="001F332E"/>
    <w:rsid w:val="00215105"/>
    <w:rsid w:val="002177AF"/>
    <w:rsid w:val="00217861"/>
    <w:rsid w:val="002204E4"/>
    <w:rsid w:val="002211BF"/>
    <w:rsid w:val="00233F15"/>
    <w:rsid w:val="00234638"/>
    <w:rsid w:val="002420F1"/>
    <w:rsid w:val="00244C09"/>
    <w:rsid w:val="0025061A"/>
    <w:rsid w:val="00253AC8"/>
    <w:rsid w:val="00256B39"/>
    <w:rsid w:val="00260146"/>
    <w:rsid w:val="0026033C"/>
    <w:rsid w:val="00261A68"/>
    <w:rsid w:val="00266633"/>
    <w:rsid w:val="0027339A"/>
    <w:rsid w:val="00274E82"/>
    <w:rsid w:val="002757AB"/>
    <w:rsid w:val="0027777C"/>
    <w:rsid w:val="00277FE7"/>
    <w:rsid w:val="002828E8"/>
    <w:rsid w:val="00286E22"/>
    <w:rsid w:val="002877FA"/>
    <w:rsid w:val="00290295"/>
    <w:rsid w:val="00290962"/>
    <w:rsid w:val="0029110B"/>
    <w:rsid w:val="00293EEB"/>
    <w:rsid w:val="002A4649"/>
    <w:rsid w:val="002A7227"/>
    <w:rsid w:val="002B0773"/>
    <w:rsid w:val="002B0C48"/>
    <w:rsid w:val="002B13CA"/>
    <w:rsid w:val="002B3650"/>
    <w:rsid w:val="002B7322"/>
    <w:rsid w:val="002C3836"/>
    <w:rsid w:val="002C58B6"/>
    <w:rsid w:val="002D0E86"/>
    <w:rsid w:val="002D7C47"/>
    <w:rsid w:val="002E33CE"/>
    <w:rsid w:val="002E3721"/>
    <w:rsid w:val="002E6F95"/>
    <w:rsid w:val="002E764D"/>
    <w:rsid w:val="002F3157"/>
    <w:rsid w:val="002F3CF6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15E"/>
    <w:rsid w:val="00347EB8"/>
    <w:rsid w:val="00347F80"/>
    <w:rsid w:val="00353F74"/>
    <w:rsid w:val="00354C97"/>
    <w:rsid w:val="003557DE"/>
    <w:rsid w:val="003605D2"/>
    <w:rsid w:val="00361BEB"/>
    <w:rsid w:val="003650C4"/>
    <w:rsid w:val="00370044"/>
    <w:rsid w:val="00370184"/>
    <w:rsid w:val="0037296A"/>
    <w:rsid w:val="00373C8A"/>
    <w:rsid w:val="00377C10"/>
    <w:rsid w:val="00384A1F"/>
    <w:rsid w:val="00384D60"/>
    <w:rsid w:val="00385D41"/>
    <w:rsid w:val="003861BA"/>
    <w:rsid w:val="003A1680"/>
    <w:rsid w:val="003A2AA7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5416"/>
    <w:rsid w:val="003E7D72"/>
    <w:rsid w:val="003F0A1D"/>
    <w:rsid w:val="003F3923"/>
    <w:rsid w:val="003F43F6"/>
    <w:rsid w:val="004019DB"/>
    <w:rsid w:val="00402B67"/>
    <w:rsid w:val="00403C91"/>
    <w:rsid w:val="0040433E"/>
    <w:rsid w:val="00404418"/>
    <w:rsid w:val="00404974"/>
    <w:rsid w:val="0040726A"/>
    <w:rsid w:val="004100B0"/>
    <w:rsid w:val="0041267F"/>
    <w:rsid w:val="00414C50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7DF2"/>
    <w:rsid w:val="00471668"/>
    <w:rsid w:val="00481F98"/>
    <w:rsid w:val="004852BF"/>
    <w:rsid w:val="00487A46"/>
    <w:rsid w:val="00493504"/>
    <w:rsid w:val="00494579"/>
    <w:rsid w:val="00497334"/>
    <w:rsid w:val="004A2B46"/>
    <w:rsid w:val="004A4645"/>
    <w:rsid w:val="004A6F3A"/>
    <w:rsid w:val="004B408D"/>
    <w:rsid w:val="004B6F68"/>
    <w:rsid w:val="004B73F7"/>
    <w:rsid w:val="004C46D6"/>
    <w:rsid w:val="004C6FD0"/>
    <w:rsid w:val="004D4FB3"/>
    <w:rsid w:val="004D75A6"/>
    <w:rsid w:val="004E1711"/>
    <w:rsid w:val="004E3456"/>
    <w:rsid w:val="004F3DF0"/>
    <w:rsid w:val="004F4E41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5D91"/>
    <w:rsid w:val="0057496F"/>
    <w:rsid w:val="005770A6"/>
    <w:rsid w:val="0059045B"/>
    <w:rsid w:val="00591894"/>
    <w:rsid w:val="00597EC2"/>
    <w:rsid w:val="005A13AB"/>
    <w:rsid w:val="005B1150"/>
    <w:rsid w:val="005B1FFC"/>
    <w:rsid w:val="005B2821"/>
    <w:rsid w:val="005B2B6D"/>
    <w:rsid w:val="005B4B4E"/>
    <w:rsid w:val="005C3A76"/>
    <w:rsid w:val="005D5B6F"/>
    <w:rsid w:val="005E38A5"/>
    <w:rsid w:val="005E4B8F"/>
    <w:rsid w:val="005F5185"/>
    <w:rsid w:val="00604A81"/>
    <w:rsid w:val="00605C79"/>
    <w:rsid w:val="0060669C"/>
    <w:rsid w:val="00613D10"/>
    <w:rsid w:val="00614C7E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60BA"/>
    <w:rsid w:val="0065167D"/>
    <w:rsid w:val="00652D13"/>
    <w:rsid w:val="0066595A"/>
    <w:rsid w:val="00666206"/>
    <w:rsid w:val="00672788"/>
    <w:rsid w:val="0067608E"/>
    <w:rsid w:val="00676183"/>
    <w:rsid w:val="00680DA3"/>
    <w:rsid w:val="0068377F"/>
    <w:rsid w:val="00691B24"/>
    <w:rsid w:val="00691E4C"/>
    <w:rsid w:val="00695B93"/>
    <w:rsid w:val="00697C16"/>
    <w:rsid w:val="006A5A89"/>
    <w:rsid w:val="006B18BE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5541"/>
    <w:rsid w:val="007011CA"/>
    <w:rsid w:val="0070341D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2F14"/>
    <w:rsid w:val="0074424F"/>
    <w:rsid w:val="00756628"/>
    <w:rsid w:val="00764FD9"/>
    <w:rsid w:val="007740B2"/>
    <w:rsid w:val="00774C1F"/>
    <w:rsid w:val="0078194F"/>
    <w:rsid w:val="007934A4"/>
    <w:rsid w:val="007A0AC9"/>
    <w:rsid w:val="007A19EB"/>
    <w:rsid w:val="007A1B70"/>
    <w:rsid w:val="007A57F6"/>
    <w:rsid w:val="007B4FFB"/>
    <w:rsid w:val="007B76B7"/>
    <w:rsid w:val="007C0BCE"/>
    <w:rsid w:val="007C1D1B"/>
    <w:rsid w:val="007C3566"/>
    <w:rsid w:val="007C4A10"/>
    <w:rsid w:val="007C794A"/>
    <w:rsid w:val="007D5326"/>
    <w:rsid w:val="007D5A33"/>
    <w:rsid w:val="007E4F3A"/>
    <w:rsid w:val="007E620F"/>
    <w:rsid w:val="007E663C"/>
    <w:rsid w:val="007E6903"/>
    <w:rsid w:val="007E7795"/>
    <w:rsid w:val="0080066B"/>
    <w:rsid w:val="00803578"/>
    <w:rsid w:val="00813ACC"/>
    <w:rsid w:val="00815B8D"/>
    <w:rsid w:val="00815B8E"/>
    <w:rsid w:val="00816D99"/>
    <w:rsid w:val="0082324C"/>
    <w:rsid w:val="00823D71"/>
    <w:rsid w:val="008245AF"/>
    <w:rsid w:val="008256B9"/>
    <w:rsid w:val="00836369"/>
    <w:rsid w:val="0083705D"/>
    <w:rsid w:val="0084242F"/>
    <w:rsid w:val="00845795"/>
    <w:rsid w:val="00846B60"/>
    <w:rsid w:val="00847437"/>
    <w:rsid w:val="0086173E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4E16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1391"/>
    <w:rsid w:val="009023B1"/>
    <w:rsid w:val="009147D6"/>
    <w:rsid w:val="00914D98"/>
    <w:rsid w:val="00917AFD"/>
    <w:rsid w:val="00925F8C"/>
    <w:rsid w:val="009263DD"/>
    <w:rsid w:val="00927324"/>
    <w:rsid w:val="00932ED7"/>
    <w:rsid w:val="00933990"/>
    <w:rsid w:val="00941B89"/>
    <w:rsid w:val="00941DEA"/>
    <w:rsid w:val="00955B6E"/>
    <w:rsid w:val="009656CC"/>
    <w:rsid w:val="00970E8C"/>
    <w:rsid w:val="00971671"/>
    <w:rsid w:val="00981A37"/>
    <w:rsid w:val="009830B2"/>
    <w:rsid w:val="00986BAF"/>
    <w:rsid w:val="0099063E"/>
    <w:rsid w:val="00992356"/>
    <w:rsid w:val="00992674"/>
    <w:rsid w:val="00994793"/>
    <w:rsid w:val="00996AE3"/>
    <w:rsid w:val="009A0450"/>
    <w:rsid w:val="009A1C83"/>
    <w:rsid w:val="009A1E27"/>
    <w:rsid w:val="009A2970"/>
    <w:rsid w:val="009A307B"/>
    <w:rsid w:val="009B04E7"/>
    <w:rsid w:val="009B14E8"/>
    <w:rsid w:val="009B162F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1E42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1B70"/>
    <w:rsid w:val="00A769B1"/>
    <w:rsid w:val="00A77DA3"/>
    <w:rsid w:val="00A837D5"/>
    <w:rsid w:val="00A83E04"/>
    <w:rsid w:val="00A91091"/>
    <w:rsid w:val="00A93EE3"/>
    <w:rsid w:val="00A94BA9"/>
    <w:rsid w:val="00A96C01"/>
    <w:rsid w:val="00AA4970"/>
    <w:rsid w:val="00AA536D"/>
    <w:rsid w:val="00AB22C0"/>
    <w:rsid w:val="00AB28FC"/>
    <w:rsid w:val="00AB2CEF"/>
    <w:rsid w:val="00AB49E4"/>
    <w:rsid w:val="00AB5387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3B5"/>
    <w:rsid w:val="00B72538"/>
    <w:rsid w:val="00B736A7"/>
    <w:rsid w:val="00B7651F"/>
    <w:rsid w:val="00B919FA"/>
    <w:rsid w:val="00B94A16"/>
    <w:rsid w:val="00BA6044"/>
    <w:rsid w:val="00BA71C6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07126"/>
    <w:rsid w:val="00C112E7"/>
    <w:rsid w:val="00C11C78"/>
    <w:rsid w:val="00C11CD4"/>
    <w:rsid w:val="00C12C55"/>
    <w:rsid w:val="00C13FD4"/>
    <w:rsid w:val="00C15061"/>
    <w:rsid w:val="00C1713D"/>
    <w:rsid w:val="00C205A8"/>
    <w:rsid w:val="00C20D9D"/>
    <w:rsid w:val="00C2134F"/>
    <w:rsid w:val="00C23440"/>
    <w:rsid w:val="00C24718"/>
    <w:rsid w:val="00C2675D"/>
    <w:rsid w:val="00C30AEE"/>
    <w:rsid w:val="00C33362"/>
    <w:rsid w:val="00C353AE"/>
    <w:rsid w:val="00C40AF5"/>
    <w:rsid w:val="00C4194E"/>
    <w:rsid w:val="00C42382"/>
    <w:rsid w:val="00C516B1"/>
    <w:rsid w:val="00C52F3A"/>
    <w:rsid w:val="00C5350C"/>
    <w:rsid w:val="00C56E09"/>
    <w:rsid w:val="00C61B1B"/>
    <w:rsid w:val="00C66AB7"/>
    <w:rsid w:val="00C673D1"/>
    <w:rsid w:val="00C6754B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7D52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6A7D"/>
    <w:rsid w:val="00D15595"/>
    <w:rsid w:val="00D24A61"/>
    <w:rsid w:val="00D343A8"/>
    <w:rsid w:val="00D37832"/>
    <w:rsid w:val="00D44860"/>
    <w:rsid w:val="00D47689"/>
    <w:rsid w:val="00D50C42"/>
    <w:rsid w:val="00D56C6F"/>
    <w:rsid w:val="00D57CF5"/>
    <w:rsid w:val="00D612BC"/>
    <w:rsid w:val="00D62F98"/>
    <w:rsid w:val="00D66FD6"/>
    <w:rsid w:val="00D7043F"/>
    <w:rsid w:val="00D80212"/>
    <w:rsid w:val="00D8285B"/>
    <w:rsid w:val="00D862EB"/>
    <w:rsid w:val="00D86619"/>
    <w:rsid w:val="00D86CDD"/>
    <w:rsid w:val="00D876BD"/>
    <w:rsid w:val="00D93E7C"/>
    <w:rsid w:val="00DA492C"/>
    <w:rsid w:val="00DA5350"/>
    <w:rsid w:val="00DB2BE6"/>
    <w:rsid w:val="00DB76B3"/>
    <w:rsid w:val="00DC5F54"/>
    <w:rsid w:val="00DD1052"/>
    <w:rsid w:val="00DD3C7B"/>
    <w:rsid w:val="00DE2B21"/>
    <w:rsid w:val="00DE44F0"/>
    <w:rsid w:val="00DE48DE"/>
    <w:rsid w:val="00DE59EF"/>
    <w:rsid w:val="00DF25F2"/>
    <w:rsid w:val="00DF4166"/>
    <w:rsid w:val="00E000F4"/>
    <w:rsid w:val="00E01231"/>
    <w:rsid w:val="00E04279"/>
    <w:rsid w:val="00E11393"/>
    <w:rsid w:val="00E125D9"/>
    <w:rsid w:val="00E146E9"/>
    <w:rsid w:val="00E16D30"/>
    <w:rsid w:val="00E31E69"/>
    <w:rsid w:val="00E32FA3"/>
    <w:rsid w:val="00E33169"/>
    <w:rsid w:val="00E34A7B"/>
    <w:rsid w:val="00E350FF"/>
    <w:rsid w:val="00E40973"/>
    <w:rsid w:val="00E545FF"/>
    <w:rsid w:val="00E559EB"/>
    <w:rsid w:val="00E6080E"/>
    <w:rsid w:val="00E64168"/>
    <w:rsid w:val="00E647C0"/>
    <w:rsid w:val="00E655B3"/>
    <w:rsid w:val="00E7081D"/>
    <w:rsid w:val="00E70904"/>
    <w:rsid w:val="00E71319"/>
    <w:rsid w:val="00E71DCA"/>
    <w:rsid w:val="00E75171"/>
    <w:rsid w:val="00E804B0"/>
    <w:rsid w:val="00E86772"/>
    <w:rsid w:val="00E90B8B"/>
    <w:rsid w:val="00E90F0F"/>
    <w:rsid w:val="00E93ADD"/>
    <w:rsid w:val="00E93FEF"/>
    <w:rsid w:val="00E949E5"/>
    <w:rsid w:val="00E952D8"/>
    <w:rsid w:val="00EA5905"/>
    <w:rsid w:val="00EA6A03"/>
    <w:rsid w:val="00EB00E4"/>
    <w:rsid w:val="00EB28DA"/>
    <w:rsid w:val="00EB3812"/>
    <w:rsid w:val="00EB44EB"/>
    <w:rsid w:val="00EB66B8"/>
    <w:rsid w:val="00EB76CB"/>
    <w:rsid w:val="00EB791E"/>
    <w:rsid w:val="00EC70A9"/>
    <w:rsid w:val="00ED0E8E"/>
    <w:rsid w:val="00ED2EAA"/>
    <w:rsid w:val="00ED4C3A"/>
    <w:rsid w:val="00ED5E30"/>
    <w:rsid w:val="00EE0961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11FF"/>
    <w:rsid w:val="00F544A2"/>
    <w:rsid w:val="00F67BE7"/>
    <w:rsid w:val="00F70C20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328E"/>
    <w:rsid w:val="00FE48EA"/>
    <w:rsid w:val="00FE571F"/>
    <w:rsid w:val="00FF47F6"/>
    <w:rsid w:val="016E63C2"/>
    <w:rsid w:val="024B0C39"/>
    <w:rsid w:val="0A8128A6"/>
    <w:rsid w:val="0BF32A1B"/>
    <w:rsid w:val="0D765A03"/>
    <w:rsid w:val="10052F01"/>
    <w:rsid w:val="10BD2C22"/>
    <w:rsid w:val="1308089E"/>
    <w:rsid w:val="13BF0EC2"/>
    <w:rsid w:val="1E3962E5"/>
    <w:rsid w:val="21A6378A"/>
    <w:rsid w:val="22987C80"/>
    <w:rsid w:val="23404352"/>
    <w:rsid w:val="24192CCC"/>
    <w:rsid w:val="299154DC"/>
    <w:rsid w:val="39A66CD4"/>
    <w:rsid w:val="3CD52CE1"/>
    <w:rsid w:val="3D83683D"/>
    <w:rsid w:val="410F2E6A"/>
    <w:rsid w:val="4430136C"/>
    <w:rsid w:val="489E321D"/>
    <w:rsid w:val="4AB0382B"/>
    <w:rsid w:val="569868B5"/>
    <w:rsid w:val="611F6817"/>
    <w:rsid w:val="66CA1754"/>
    <w:rsid w:val="67CC2BBB"/>
    <w:rsid w:val="6807282F"/>
    <w:rsid w:val="6F1E65D4"/>
    <w:rsid w:val="6F266C86"/>
    <w:rsid w:val="6F5042C2"/>
    <w:rsid w:val="71767B90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C7D34"/>
  <w15:docId w15:val="{A6D1FFB7-81BD-4148-81A1-05ABDD7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EB76C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B76CB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C0A698-31D6-4C78-8C17-231BE488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21083@gench.edu.cn</cp:lastModifiedBy>
  <cp:revision>64</cp:revision>
  <cp:lastPrinted>2024-03-19T05:51:00Z</cp:lastPrinted>
  <dcterms:created xsi:type="dcterms:W3CDTF">2023-11-21T02:39:00Z</dcterms:created>
  <dcterms:modified xsi:type="dcterms:W3CDTF">2024-09-11T07:57:00Z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0A2B4ED34794448DADEC1F2AA473F86E_12</vt:lpwstr>
  </property>
</Properties>
</file>