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5867BF">
      <w:pPr>
        <w:snapToGrid w:val="0"/>
        <w:jc w:val="center"/>
        <w:rPr>
          <w:sz w:val="6"/>
          <w:szCs w:val="6"/>
        </w:rPr>
      </w:pPr>
    </w:p>
    <w:p w14:paraId="2DC5D048">
      <w:pPr>
        <w:snapToGrid w:val="0"/>
        <w:jc w:val="center"/>
        <w:rPr>
          <w:sz w:val="6"/>
          <w:szCs w:val="6"/>
        </w:rPr>
      </w:pPr>
    </w:p>
    <w:p w14:paraId="0527965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DA8887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A82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4290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6B5EC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0234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351A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02CCE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2130047</w:t>
            </w:r>
          </w:p>
        </w:tc>
        <w:tc>
          <w:tcPr>
            <w:tcW w:w="1314" w:type="dxa"/>
            <w:vAlign w:val="center"/>
          </w:tcPr>
          <w:p w14:paraId="03FAF4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9A09E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0325</w:t>
            </w:r>
          </w:p>
        </w:tc>
        <w:tc>
          <w:tcPr>
            <w:tcW w:w="1753" w:type="dxa"/>
            <w:vAlign w:val="center"/>
          </w:tcPr>
          <w:p w14:paraId="139E43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7496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2/32</w:t>
            </w:r>
          </w:p>
        </w:tc>
      </w:tr>
      <w:tr w14:paraId="518B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CB6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605E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戚婧 </w:t>
            </w:r>
          </w:p>
        </w:tc>
        <w:tc>
          <w:tcPr>
            <w:tcW w:w="1314" w:type="dxa"/>
            <w:vAlign w:val="center"/>
          </w:tcPr>
          <w:p w14:paraId="59BB78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2BFDE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24583</w:t>
            </w:r>
          </w:p>
        </w:tc>
        <w:tc>
          <w:tcPr>
            <w:tcW w:w="1753" w:type="dxa"/>
            <w:vAlign w:val="center"/>
          </w:tcPr>
          <w:p w14:paraId="5EE404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6AD8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3B77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DD1E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32849D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会计学B24-3</w:t>
            </w:r>
          </w:p>
        </w:tc>
        <w:tc>
          <w:tcPr>
            <w:tcW w:w="1314" w:type="dxa"/>
            <w:vAlign w:val="center"/>
          </w:tcPr>
          <w:p w14:paraId="545968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895F3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96</w:t>
            </w:r>
          </w:p>
        </w:tc>
        <w:tc>
          <w:tcPr>
            <w:tcW w:w="1753" w:type="dxa"/>
            <w:vAlign w:val="center"/>
          </w:tcPr>
          <w:p w14:paraId="1CEE41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ADEEA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一教118</w:t>
            </w:r>
          </w:p>
        </w:tc>
      </w:tr>
      <w:tr w14:paraId="4621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4CE5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29400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:周一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42B1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35B9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AEF9A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0384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B7BA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B61CE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highlight w:val="none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highlight w:val="none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highlight w:val="none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highlight w:val="none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highlight w:val="none"/>
                <w:lang w:val="zh-TW"/>
              </w:rPr>
              <w:t>盛骤等 高等教育出版社】</w:t>
            </w:r>
          </w:p>
        </w:tc>
      </w:tr>
      <w:tr w14:paraId="5727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05F1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A723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46CCD0C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EB814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3F456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4C5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B5787A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96FF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9AE0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329B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354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3C1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6D28A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E431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7EC34856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7D89E12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25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098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1FB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E3E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DDD8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33D7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2DDA3D0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C35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AA2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22AA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5D0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6DF04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DF2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31A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1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661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47C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C5AA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933E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52161AB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DA7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B2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3127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DD7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EA28D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1F78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127A7B41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68332D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AE3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D27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CA2F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DC8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9372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DFC8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6C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6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826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2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3A49C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AE34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83B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33D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C655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1C8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99034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4824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6A0BC5A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621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2C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5627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CD4C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FF996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FF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530D13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114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B4A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9728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32C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47365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B47F1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349D2BB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EA2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293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1F9F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91D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B8D6F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564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3A1D918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12A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094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116D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578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D65FE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35CC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647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F7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936C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10C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47B02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4C6B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732310C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9D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E39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0CA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216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C4A4F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A6D7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399BCC1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127DF1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08C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407C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376B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CB4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E20BE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65121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05DE99F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7938C4F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C9B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F26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CF62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CAF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286CED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804D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7BA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FFF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3507793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788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F73390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0C4E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750E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E7A4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F7B4E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CE08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21C97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1FF4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64D8A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ACAE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E6DB9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08CC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AFD1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26EE0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93DF3C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4353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378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98D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73379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744C51A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2007D8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戚婧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EE8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D0CBCF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BC5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7BFD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CB84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18A4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2621A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2621A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62B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838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32A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BD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0746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0B16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7E50B00"/>
    <w:rsid w:val="3FD241E1"/>
    <w:rsid w:val="49DF08B3"/>
    <w:rsid w:val="5BB16F19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94A10-D43D-4B02-8715-CB1B7C198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927</Words>
  <Characters>1016</Characters>
  <Lines>8</Lines>
  <Paragraphs>2</Paragraphs>
  <TotalTime>11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2026-03-10T01:15:09Z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