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48668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幼儿园观察</w:t>
      </w:r>
      <w:r>
        <w:rPr>
          <w:rFonts w:hint="eastAsia" w:ascii="黑体" w:hAnsi="黑体" w:eastAsia="黑体"/>
          <w:bCs/>
          <w:sz w:val="32"/>
          <w:szCs w:val="32"/>
        </w:rPr>
        <w:t>》课程教学大纲</w:t>
      </w:r>
    </w:p>
    <w:p w14:paraId="4372C42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ABC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BADC0E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2364002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幼儿园观察</w:t>
            </w:r>
          </w:p>
        </w:tc>
      </w:tr>
      <w:tr w14:paraId="11CC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E54066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9E47BC3">
            <w:pPr>
              <w:widowControl w:val="0"/>
              <w:jc w:val="left"/>
              <w:rPr>
                <w:rFonts w:hint="eastAsia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Kindergarten Observation </w:t>
            </w:r>
          </w:p>
        </w:tc>
      </w:tr>
      <w:tr w14:paraId="423C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99F34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DBF3762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1130053</w:t>
            </w:r>
          </w:p>
        </w:tc>
        <w:tc>
          <w:tcPr>
            <w:tcW w:w="2126" w:type="dxa"/>
            <w:gridSpan w:val="2"/>
            <w:vAlign w:val="center"/>
          </w:tcPr>
          <w:p w14:paraId="1B9C038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C447D05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2A4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2F57B0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</w:p>
        </w:tc>
        <w:tc>
          <w:tcPr>
            <w:tcW w:w="2260" w:type="dxa"/>
            <w:vAlign w:val="center"/>
          </w:tcPr>
          <w:p w14:paraId="20497EA0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4C21D84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D7557B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3" w:type="dxa"/>
            <w:gridSpan w:val="2"/>
            <w:vAlign w:val="center"/>
          </w:tcPr>
          <w:p w14:paraId="36AC359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2F1B2B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 w14:paraId="1017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8AD15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7F78F90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39506CC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6A09DF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 大三</w:t>
            </w:r>
          </w:p>
        </w:tc>
      </w:tr>
      <w:tr w14:paraId="0D3B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0611E8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DE3B17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0030BE9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713618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7D1A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94E721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2BC752E">
            <w:pPr>
              <w:widowControl w:val="0"/>
              <w:snapToGrid w:val="0"/>
              <w:spacing w:line="288" w:lineRule="auto"/>
              <w:jc w:val="center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13" w:type="dxa"/>
            <w:gridSpan w:val="2"/>
            <w:vAlign w:val="center"/>
          </w:tcPr>
          <w:p w14:paraId="0026307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4945DE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27BA4FA">
            <w:pPr>
              <w:widowControl w:val="0"/>
              <w:ind w:left="120" w:leftChars="5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774E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8EAB62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53EFFD1">
            <w:pPr>
              <w:pStyle w:val="14"/>
              <w:widowControl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0921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7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F0663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379C80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学前教育专业培养“反思性幼儿教育实践者”，实践教学是教育教学能力培养的重要途径和有力手段，是学前教育专业课程的重要组成部分。通过践行以“实践浸润、问题导向、案例反思”为基本理念的专业人才培养路径，贯穿全程的浸润式实践，使理论学习、实践反思紧密结合。实践者立足真实的保教情境，在问题的发现和解决中强化学前教育专业综合能力学习，培养学前教育专业综合素质，激发热爱学前教育专业情感。</w:t>
            </w:r>
          </w:p>
          <w:p w14:paraId="571D2DD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</w:pPr>
            <w:r>
              <w:rPr>
                <w:rFonts w:hint="eastAsia"/>
              </w:rPr>
              <w:t>本学期课程重点观察师幼互动情况、幼儿园一日生活各环节等，不规定明确的主题，各自在幼儿园保教现场发现问题，引导学生回忆对照自己的幼儿园时代，思考幼儿园教育愿景，选择有价值的问题供分小组进行讨论。</w:t>
            </w:r>
          </w:p>
        </w:tc>
      </w:tr>
      <w:tr w14:paraId="6C61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1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245B458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45EF3308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本课程建议学前教育专业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  <w:lang w:val="en-US" w:eastAsia="zh-CN" w:bidi="ar-SA"/>
              </w:rPr>
              <w:t>三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年级学生选课，学生应对于教育学、教育心理学等基础知识有一定的了解，具有一定的辩证思维方法，同时学生应具备一定的自主学习能力。</w:t>
            </w:r>
          </w:p>
        </w:tc>
      </w:tr>
      <w:tr w14:paraId="2FE4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E61DFB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7EB6EBC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10540" cy="322580"/>
                  <wp:effectExtent l="0" t="0" r="7620" b="1270"/>
                  <wp:docPr id="1" name="图片 1" descr="可用透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可用透明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0A7D9AE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E32F11B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2025年9月</w:t>
            </w:r>
          </w:p>
        </w:tc>
      </w:tr>
      <w:tr w14:paraId="2605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80E8D4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E7E2293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71BCB1B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E2094E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422D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9D4703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3E0B224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A98293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57AD551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17EA18DE">
      <w:pPr>
        <w:spacing w:line="100" w:lineRule="exact"/>
        <w:rPr>
          <w:rFonts w:ascii="Arial" w:hAnsi="Arial" w:eastAsia="黑体"/>
        </w:rPr>
      </w:pPr>
      <w:r>
        <w:br w:type="page"/>
      </w:r>
      <w:bookmarkStart w:id="6" w:name="_GoBack"/>
      <w:bookmarkEnd w:id="6"/>
    </w:p>
    <w:p w14:paraId="70F464B6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4BDE55F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1B443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7B88BBD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7706A3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1AC0A04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A6D3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0E73843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B3EAF1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76FB6842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明确</w:t>
            </w:r>
            <w:r>
              <w:rPr>
                <w:rFonts w:hint="eastAsia" w:ascii="宋体" w:hAnsi="宋体"/>
                <w:bCs/>
                <w:lang w:val="en-US" w:eastAsia="zh-CN"/>
              </w:rPr>
              <w:t>幼儿园</w:t>
            </w:r>
            <w:r>
              <w:rPr>
                <w:rFonts w:hint="eastAsia" w:ascii="宋体" w:hAnsi="宋体"/>
                <w:bCs/>
              </w:rPr>
              <w:t>行为观察的内涵与意义，掌握幼儿行为观察的基本方法与基本要求，树立幼儿行为观察与分析的正确价值取向</w:t>
            </w:r>
          </w:p>
        </w:tc>
      </w:tr>
      <w:tr w14:paraId="14BE5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14217785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2F56C63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9" w:type="dxa"/>
            <w:vAlign w:val="center"/>
          </w:tcPr>
          <w:p w14:paraId="379E54F2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客观准确记录不同情境下幼儿的行为过程与主要线索，结合《指南》及学前教育相关知识分析幼儿的行为过程，提出相应的教育建议</w:t>
            </w:r>
          </w:p>
        </w:tc>
      </w:tr>
      <w:tr w14:paraId="04783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11C337C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3EBD8C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CF3E329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404BB53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积极关注幼儿行为观察与分析的研究趋势，主动获取幼儿行为观察与分析的相关资源，结合保教实践创造性地进行幼儿行为观察与分析，提升专业水平。</w:t>
            </w:r>
          </w:p>
        </w:tc>
      </w:tr>
      <w:tr w14:paraId="00D50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0AEA544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1FEC6F5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9" w:type="dxa"/>
            <w:vAlign w:val="center"/>
          </w:tcPr>
          <w:p w14:paraId="7EB3F37C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积极观察并思考学前儿童的不同行为，不断深化对幼儿行为的探索心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在观察中理解幼儿的行为，不断生长对幼儿的关爱心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践行幼儿为本的重要理念，坚持儿童立场，增强从教意愿，坚定幼儿教育的事业心。</w:t>
            </w:r>
          </w:p>
        </w:tc>
      </w:tr>
    </w:tbl>
    <w:p w14:paraId="0E77FAD4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6"/>
      </w:tblGrid>
      <w:tr w14:paraId="429EC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6" w:type="dxa"/>
          </w:tcPr>
          <w:p w14:paraId="67AFD274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XQ01：师德规范</w:t>
            </w:r>
          </w:p>
          <w:p w14:paraId="474D82CF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②理解与践行学前教育核心价值，立志成为有理想信念、有道德情操、有扎实学识、有仁爱之心的好老师。</w:t>
            </w:r>
          </w:p>
        </w:tc>
      </w:tr>
      <w:tr w14:paraId="16ACF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6" w:type="dxa"/>
          </w:tcPr>
          <w:p w14:paraId="69459908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XQ04：保教能力</w:t>
            </w:r>
          </w:p>
          <w:p w14:paraId="71A87276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⑤具备对幼儿园一日生活现场的观察、记录、分析的意识和能力，运用观察、谈话、作品分析、家园合作等多种方法，评价幼儿的学习与发展，并运用评价结果，分析、改进下一步教育活动，促进幼儿园活动开展。</w:t>
            </w:r>
          </w:p>
        </w:tc>
      </w:tr>
      <w:tr w14:paraId="1CA1D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6" w:type="dxa"/>
          </w:tcPr>
          <w:p w14:paraId="2184808F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Q07:学会反思    </w:t>
            </w:r>
          </w:p>
          <w:p w14:paraId="4289F16E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①具有终身学习与专业发展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意识，养成自主学习习惯，具有自我管理能力。</w:t>
            </w:r>
          </w:p>
        </w:tc>
      </w:tr>
    </w:tbl>
    <w:p w14:paraId="7771C7F0">
      <w:pPr>
        <w:pStyle w:val="17"/>
        <w:numPr>
          <w:ilvl w:val="0"/>
          <w:numId w:val="1"/>
        </w:numPr>
        <w:spacing w:before="163" w:beforeLines="50" w:after="163"/>
        <w:rPr>
          <w:rFonts w:hint="eastAsia"/>
        </w:rPr>
      </w:pPr>
      <w:r>
        <w:rPr>
          <w:rFonts w:hint="eastAsia"/>
        </w:rPr>
        <w:t xml:space="preserve">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2F7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FD23E2A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3E3D02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626885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1482A3B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48F85A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5E7B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D6DCD05">
            <w:pPr>
              <w:pStyle w:val="14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XQ01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56046935">
            <w:pPr>
              <w:pStyle w:val="14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4B3AEFD">
            <w:pPr>
              <w:pStyle w:val="14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7A07B00F">
            <w:pPr>
              <w:pStyle w:val="14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</w:t>
            </w:r>
            <w:r>
              <w:rPr>
                <w:rFonts w:hint="eastAsia" w:ascii="宋体" w:hAnsi="宋体"/>
                <w:bCs/>
              </w:rPr>
              <w:t>积极观察并思考学前儿童的不同行为，不断深化对幼儿行为的探索心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在观察中理解幼儿的行为，不断生长对幼儿的关爱心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践行幼儿为本的重要理念，坚持儿童立场，增强从教意愿，坚定幼儿教育的事业心。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B07325B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3BBC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42338E9">
            <w:pPr>
              <w:pStyle w:val="14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ascii="宋体" w:hAnsi="宋体"/>
                <w:bCs/>
                <w:lang w:val="en-US" w:eastAsia="zh-CN"/>
              </w:rPr>
              <w:t>Q</w:t>
            </w: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27D89C2C">
            <w:pPr>
              <w:pStyle w:val="14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⑤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F16D158">
            <w:pPr>
              <w:pStyle w:val="14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6579DC46">
            <w:pPr>
              <w:pStyle w:val="14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</w:rPr>
              <w:t>明确</w:t>
            </w:r>
            <w:r>
              <w:rPr>
                <w:rFonts w:hint="eastAsia" w:ascii="宋体" w:hAnsi="宋体"/>
                <w:bCs/>
                <w:lang w:val="en-US" w:eastAsia="zh-CN"/>
              </w:rPr>
              <w:t>幼儿园</w:t>
            </w:r>
            <w:r>
              <w:rPr>
                <w:rFonts w:hint="eastAsia" w:ascii="宋体" w:hAnsi="宋体"/>
                <w:bCs/>
              </w:rPr>
              <w:t>行为观察的内涵与意义，掌握幼儿行为观察的基本方法与基本要求，树立幼儿行为观察与分析的正确价值取向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4F7FDE0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  <w:tr w14:paraId="38C06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A115806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7A7CC496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D89CC85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3A4B44A7">
            <w:pPr>
              <w:pStyle w:val="14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</w:rPr>
              <w:t>客观准确记录不同情境下幼儿的行为过程与主要线索，结合《指南》及学前教育相关知识分析幼儿的行为过程，提出相应的教育建议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57273D6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60%</w:t>
            </w:r>
          </w:p>
        </w:tc>
      </w:tr>
      <w:tr w14:paraId="5FDC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44F96593">
            <w:pPr>
              <w:pStyle w:val="14"/>
              <w:jc w:val="both"/>
              <w:rPr>
                <w:rFonts w:hint="eastAsia"/>
                <w:lang w:val="en-US" w:eastAsia="zh-CN"/>
              </w:rPr>
            </w:pPr>
          </w:p>
          <w:p w14:paraId="686342FC">
            <w:pPr>
              <w:pStyle w:val="14"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ascii="宋体" w:hAnsi="宋体"/>
                <w:bCs/>
                <w:lang w:val="en-US" w:eastAsia="zh-CN"/>
              </w:rPr>
              <w:t>Q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E56A766">
            <w:pPr>
              <w:pStyle w:val="14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①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B379191">
            <w:pPr>
              <w:pStyle w:val="14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59B7E502">
            <w:pPr>
              <w:pStyle w:val="14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</w:t>
            </w:r>
            <w:r>
              <w:rPr>
                <w:rFonts w:hint="eastAsia" w:ascii="宋体" w:hAnsi="宋体"/>
                <w:bCs/>
              </w:rPr>
              <w:t>积极关注幼儿行为观察与分析的研究趋势，主动获取幼儿行为观察与分析的相关资源，结合保教实践创造性地进行幼儿行为观察与分析，提升专业水平。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F82A522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5A04126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422684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5C95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1B62751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/>
                <w:bCs w:val="0"/>
                <w:szCs w:val="21"/>
                <w:lang w:val="en-US" w:eastAsia="zh-CN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 xml:space="preserve">第一单元 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Cs w:val="21"/>
                <w:lang w:val="en-US" w:eastAsia="zh-CN"/>
              </w:rPr>
              <w:t>幼儿园一日生活各环节</w:t>
            </w:r>
          </w:p>
          <w:p w14:paraId="331EFEB1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知识点：</w:t>
            </w:r>
          </w:p>
          <w:p w14:paraId="43432D6A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1.分析幼儿园一日生活的基本环节，理解对一日生活进行观察与分析的意义。</w:t>
            </w:r>
          </w:p>
          <w:p w14:paraId="3B50E203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2.在实践导师、专业导师的指导下，根据小中大班不同的年龄特点，对一日生活各环节有针对性地进行观察等。</w:t>
            </w:r>
          </w:p>
          <w:p w14:paraId="08AA2969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</w:t>
            </w:r>
          </w:p>
          <w:p w14:paraId="43E7C0D7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1.观察记录的能力，发现问题的能力，表达对各地各园幼儿园一日生活各环节看法的能力；</w:t>
            </w:r>
          </w:p>
          <w:p w14:paraId="18889428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2.能把心理学基础等课程知识运用于分析保教现场的问题，表达对相关问题的看法。</w:t>
            </w:r>
          </w:p>
          <w:p w14:paraId="2A5083C1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教学难点：</w:t>
            </w:r>
          </w:p>
          <w:p w14:paraId="746062CA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1.重点观察讨论幼儿园一日生活各环节。</w:t>
            </w:r>
          </w:p>
          <w:p w14:paraId="32DACAA7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2.不规定明确的主题，各自在幼儿园保教现场发现问题，并选择有价值的问题分小组进行讨论。</w:t>
            </w:r>
          </w:p>
          <w:p w14:paraId="683C0C22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Cs w:val="21"/>
                <w:lang w:val="en-US" w:eastAsia="zh-CN"/>
              </w:rPr>
              <w:t>第二单元 师幼互动</w:t>
            </w:r>
          </w:p>
          <w:p w14:paraId="3944E505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知识点：</w:t>
            </w:r>
          </w:p>
          <w:p w14:paraId="128FAA4F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1.观察在师幼互动中，理解幼儿兴趣、需求，了解幼儿的原有水平，把握幼儿年龄特点的情况。</w:t>
            </w:r>
          </w:p>
          <w:p w14:paraId="1B55797F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2.师幼互动中，分析幼儿可能遇到的问题，了解幼儿的真正困惑，找到幼儿发展的真正的增长点的情况。</w:t>
            </w:r>
          </w:p>
          <w:p w14:paraId="3A6C88FD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3.师幼互动中，针对幼儿实际，分析幼儿与环境与教师与同伴积极互动，通过互动，促进每一位幼儿富有个性的发展的情况。</w:t>
            </w:r>
          </w:p>
          <w:p w14:paraId="6ADAF643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</w:t>
            </w:r>
          </w:p>
          <w:p w14:paraId="115D91A2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1.观察记录的能力，发现问题的能力，表达对师幼互动现象看法的能力；</w:t>
            </w:r>
          </w:p>
          <w:p w14:paraId="02053F1D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2.能把心理学基础等课程知识运用于分析保教现场的问题，表达对相关问题的看法。</w:t>
            </w:r>
          </w:p>
          <w:p w14:paraId="6AE426A0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教学难点：</w:t>
            </w:r>
          </w:p>
          <w:p w14:paraId="25D12BB7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1.重点观察讨论师幼互动情况</w:t>
            </w:r>
          </w:p>
          <w:p w14:paraId="067AE0FE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2.不规定明确的主题，各自在幼儿园保教现场发现问题，并选择有价值的问题分小组进行讨论。</w:t>
            </w:r>
          </w:p>
        </w:tc>
      </w:tr>
      <w:bookmarkEnd w:id="0"/>
      <w:bookmarkEnd w:id="1"/>
    </w:tbl>
    <w:p w14:paraId="045CB597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465"/>
        <w:gridCol w:w="1517"/>
        <w:gridCol w:w="1474"/>
        <w:gridCol w:w="1440"/>
        <w:gridCol w:w="1572"/>
      </w:tblGrid>
      <w:tr w14:paraId="4A3F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465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28A3ED4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6B2B466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1E4B3799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517" w:type="dxa"/>
            <w:tcBorders>
              <w:top w:val="single" w:color="auto" w:sz="12" w:space="0"/>
            </w:tcBorders>
            <w:vAlign w:val="center"/>
          </w:tcPr>
          <w:p w14:paraId="4BDAE683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474" w:type="dxa"/>
            <w:tcBorders>
              <w:top w:val="single" w:color="auto" w:sz="12" w:space="0"/>
            </w:tcBorders>
            <w:vAlign w:val="center"/>
          </w:tcPr>
          <w:p w14:paraId="374F16AD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 w14:paraId="7A1D7558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57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139A605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</w:tr>
      <w:tr w14:paraId="1AB9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65" w:type="dxa"/>
            <w:tcBorders>
              <w:left w:val="single" w:color="auto" w:sz="12" w:space="0"/>
            </w:tcBorders>
          </w:tcPr>
          <w:p w14:paraId="474E3C08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第一单元 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幼儿园一日生活各环节</w:t>
            </w:r>
          </w:p>
        </w:tc>
        <w:tc>
          <w:tcPr>
            <w:tcW w:w="1517" w:type="dxa"/>
            <w:vAlign w:val="center"/>
          </w:tcPr>
          <w:p w14:paraId="6A74138B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474" w:type="dxa"/>
            <w:vAlign w:val="center"/>
          </w:tcPr>
          <w:p w14:paraId="08C53AE4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440" w:type="dxa"/>
            <w:vAlign w:val="center"/>
          </w:tcPr>
          <w:p w14:paraId="152A9926">
            <w:pPr>
              <w:pStyle w:val="14"/>
            </w:pPr>
          </w:p>
        </w:tc>
        <w:tc>
          <w:tcPr>
            <w:tcW w:w="1572" w:type="dxa"/>
            <w:tcBorders>
              <w:right w:val="single" w:color="auto" w:sz="12" w:space="0"/>
            </w:tcBorders>
            <w:vAlign w:val="center"/>
          </w:tcPr>
          <w:p w14:paraId="1177C92A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24C3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65" w:type="dxa"/>
            <w:tcBorders>
              <w:left w:val="single" w:color="auto" w:sz="12" w:space="0"/>
            </w:tcBorders>
          </w:tcPr>
          <w:p w14:paraId="293C692D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第二单元 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师幼互动</w:t>
            </w:r>
          </w:p>
        </w:tc>
        <w:tc>
          <w:tcPr>
            <w:tcW w:w="1517" w:type="dxa"/>
            <w:vAlign w:val="center"/>
          </w:tcPr>
          <w:p w14:paraId="7807C5C3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474" w:type="dxa"/>
            <w:vAlign w:val="center"/>
          </w:tcPr>
          <w:p w14:paraId="5591377D">
            <w:pPr>
              <w:pStyle w:val="14"/>
            </w:pPr>
          </w:p>
        </w:tc>
        <w:tc>
          <w:tcPr>
            <w:tcW w:w="1440" w:type="dxa"/>
            <w:vAlign w:val="center"/>
          </w:tcPr>
          <w:p w14:paraId="0D722496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572" w:type="dxa"/>
            <w:tcBorders>
              <w:right w:val="single" w:color="auto" w:sz="12" w:space="0"/>
            </w:tcBorders>
            <w:vAlign w:val="center"/>
          </w:tcPr>
          <w:p w14:paraId="5C5706F8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</w:tr>
    </w:tbl>
    <w:p w14:paraId="64BD4A0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251"/>
        <w:gridCol w:w="2242"/>
        <w:gridCol w:w="725"/>
        <w:gridCol w:w="669"/>
        <w:gridCol w:w="717"/>
      </w:tblGrid>
      <w:tr w14:paraId="21F3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598FE9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251" w:type="dxa"/>
            <w:vMerge w:val="restart"/>
            <w:tcBorders>
              <w:top w:val="single" w:color="auto" w:sz="12" w:space="0"/>
            </w:tcBorders>
            <w:vAlign w:val="center"/>
          </w:tcPr>
          <w:p w14:paraId="74F7B718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2242" w:type="dxa"/>
            <w:vMerge w:val="restart"/>
            <w:tcBorders>
              <w:top w:val="single" w:color="auto" w:sz="12" w:space="0"/>
            </w:tcBorders>
            <w:vAlign w:val="center"/>
          </w:tcPr>
          <w:p w14:paraId="4AB49135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20FF039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AAA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7C181D2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51" w:type="dxa"/>
            <w:vMerge w:val="continue"/>
          </w:tcPr>
          <w:p w14:paraId="7CCF3BB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42" w:type="dxa"/>
            <w:vMerge w:val="continue"/>
          </w:tcPr>
          <w:p w14:paraId="7DF58C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6EBB1E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412124F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AFD4FE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6867E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E7FE1A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第一单元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18"/>
                <w:lang w:val="en-US" w:eastAsia="zh-CN"/>
              </w:rPr>
              <w:t>幼儿园一日生活各环节</w:t>
            </w:r>
          </w:p>
        </w:tc>
        <w:tc>
          <w:tcPr>
            <w:tcW w:w="2251" w:type="dxa"/>
            <w:vAlign w:val="center"/>
          </w:tcPr>
          <w:p w14:paraId="2502067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</w:t>
            </w:r>
          </w:p>
          <w:p w14:paraId="231620D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56A43B0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2242" w:type="dxa"/>
            <w:vAlign w:val="center"/>
          </w:tcPr>
          <w:p w14:paraId="7DC8C5D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幼儿园观察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记录手册</w:t>
            </w:r>
          </w:p>
          <w:p w14:paraId="01FEDBE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现场参与情况</w:t>
            </w:r>
          </w:p>
          <w:p w14:paraId="4203060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常规执行情况</w:t>
            </w:r>
          </w:p>
        </w:tc>
        <w:tc>
          <w:tcPr>
            <w:tcW w:w="725" w:type="dxa"/>
            <w:vAlign w:val="center"/>
          </w:tcPr>
          <w:p w14:paraId="2C4A1A0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15335A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90E5B8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  <w:tr w14:paraId="3461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6EEAA06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第二单元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18"/>
                <w:lang w:val="en-US" w:eastAsia="zh-CN"/>
              </w:rPr>
              <w:t>师幼互动</w:t>
            </w:r>
          </w:p>
        </w:tc>
        <w:tc>
          <w:tcPr>
            <w:tcW w:w="2251" w:type="dxa"/>
            <w:vAlign w:val="center"/>
          </w:tcPr>
          <w:p w14:paraId="04355FC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</w:t>
            </w:r>
          </w:p>
          <w:p w14:paraId="61C63E4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25DCCBF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2242" w:type="dxa"/>
            <w:vAlign w:val="center"/>
          </w:tcPr>
          <w:p w14:paraId="6E33C39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幼儿园观察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记录手册</w:t>
            </w:r>
          </w:p>
          <w:p w14:paraId="04EF26A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现场参与情况</w:t>
            </w:r>
          </w:p>
          <w:p w14:paraId="2CB5723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常规执行情况</w:t>
            </w:r>
          </w:p>
        </w:tc>
        <w:tc>
          <w:tcPr>
            <w:tcW w:w="725" w:type="dxa"/>
            <w:vAlign w:val="center"/>
          </w:tcPr>
          <w:p w14:paraId="243D294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05D6D3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BF9F0A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  <w:tr w14:paraId="6105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30336C2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11C6F49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2B57197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78EAE5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4A304BAC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03"/>
        <w:gridCol w:w="2260"/>
        <w:gridCol w:w="3838"/>
        <w:gridCol w:w="724"/>
        <w:gridCol w:w="950"/>
      </w:tblGrid>
      <w:tr w14:paraId="4A38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64C1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2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B5F7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530F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B7AC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460D04C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5EAEDE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647E54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2784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4817">
            <w:pPr>
              <w:pStyle w:val="14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50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线上方式观摩各地优质幼儿园一日生活实况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、学前教育领域优质纪录片、线上讲座等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1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幼儿园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一日生活现场录播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、学前教育领域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优质纪录片、线上讲座等</w:t>
            </w:r>
          </w:p>
        </w:tc>
        <w:tc>
          <w:tcPr>
            <w:tcW w:w="7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F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02F1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3D8F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9F628">
            <w:pPr>
              <w:pStyle w:val="14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47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线上方式观摩各地优质幼儿园一日生活实况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、学前教育领域优质纪录片、线上讲座等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A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幼儿园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一日生活现场录播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、学前教育领域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优质纪录片、线上讲座等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63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EB83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0695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8E823">
            <w:pPr>
              <w:pStyle w:val="14"/>
              <w:rPr>
                <w:rFonts w:hint="eastAsia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43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线上方式观摩各地优质幼儿园一日生活实况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、学前教育领域优质纪录片、线上讲座等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21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幼儿园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一日生活现场录播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、学前教育领域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优质纪录片、线上讲座等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46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54F1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56A2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89343">
            <w:pPr>
              <w:pStyle w:val="14"/>
              <w:rPr>
                <w:rFonts w:hint="eastAsia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2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线上方式观摩各地优质幼儿园一日生活实况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、学前教育领域优质纪录片、线上讲座等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B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幼儿园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一日生活现场录播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、学前教育领域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优质纪录片、线上讲座等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C8F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8A5B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2B51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E89A5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7A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线上方式观摩各地优质幼儿园一日生活实况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、学前教育领域优质纪录片、线上讲座等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5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幼儿园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一日生活现场录播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、学前教育领域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优质纪录片、线上讲座等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E4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7602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5B56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E7E91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1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线上方式观摩各地优质幼儿园一日生活实况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、学前教育领域优质纪录片、线上讲座等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D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幼儿园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一日生活现场录播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、学前教育领域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优质纪录片、线上讲座等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33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94D6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0BBA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6B30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B1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线上方式观摩各地优质幼儿园一日生活实况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、学前教育领域优质纪录片、线上讲座等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0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幼儿园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一日生活现场录播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、学前教育领域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优质纪录片、线上讲座等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532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6A66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37C4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901C5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A3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线上方式观摩各地优质幼儿园一日生活实况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、学前教育领域优质纪录片、线上讲座等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C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幼儿园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一日生活现场录播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、学前教育领域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优质纪录片、线上讲座等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17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AE9B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123C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788CE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2B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线上方式观摩各地优质幼儿园一日生活实况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、学前教育领域优质纪录片、线上讲座等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0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幼儿园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一日生活现场录播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、学前教育领域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优质纪录片、线上讲座等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9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E173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313C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D9E7A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6E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线上方式观摩各地优质幼儿园一日生活实况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、学前教育领域优质纪录片、线上讲座等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1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幼儿园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一日生活现场录播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、学前教育领域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优质纪录片、线上讲座等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D2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FA15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7C9B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952C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4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线上方式观摩各地优质幼儿园一日生活实况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、学前教育领域优质纪录片、线上讲座等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2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幼儿园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一日生活现场录播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、学前教育领域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优质纪录片、线上讲座等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BA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E3C3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1556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4D3FF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EE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线上方式观摩各地优质幼儿园一日生活实况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、学前教育领域优质纪录片、线上讲座等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F67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幼儿园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一日生活现场录播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、学前教育领域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优质纪录片、线上讲座等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C7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89772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5A5D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42680D1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4311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线上方式观摩各地优质幼儿园一日生活实况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、学前教育领域优质纪录片、线上讲座等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2668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幼儿园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一日生活现场录播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、学前教育领域</w:t>
            </w:r>
            <w:r>
              <w:rPr>
                <w:rFonts w:hint="eastAsia" w:cs="宋体"/>
                <w:bCs/>
                <w:sz w:val="20"/>
                <w:szCs w:val="20"/>
                <w:lang w:val="en-US" w:eastAsia="zh-CN"/>
              </w:rPr>
              <w:t>优质纪录片、线上讲座等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A417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A557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beforeAutospacing="0" w:after="0" w:afterLines="5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482EA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4C277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  <w:p w14:paraId="6FF2E5EB">
            <w:pPr>
              <w:pStyle w:val="13"/>
              <w:jc w:val="both"/>
              <w:rPr>
                <w:rFonts w:hint="eastAsia"/>
              </w:rPr>
            </w:pPr>
          </w:p>
        </w:tc>
      </w:tr>
    </w:tbl>
    <w:p w14:paraId="6C810BA5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5485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5AA0217A">
            <w:pPr>
              <w:pStyle w:val="14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打造“三全三观”育人格局。做事先做人，做人先立德，本课程首先解决的是学生“三观”问题。通过渗入式思政让学生树立正确的儿童观、教学观、教师观。让学生在学习专业的同时坚定社会主义核心价值观，学生们的‘德’立起来了，做事的方法也就有章可循。</w:t>
            </w:r>
          </w:p>
          <w:p w14:paraId="244CA5C7">
            <w:pPr>
              <w:pStyle w:val="14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扎根实践土壤，关注自然生动教育。本课程基于儿童的现实行为进行分析，积极回应社会热点问题和敏感问题，比如对儿童情绪能力的观察与分析，就必须据于实际的生活情景，提升课程感召力。在教学内容、形式上做到生动有趣，拒绝形式主义地生搬硬套，更多地关注自然生动的教育模式。</w:t>
            </w:r>
          </w:p>
          <w:p w14:paraId="0B14D6B6">
            <w:pPr>
              <w:pStyle w:val="14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提升教师对思政内涵的理解。在教学过程中，将学科教育和思政教育协同并进，有机融合，说教无痕，润物无声，利用鲜活的思政案例，充分挖掘专业课中的思政元素，培养学生的家国情怀，使学生内化于心并外化于行，进一步促进社会主义核心价值观的践行。</w:t>
            </w:r>
          </w:p>
        </w:tc>
      </w:tr>
    </w:tbl>
    <w:p w14:paraId="5F795D9C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772"/>
        <w:gridCol w:w="772"/>
        <w:gridCol w:w="772"/>
        <w:gridCol w:w="772"/>
        <w:gridCol w:w="1530"/>
      </w:tblGrid>
      <w:tr w14:paraId="289B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5DC88F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ED612A5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723D591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088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6D7E718B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53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3953EB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74F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11067B6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E038B1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3C3A085C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72" w:type="dxa"/>
            <w:tcBorders>
              <w:left w:val="double" w:color="auto" w:sz="4" w:space="0"/>
            </w:tcBorders>
            <w:vAlign w:val="center"/>
          </w:tcPr>
          <w:p w14:paraId="2D9E5440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2" w:type="dxa"/>
            <w:vAlign w:val="center"/>
          </w:tcPr>
          <w:p w14:paraId="0091073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2" w:type="dxa"/>
            <w:vAlign w:val="center"/>
          </w:tcPr>
          <w:p w14:paraId="5959FA0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72" w:type="dxa"/>
            <w:vAlign w:val="center"/>
          </w:tcPr>
          <w:p w14:paraId="435F524B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30" w:type="dxa"/>
            <w:vMerge w:val="continue"/>
            <w:tcBorders>
              <w:right w:val="single" w:color="auto" w:sz="12" w:space="0"/>
            </w:tcBorders>
          </w:tcPr>
          <w:p w14:paraId="183E1EB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521F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E65BEB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709" w:type="dxa"/>
            <w:vAlign w:val="center"/>
          </w:tcPr>
          <w:p w14:paraId="22B064D5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653A352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幼儿园观察记录手册</w:t>
            </w:r>
          </w:p>
        </w:tc>
        <w:tc>
          <w:tcPr>
            <w:tcW w:w="77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66983241">
            <w:pPr>
              <w:pStyle w:val="14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A93CF42">
            <w:pPr>
              <w:pStyle w:val="14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ED334CD">
            <w:pPr>
              <w:pStyle w:val="14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72C21C7">
            <w:pPr>
              <w:pStyle w:val="14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53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B5CE3B9">
            <w:pPr>
              <w:pStyle w:val="14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A30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79D37D9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X2</w:t>
            </w:r>
          </w:p>
        </w:tc>
        <w:tc>
          <w:tcPr>
            <w:tcW w:w="709" w:type="dxa"/>
            <w:vAlign w:val="center"/>
          </w:tcPr>
          <w:p w14:paraId="2F1124A8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144F709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现场参与情况</w:t>
            </w:r>
          </w:p>
        </w:tc>
        <w:tc>
          <w:tcPr>
            <w:tcW w:w="77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5F7FF957">
            <w:pPr>
              <w:pStyle w:val="14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94552A">
            <w:pPr>
              <w:pStyle w:val="14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6ED45A5">
            <w:pPr>
              <w:pStyle w:val="14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F4D73B6">
            <w:pPr>
              <w:pStyle w:val="14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53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70748EC">
            <w:pPr>
              <w:pStyle w:val="14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29C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EBEC93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709" w:type="dxa"/>
            <w:vAlign w:val="center"/>
          </w:tcPr>
          <w:p w14:paraId="1EA1413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6635D54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常规执行情况</w:t>
            </w:r>
          </w:p>
        </w:tc>
        <w:tc>
          <w:tcPr>
            <w:tcW w:w="772" w:type="dxa"/>
            <w:tcBorders>
              <w:left w:val="double" w:color="auto" w:sz="4" w:space="0"/>
            </w:tcBorders>
            <w:vAlign w:val="center"/>
          </w:tcPr>
          <w:p w14:paraId="3F61D80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72" w:type="dxa"/>
            <w:vAlign w:val="center"/>
          </w:tcPr>
          <w:p w14:paraId="181561C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72" w:type="dxa"/>
            <w:vAlign w:val="center"/>
          </w:tcPr>
          <w:p w14:paraId="269BE9A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72" w:type="dxa"/>
            <w:vAlign w:val="center"/>
          </w:tcPr>
          <w:p w14:paraId="7360CB7F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530" w:type="dxa"/>
            <w:tcBorders>
              <w:right w:val="single" w:color="auto" w:sz="12" w:space="0"/>
            </w:tcBorders>
            <w:vAlign w:val="center"/>
          </w:tcPr>
          <w:p w14:paraId="67A463C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089120A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B8DE2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7AD78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7AD78A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82E98F"/>
    <w:multiLevelType w:val="singleLevel"/>
    <w:tmpl w:val="9F82E98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0D73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237D85"/>
    <w:rsid w:val="03B7227C"/>
    <w:rsid w:val="03BD7093"/>
    <w:rsid w:val="03E5328D"/>
    <w:rsid w:val="05BB24F7"/>
    <w:rsid w:val="082737A3"/>
    <w:rsid w:val="0A8128A6"/>
    <w:rsid w:val="0BA650B0"/>
    <w:rsid w:val="0BF32A1B"/>
    <w:rsid w:val="0CCF4ADA"/>
    <w:rsid w:val="0CE00A95"/>
    <w:rsid w:val="0CE23B54"/>
    <w:rsid w:val="10BD2C22"/>
    <w:rsid w:val="136A2E67"/>
    <w:rsid w:val="14467430"/>
    <w:rsid w:val="14C03686"/>
    <w:rsid w:val="17A76437"/>
    <w:rsid w:val="1BE57B17"/>
    <w:rsid w:val="1CE86E74"/>
    <w:rsid w:val="1FF64400"/>
    <w:rsid w:val="22987C80"/>
    <w:rsid w:val="238E494F"/>
    <w:rsid w:val="24192CCC"/>
    <w:rsid w:val="242B219E"/>
    <w:rsid w:val="251E2933"/>
    <w:rsid w:val="25CD5C03"/>
    <w:rsid w:val="266D6A9E"/>
    <w:rsid w:val="27D52B4D"/>
    <w:rsid w:val="29885292"/>
    <w:rsid w:val="29930F11"/>
    <w:rsid w:val="2A806F49"/>
    <w:rsid w:val="2B580837"/>
    <w:rsid w:val="2BAB75E6"/>
    <w:rsid w:val="2CE101E6"/>
    <w:rsid w:val="333A1FBD"/>
    <w:rsid w:val="35507329"/>
    <w:rsid w:val="39A66CD4"/>
    <w:rsid w:val="3CD52CE1"/>
    <w:rsid w:val="3F71062C"/>
    <w:rsid w:val="410F2E6A"/>
    <w:rsid w:val="423D5A66"/>
    <w:rsid w:val="4430136C"/>
    <w:rsid w:val="48F350D1"/>
    <w:rsid w:val="49D62A28"/>
    <w:rsid w:val="4A626CDA"/>
    <w:rsid w:val="4AB0382B"/>
    <w:rsid w:val="4AD60806"/>
    <w:rsid w:val="4E320449"/>
    <w:rsid w:val="51426BF5"/>
    <w:rsid w:val="553F4AA3"/>
    <w:rsid w:val="569868B5"/>
    <w:rsid w:val="56FA762A"/>
    <w:rsid w:val="574F3D09"/>
    <w:rsid w:val="5B345801"/>
    <w:rsid w:val="5B4D68C3"/>
    <w:rsid w:val="5C0131A0"/>
    <w:rsid w:val="5D6879E4"/>
    <w:rsid w:val="611F6817"/>
    <w:rsid w:val="615A7643"/>
    <w:rsid w:val="66BA2932"/>
    <w:rsid w:val="66CA1754"/>
    <w:rsid w:val="69780FAF"/>
    <w:rsid w:val="6A8D4101"/>
    <w:rsid w:val="6C7E69B1"/>
    <w:rsid w:val="6C862D9C"/>
    <w:rsid w:val="6F1E65D4"/>
    <w:rsid w:val="6F266C86"/>
    <w:rsid w:val="6F5042C2"/>
    <w:rsid w:val="71662034"/>
    <w:rsid w:val="72B62B48"/>
    <w:rsid w:val="72D80780"/>
    <w:rsid w:val="72E374CF"/>
    <w:rsid w:val="74316312"/>
    <w:rsid w:val="780F13C8"/>
    <w:rsid w:val="79F006ED"/>
    <w:rsid w:val="7B42766E"/>
    <w:rsid w:val="7C385448"/>
    <w:rsid w:val="7C8E41ED"/>
    <w:rsid w:val="7CB3663D"/>
    <w:rsid w:val="7CC731AE"/>
    <w:rsid w:val="7D2569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1023</Words>
  <Characters>1061</Characters>
  <Lines>6</Lines>
  <Paragraphs>1</Paragraphs>
  <TotalTime>0</TotalTime>
  <ScaleCrop>false</ScaleCrop>
  <LinksUpToDate>false</LinksUpToDate>
  <CharactersWithSpaces>1065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WPS USER</cp:lastModifiedBy>
  <cp:lastPrinted>2023-11-21T00:52:00Z</cp:lastPrinted>
  <dcterms:modified xsi:type="dcterms:W3CDTF">2025-09-26T02:37:55Z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90599927C6EA493AABEB8A463C56DAC6_13</vt:lpwstr>
  </property>
  <property fmtid="{D5CDD505-2E9C-101B-9397-08002B2CF9AE}" pid="4" name="KSOTemplateDocerSaveRecord">
    <vt:lpwstr>eyJoZGlkIjoiODViY2JkMjU3NGYzZTEwMzZmMGFkZWViYmNkYWU3NDIiLCJ1c2VySWQiOiI0MjIzMzQ1MTQifQ==</vt:lpwstr>
  </property>
</Properties>
</file>