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32234F">
      <w:pPr>
        <w:snapToGrid w:val="0"/>
        <w:jc w:val="center"/>
        <w:rPr>
          <w:sz w:val="6"/>
          <w:szCs w:val="6"/>
        </w:rPr>
      </w:pPr>
    </w:p>
    <w:p w14:paraId="7FB1483D">
      <w:pPr>
        <w:snapToGrid w:val="0"/>
        <w:jc w:val="center"/>
        <w:rPr>
          <w:sz w:val="6"/>
          <w:szCs w:val="6"/>
        </w:rPr>
      </w:pPr>
    </w:p>
    <w:p w14:paraId="516B0E3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课程教学进度计划表》</w:t>
      </w:r>
    </w:p>
    <w:p w14:paraId="2DA3AC81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</w:p>
    <w:p w14:paraId="40DEABDA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722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9108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F12B30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乐理与声乐3</w:t>
            </w:r>
          </w:p>
        </w:tc>
      </w:tr>
      <w:tr w14:paraId="7534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78A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D9A7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213500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69E8F5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CAD8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6DEAD76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E0D5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0245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5983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ED0ABE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肖晶</w:t>
            </w:r>
          </w:p>
        </w:tc>
        <w:tc>
          <w:tcPr>
            <w:tcW w:w="1314" w:type="dxa"/>
            <w:vAlign w:val="center"/>
          </w:tcPr>
          <w:p w14:paraId="09C003F6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F5BFB00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18058</w:t>
            </w:r>
          </w:p>
        </w:tc>
        <w:tc>
          <w:tcPr>
            <w:tcW w:w="1753" w:type="dxa"/>
            <w:vAlign w:val="center"/>
          </w:tcPr>
          <w:p w14:paraId="4552767F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50A9E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BAE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6F4F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3C7292E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B24-1</w:t>
            </w:r>
          </w:p>
        </w:tc>
        <w:tc>
          <w:tcPr>
            <w:tcW w:w="1314" w:type="dxa"/>
            <w:vAlign w:val="center"/>
          </w:tcPr>
          <w:p w14:paraId="27C7CE21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8061F48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753" w:type="dxa"/>
            <w:vAlign w:val="center"/>
          </w:tcPr>
          <w:p w14:paraId="0125F906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8580954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珠宝学院451</w:t>
            </w:r>
          </w:p>
        </w:tc>
      </w:tr>
      <w:tr w14:paraId="096B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F6FC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F08307E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Hans"/>
              </w:rPr>
              <w:t>周三下午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Hans"/>
              </w:rPr>
              <w:t>节</w:t>
            </w:r>
          </w:p>
        </w:tc>
      </w:tr>
      <w:tr w14:paraId="4F50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DF1A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A7A1AC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5024307</w:t>
            </w:r>
          </w:p>
        </w:tc>
      </w:tr>
      <w:tr w14:paraId="3D84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977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D862857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教材【《声乐基础》作者：唐瑭 张怡 朱霁雅 著 出版社：上海交通大学出版社 出版日期：2018-08】</w:t>
            </w:r>
          </w:p>
          <w:p w14:paraId="2C9BE270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教材【《乐理视唱练耳》作者： 张怡 唐瑭 著 出版社：上海交通大学出版社 出版日期：2018-08】</w:t>
            </w:r>
          </w:p>
        </w:tc>
      </w:tr>
      <w:tr w14:paraId="7608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C570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F13FC2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参考书目【《基本乐理通用教材》作者：李重光 著 出版社：高等教育出版社 出版日期：2004-09-01】</w:t>
            </w:r>
          </w:p>
          <w:p w14:paraId="447A1A0A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参考书目【《基本乐理教程》作者：童忠良 著 出版社：上海音乐出版社 出版日期：2001-05-01】</w:t>
            </w:r>
          </w:p>
          <w:p w14:paraId="03FC6B8B">
            <w:pPr>
              <w:snapToGrid w:val="0"/>
              <w:spacing w:line="288" w:lineRule="auto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参考书目【《声乐曲选集》（中国作品一至四）主编：罗宪君、李滨荪、徐朗 著 出版社：人民音乐出版社 出版日期：2010-01】</w:t>
            </w:r>
          </w:p>
        </w:tc>
      </w:tr>
    </w:tbl>
    <w:p w14:paraId="1B3D16C3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943CAA5">
      <w:pPr>
        <w:numPr>
          <w:ilvl w:val="0"/>
          <w:numId w:val="1"/>
        </w:numPr>
        <w:snapToGrid w:val="0"/>
        <w:spacing w:before="180" w:beforeLines="50" w:after="180" w:afterLines="50"/>
        <w:ind w:left="0" w:leftChars="0" w:firstLine="0" w:firstLine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1DE42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2015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044F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56B9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864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F34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EAD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5404D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乐理：调式、调性、大调式、大调音阶与调号（教师示范，学生准备翻转课堂）</w:t>
            </w:r>
          </w:p>
          <w:p w14:paraId="68B371A0">
            <w:p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声乐：哼鸣练习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练习；</w:t>
            </w:r>
          </w:p>
          <w:p w14:paraId="12349ADB">
            <w:pP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练习曲目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绒花》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997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5345FA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2A6AEFC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C1AE6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乐理：明确教案的写法，目标明确、重难点清晰、教学方法突出或多样。每人写关于小调式、小调音阶和调号的教案（草稿），并且以小组为单位提交一份正式稿。每周以此类推，到期末每人能呈现正式教案。</w:t>
            </w:r>
          </w:p>
          <w:p w14:paraId="0362EE06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练习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《绒花》。</w:t>
            </w:r>
          </w:p>
          <w:p w14:paraId="0C781E8F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36A99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9C2A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1E50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乐理：小调式、小调音阶与调号（翻转课堂，第1组主讲，第2、3组补充）</w:t>
            </w:r>
          </w:p>
          <w:p w14:paraId="0FB986A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声乐：哼鸣练习、连音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练习；</w:t>
            </w:r>
          </w:p>
          <w:p w14:paraId="3DC79F5C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曲目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绒花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6F8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7A25C5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409FC19E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C0586">
            <w:pPr>
              <w:ind w:right="-5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整理乐理知识和教案；</w:t>
            </w:r>
          </w:p>
          <w:p w14:paraId="714A2560">
            <w:pPr>
              <w:ind w:right="-5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补充练习题，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查缺补漏；</w:t>
            </w:r>
          </w:p>
          <w:p w14:paraId="150DF783">
            <w:pPr>
              <w:ind w:right="-5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自学“同主音大小调、识别大小调的方法、唱名法、译谱”，人选一节，写教案；</w:t>
            </w:r>
          </w:p>
          <w:p w14:paraId="5AE71F67">
            <w:pPr>
              <w:ind w:right="-50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练习三首所学歌曲。</w:t>
            </w:r>
          </w:p>
        </w:tc>
      </w:tr>
      <w:tr w14:paraId="251E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7B2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47F8C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乐理：同主音大小调、识别大小调的方法、唱名法、译谱（翻转课堂，第2组主讲，第1、3组补充）</w:t>
            </w:r>
          </w:p>
          <w:p w14:paraId="17197208">
            <w:pPr>
              <w:ind w:right="-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吹唇、呼吸和力度控制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母音练习</w:t>
            </w:r>
          </w:p>
          <w:p w14:paraId="4554E1BC">
            <w:pPr>
              <w:ind w:right="-50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练习曲目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3DF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110318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21D845E2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2B4E6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复习所学乐理知识；</w:t>
            </w:r>
          </w:p>
          <w:p w14:paraId="6686EB4B"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自学乐理部分“中国民族调式”</w:t>
            </w:r>
          </w:p>
          <w:p w14:paraId="61560804"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写“和弦及其分类”的教案；</w:t>
            </w:r>
          </w:p>
          <w:p w14:paraId="1B27614E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练习发声以及歌曲；</w:t>
            </w:r>
          </w:p>
          <w:p w14:paraId="3886B6B9"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</w:p>
        </w:tc>
      </w:tr>
      <w:tr w14:paraId="31CE9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368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72C09">
            <w:pPr>
              <w:ind w:right="-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X1考核：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绒花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</w:p>
          <w:p w14:paraId="3F62002F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乐理：中国民族调式（梳理）、和弦及其分类（翻转课堂，第3组主讲，第1、2组补充）</w:t>
            </w:r>
          </w:p>
          <w:p w14:paraId="7954DCD9">
            <w:pPr>
              <w:ind w:right="-50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声乐：吹唇练习，发声综合练习；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4CA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1040AA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69DC3A1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汇实践操练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E2C88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整理笔记，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补充练习题；</w:t>
            </w:r>
          </w:p>
          <w:p w14:paraId="6F76210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复习所学乐理知识；</w:t>
            </w:r>
          </w:p>
          <w:p w14:paraId="1490F585"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自学“和弦的转位”并写教案；</w:t>
            </w:r>
          </w:p>
          <w:p w14:paraId="30F68AB2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练习发声以及歌曲；</w:t>
            </w:r>
          </w:p>
          <w:p w14:paraId="4621755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预习《美丽的梦神》。</w:t>
            </w:r>
          </w:p>
        </w:tc>
      </w:tr>
      <w:tr w14:paraId="62BC7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026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FFF9B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乐理：和弦的转位（翻转课堂，第1组主讲，第2、3组补充）</w:t>
            </w:r>
          </w:p>
          <w:p w14:paraId="0677E72B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呼吸和力度控制练习；</w:t>
            </w:r>
          </w:p>
          <w:p w14:paraId="37B4957B"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练习曲目《美丽的梦神》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21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08E690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2DF20D12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0E00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整理笔记，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补充练习题；</w:t>
            </w:r>
          </w:p>
          <w:p w14:paraId="690B092C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复习所学乐理知识；</w:t>
            </w:r>
          </w:p>
          <w:p w14:paraId="2482BD7F"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自学“大三正和弦的简易配奏”并写教案；</w:t>
            </w:r>
          </w:p>
          <w:p w14:paraId="2887A0C0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练习发声以及歌曲。</w:t>
            </w:r>
          </w:p>
        </w:tc>
      </w:tr>
      <w:tr w14:paraId="5EC7D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15F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7DF51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乐理：大三正和弦的简易配奏（翻转课堂，第2组主讲，第1、3组补充）</w:t>
            </w:r>
          </w:p>
          <w:p w14:paraId="509C4182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连音练习、哼鸣练习；</w:t>
            </w:r>
          </w:p>
          <w:p w14:paraId="3DF528F7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练习曲目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一抹夕阳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D39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293970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3078D4D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7658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整理笔记，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补充练习题；</w:t>
            </w:r>
          </w:p>
          <w:p w14:paraId="277BC3CD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复习所学乐理知识；</w:t>
            </w:r>
          </w:p>
          <w:p w14:paraId="2B0751F1">
            <w:pPr>
              <w:widowControl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自学“小三正和弦的简易配奏”并写教案；</w:t>
            </w:r>
          </w:p>
          <w:p w14:paraId="4275E344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练习发声以及歌曲；</w:t>
            </w:r>
          </w:p>
        </w:tc>
      </w:tr>
      <w:tr w14:paraId="3C4B3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70B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83DB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考核：《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美丽的梦神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一抹夕阳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任选一首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课堂展示；</w:t>
            </w:r>
          </w:p>
          <w:p w14:paraId="3E2A61E2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乐理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小三正和弦的简易配奏（翻转课堂，第3组主讲，第1、2组补充）</w:t>
            </w:r>
          </w:p>
          <w:p w14:paraId="080E05FC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声乐：常规发声练习；</w:t>
            </w:r>
          </w:p>
          <w:p w14:paraId="3546E122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曲目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一抹夕阳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20B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45EF7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52906EE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实践操练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5428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07EC6E6C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复习所有乐理知识；</w:t>
            </w:r>
          </w:p>
          <w:p w14:paraId="32D4022F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整理所有教案笔记；</w:t>
            </w:r>
          </w:p>
          <w:p w14:paraId="0B48C575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练习所有歌曲；</w:t>
            </w:r>
          </w:p>
          <w:p w14:paraId="02606F07"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掌握所学知识技能；</w:t>
            </w:r>
          </w:p>
          <w:p w14:paraId="55CD8B5A">
            <w:pPr>
              <w:widowControl/>
              <w:rPr>
                <w:rFonts w:hint="eastAsia" w:eastAsia="Malgun Gothic" w:asciiTheme="minorEastAsia" w:hAnsiTheme="minorEastAsia" w:cstheme="minorEastAsia"/>
                <w:kern w:val="0"/>
                <w:sz w:val="21"/>
                <w:szCs w:val="21"/>
                <w:lang w:eastAsia="ko-K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有感情地演唱乐曲。</w:t>
            </w:r>
          </w:p>
        </w:tc>
      </w:tr>
      <w:tr w14:paraId="5E324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343D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F1F0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总复习</w:t>
            </w:r>
          </w:p>
          <w:p w14:paraId="5DB33B1B"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期末展示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FB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063145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汇报展示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A7F9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《绒花》《梧桐树》《美丽的梦神》《一抹夕阳》</w:t>
            </w:r>
          </w:p>
          <w:p w14:paraId="710C4A51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预告为下学期的儿歌教学准备</w:t>
            </w:r>
          </w:p>
        </w:tc>
      </w:tr>
    </w:tbl>
    <w:p w14:paraId="1C4C9C3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4C077544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7AD0BCA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6D98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A75B41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1128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64ACD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8ED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CDFB4E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3151A">
            <w:pPr>
              <w:pStyle w:val="10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E0E221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演唱歌曲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7C82D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FAFA5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0E1FB">
            <w:pPr>
              <w:pStyle w:val="10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72A18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1（演唱歌曲并对基础乐理知识作答）</w:t>
            </w:r>
          </w:p>
        </w:tc>
      </w:tr>
      <w:tr w14:paraId="79DFB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D3D3A7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DDB0A">
            <w:pPr>
              <w:pStyle w:val="10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5E95DB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课堂展示2（弹唱教学实践及小组互评）</w:t>
            </w:r>
          </w:p>
        </w:tc>
      </w:tr>
    </w:tbl>
    <w:p w14:paraId="4752CB0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7331D47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399415" cy="507365"/>
            <wp:effectExtent l="0" t="0" r="6985" b="635"/>
            <wp:docPr id="5" name="图片 5" descr="cc2c03ec-dfc1-4643-8c7d-6e5d7519b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2c03ec-dfc1-4643-8c7d-6e5d7519bd31"/>
                    <pic:cNvPicPr>
                      <a:picLocks noChangeAspect="1"/>
                    </pic:cNvPicPr>
                  </pic:nvPicPr>
                  <pic:blipFill>
                    <a:blip r:embed="rId8">
                      <a:lum bright="48000" contrast="-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97535" cy="328930"/>
            <wp:effectExtent l="0" t="0" r="12065" b="1270"/>
            <wp:docPr id="6" name="图片 6" descr="截屏2024-10-12 17.01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截屏2024-10-12 17.01.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p w14:paraId="067A1D5B">
      <w:pPr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23F5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E248C">
                          <w:pPr>
                            <w:pStyle w:val="2"/>
                            <w:rPr>
                              <w:rStyle w:val="7"/>
                              <w:rFonts w:ascii="ITC Bookman Demi" w:hAnsi="ITC Bookman Demi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第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instrText xml:space="preserve">PAGE  </w:instrTex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E248C">
                    <w:pPr>
                      <w:pStyle w:val="2"/>
                      <w:rPr>
                        <w:rStyle w:val="7"/>
                        <w:rFonts w:ascii="ITC Bookman Demi" w:hAnsi="ITC Bookman Demi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第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instrText xml:space="preserve">PAGE  </w:instrTex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t>21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678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D1FE3A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1B8C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CA6A53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CA6A53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CC9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00BE7"/>
    <w:multiLevelType w:val="singleLevel"/>
    <w:tmpl w:val="01E00B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N2VmZGFjOTczZDU2M2YzMzQ2OGQxOWIyNWMzYmY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5D5D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D96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91A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D3A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B1D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87EF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3EC"/>
    <w:rsid w:val="006E41F8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18EA"/>
    <w:rsid w:val="007637A0"/>
    <w:rsid w:val="00764AF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4281"/>
    <w:rsid w:val="007B59C2"/>
    <w:rsid w:val="007B5F54"/>
    <w:rsid w:val="007B5F95"/>
    <w:rsid w:val="007C27C3"/>
    <w:rsid w:val="007C3319"/>
    <w:rsid w:val="007C4971"/>
    <w:rsid w:val="007D5EEF"/>
    <w:rsid w:val="007E037B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76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BED"/>
    <w:rsid w:val="00873C4B"/>
    <w:rsid w:val="00882E20"/>
    <w:rsid w:val="00892651"/>
    <w:rsid w:val="008A2553"/>
    <w:rsid w:val="008B3DB4"/>
    <w:rsid w:val="008B56AB"/>
    <w:rsid w:val="008B71F2"/>
    <w:rsid w:val="008C2F3A"/>
    <w:rsid w:val="008C5D18"/>
    <w:rsid w:val="008D2640"/>
    <w:rsid w:val="008E2CC9"/>
    <w:rsid w:val="008E36BA"/>
    <w:rsid w:val="008E4701"/>
    <w:rsid w:val="008E54B1"/>
    <w:rsid w:val="008F099E"/>
    <w:rsid w:val="008F2379"/>
    <w:rsid w:val="008F26F4"/>
    <w:rsid w:val="008F2AD8"/>
    <w:rsid w:val="00900A34"/>
    <w:rsid w:val="00902CFA"/>
    <w:rsid w:val="009035F1"/>
    <w:rsid w:val="0091127F"/>
    <w:rsid w:val="009123EC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6BD8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528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942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206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6E89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086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A44"/>
    <w:rsid w:val="00BF231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220"/>
    <w:rsid w:val="00C84ED2"/>
    <w:rsid w:val="00C86C3F"/>
    <w:rsid w:val="00C925BC"/>
    <w:rsid w:val="00C97B4D"/>
    <w:rsid w:val="00CA1CEF"/>
    <w:rsid w:val="00CB0701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5CD3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ACD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5FDC"/>
    <w:rsid w:val="00F80BA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6B87"/>
    <w:rsid w:val="00FD313C"/>
    <w:rsid w:val="00FE319F"/>
    <w:rsid w:val="00FE6709"/>
    <w:rsid w:val="00FF2D60"/>
    <w:rsid w:val="0250298D"/>
    <w:rsid w:val="0B02141F"/>
    <w:rsid w:val="0DB76A4A"/>
    <w:rsid w:val="199D2E85"/>
    <w:rsid w:val="1AA650CC"/>
    <w:rsid w:val="1AB14B7C"/>
    <w:rsid w:val="1B9B294B"/>
    <w:rsid w:val="1D420B90"/>
    <w:rsid w:val="26103D41"/>
    <w:rsid w:val="2E59298A"/>
    <w:rsid w:val="317C1F1D"/>
    <w:rsid w:val="36FC5189"/>
    <w:rsid w:val="37E50B00"/>
    <w:rsid w:val="49DF08B3"/>
    <w:rsid w:val="63146193"/>
    <w:rsid w:val="65310993"/>
    <w:rsid w:val="68D06FB9"/>
    <w:rsid w:val="6D744F95"/>
    <w:rsid w:val="6E256335"/>
    <w:rsid w:val="700912C5"/>
    <w:rsid w:val="718B4F7F"/>
    <w:rsid w:val="7196147C"/>
    <w:rsid w:val="74F62C86"/>
    <w:rsid w:val="7D1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487C9-EA3A-422E-9C31-BB579AD20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1389</Words>
  <Characters>1469</Characters>
  <Lines>8</Lines>
  <Paragraphs>2</Paragraphs>
  <TotalTime>0</TotalTime>
  <ScaleCrop>false</ScaleCrop>
  <LinksUpToDate>false</LinksUpToDate>
  <CharactersWithSpaces>1512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2022-09-27T14:48:00Z</dcterms:created>
  <dc:creator>*****</dc:creator>
  <cp:lastModifiedBy>WPS_1472633697</cp:lastModifiedBy>
  <cp:lastPrinted>2023-09-05T05:00:00Z</cp:lastPrinted>
  <dcterms:modified xsi:type="dcterms:W3CDTF">2025-09-25T15:57:20Z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3CB7A8238BDB4FC38235864B6450C3C1_13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