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49"/>
        <w:gridCol w:w="1411"/>
        <w:gridCol w:w="1315"/>
        <w:gridCol w:w="1171"/>
        <w:gridCol w:w="1752"/>
        <w:gridCol w:w="1463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大学物理实验（2）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213505</w:t>
            </w:r>
            <w:r>
              <w:rPr>
                <w:rFonts w:hint="eastAsia" w:ascii="Helvetica" w:hAnsi="Helvetica" w:cs="Helvetica"/>
                <w:sz w:val="18"/>
                <w:szCs w:val="18"/>
              </w:rPr>
              <w:t>4</w:t>
            </w:r>
          </w:p>
        </w:tc>
        <w:tc>
          <w:tcPr>
            <w:tcW w:w="1314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0718</w:t>
            </w:r>
          </w:p>
        </w:tc>
        <w:tc>
          <w:tcPr>
            <w:tcW w:w="1753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1/16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赵华</w:t>
            </w:r>
          </w:p>
        </w:tc>
        <w:tc>
          <w:tcPr>
            <w:tcW w:w="1314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24297</w:t>
            </w:r>
          </w:p>
        </w:tc>
        <w:tc>
          <w:tcPr>
            <w:tcW w:w="1753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兼职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计科B24-4</w:t>
            </w:r>
            <w:bookmarkStart w:id="0" w:name="_GoBack"/>
            <w:bookmarkEnd w:id="0"/>
          </w:p>
        </w:tc>
        <w:tc>
          <w:tcPr>
            <w:tcW w:w="1314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753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教育学院物理实验室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widowControl/>
              <w:shd w:val="clear" w:color="auto" w:fill="FFFFFF"/>
              <w:ind w:left="720" w:firstLine="630" w:firstLineChars="300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周一上午第4节；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周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下午5-8节</w:t>
            </w: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9AE7650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大学物理仿真实验建桥内网：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 http://172.16.27.195:8201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。</w:t>
            </w: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7541DE6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大学物理实验教程—基础综合性实验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黄耀清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赵宏伟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葛坚坚主编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机械工业出版社</w:t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74DF5F20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吕斯骅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段家氏主编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基础物理实验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北京大学出版社</w:t>
            </w:r>
          </w:p>
          <w:p w14:paraId="385139C6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丁慎训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张连芳主编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物理实验教程（第二版）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清华大学出版社</w:t>
            </w:r>
          </w:p>
          <w:p w14:paraId="1F22312E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沈元华等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基础物理实验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北京：高等教育出版社</w:t>
            </w:r>
          </w:p>
          <w:p w14:paraId="7DC579CA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杨党强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吴纲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金亚平编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大学物理实验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中国电力出版社</w:t>
            </w:r>
          </w:p>
          <w:p w14:paraId="5617BDF9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大学物理实验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方利广编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2009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年版，同济大学出版社</w:t>
            </w:r>
          </w:p>
        </w:tc>
      </w:tr>
    </w:tbl>
    <w:p w14:paraId="1E2E20EE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6C34517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42"/>
        <w:gridCol w:w="741"/>
        <w:gridCol w:w="4329"/>
        <w:gridCol w:w="1603"/>
        <w:gridCol w:w="1591"/>
      </w:tblGrid>
      <w:tr w14:paraId="6190B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41" w:type="dxa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3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60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59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4A61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41" w:type="dxa"/>
          </w:tcPr>
          <w:p w14:paraId="7806BFDB">
            <w:pPr>
              <w:widowControl/>
              <w:ind w:firstLine="210" w:firstLineChars="100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3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</w:rPr>
              <w:t>衍射光栅</w:t>
            </w:r>
          </w:p>
        </w:tc>
        <w:tc>
          <w:tcPr>
            <w:tcW w:w="160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讲授、指导</w:t>
            </w:r>
          </w:p>
        </w:tc>
        <w:tc>
          <w:tcPr>
            <w:tcW w:w="159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完成实验报告</w:t>
            </w:r>
          </w:p>
        </w:tc>
      </w:tr>
      <w:tr w14:paraId="003C1D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565D2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41" w:type="dxa"/>
            <w:shd w:val="clear" w:color="auto" w:fill="auto"/>
            <w:vAlign w:val="top"/>
          </w:tcPr>
          <w:p w14:paraId="630ACD2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3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AB0B6E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</w:rPr>
              <w:t>电阻应变传感器</w:t>
            </w:r>
          </w:p>
        </w:tc>
        <w:tc>
          <w:tcPr>
            <w:tcW w:w="160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790894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讲授、指导</w:t>
            </w:r>
          </w:p>
        </w:tc>
        <w:tc>
          <w:tcPr>
            <w:tcW w:w="159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C1E7E4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完成实验报告</w:t>
            </w:r>
          </w:p>
        </w:tc>
      </w:tr>
      <w:tr w14:paraId="6D554B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7C3EA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41" w:type="dxa"/>
            <w:shd w:val="clear" w:color="auto" w:fill="auto"/>
            <w:vAlign w:val="top"/>
          </w:tcPr>
          <w:p w14:paraId="2F5D01F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3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549FD3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非线性元件伏安特性研究</w:t>
            </w:r>
          </w:p>
        </w:tc>
        <w:tc>
          <w:tcPr>
            <w:tcW w:w="160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97D770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讲授、指导</w:t>
            </w:r>
          </w:p>
        </w:tc>
        <w:tc>
          <w:tcPr>
            <w:tcW w:w="159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BB6473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完成实验报告</w:t>
            </w:r>
          </w:p>
        </w:tc>
      </w:tr>
      <w:tr w14:paraId="4B99D4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8318F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41" w:type="dxa"/>
            <w:shd w:val="clear" w:color="auto" w:fill="auto"/>
            <w:vAlign w:val="top"/>
          </w:tcPr>
          <w:p w14:paraId="398EE89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3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86F6C9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不良导体导热系数的测定</w:t>
            </w:r>
          </w:p>
        </w:tc>
        <w:tc>
          <w:tcPr>
            <w:tcW w:w="160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A39979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讲授、指导</w:t>
            </w:r>
          </w:p>
        </w:tc>
        <w:tc>
          <w:tcPr>
            <w:tcW w:w="159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E17B74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完成实验报告</w:t>
            </w:r>
          </w:p>
        </w:tc>
      </w:tr>
      <w:tr w14:paraId="658047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0060A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41" w:type="dxa"/>
            <w:shd w:val="clear" w:color="auto" w:fill="auto"/>
            <w:vAlign w:val="top"/>
          </w:tcPr>
          <w:p w14:paraId="3F45E90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3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361CFE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</w:rPr>
              <w:t>CCD微机密立根油滴实验</w:t>
            </w:r>
          </w:p>
        </w:tc>
        <w:tc>
          <w:tcPr>
            <w:tcW w:w="160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BC9887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讲授、指导</w:t>
            </w:r>
          </w:p>
        </w:tc>
        <w:tc>
          <w:tcPr>
            <w:tcW w:w="159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10686A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完成实验报告</w:t>
            </w:r>
          </w:p>
        </w:tc>
      </w:tr>
      <w:tr w14:paraId="6C2AB2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11421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7399922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3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687DC7">
            <w:pPr>
              <w:widowControl/>
              <w:jc w:val="center"/>
              <w:rPr>
                <w:rFonts w:hint="eastAsia"/>
              </w:rPr>
            </w:pPr>
            <w:r>
              <w:t>亥姆霍兹线圈磁场规律的研究实验或</w:t>
            </w:r>
            <w:r>
              <w:rPr>
                <w:rFonts w:hint="eastAsia" w:ascii="宋体" w:hAnsi="宋体"/>
              </w:rPr>
              <w:t>迈克尔逊干涉仪测定氦氖激光波长与压电常数</w:t>
            </w:r>
            <w:r>
              <w:rPr>
                <w:rFonts w:hint="eastAsia"/>
              </w:rPr>
              <w:t>或运动及动力学系列实验</w:t>
            </w:r>
            <w:r>
              <w:rPr>
                <w:rFonts w:hint="eastAsia" w:asciiTheme="minorEastAsia" w:hAnsiTheme="minorEastAsia" w:eastAsiaTheme="minorEastAsia"/>
              </w:rPr>
              <w:t>（三选一）</w:t>
            </w:r>
          </w:p>
        </w:tc>
        <w:tc>
          <w:tcPr>
            <w:tcW w:w="160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4BBB6E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讲授、指导</w:t>
            </w:r>
          </w:p>
        </w:tc>
        <w:tc>
          <w:tcPr>
            <w:tcW w:w="159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D313A3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完成实验报告</w:t>
            </w:r>
          </w:p>
        </w:tc>
      </w:tr>
      <w:tr w14:paraId="02C0A0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82148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41" w:type="dxa"/>
            <w:shd w:val="clear" w:color="auto" w:fill="auto"/>
            <w:vAlign w:val="top"/>
          </w:tcPr>
          <w:p w14:paraId="20A7DD5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3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1F8D15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RLC电路特性的研究</w:t>
            </w:r>
          </w:p>
        </w:tc>
        <w:tc>
          <w:tcPr>
            <w:tcW w:w="160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C5016D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讲授、指导</w:t>
            </w:r>
          </w:p>
        </w:tc>
        <w:tc>
          <w:tcPr>
            <w:tcW w:w="159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4409CB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完成实验报告</w:t>
            </w:r>
          </w:p>
        </w:tc>
      </w:tr>
      <w:tr w14:paraId="0A86B3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7E77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6DB9F66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32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5D09A8">
            <w:pPr>
              <w:widowControl/>
              <w:jc w:val="center"/>
              <w:rPr>
                <w:rFonts w:hint="eastAsia" w:ascii="Times New Roman" w:hAnsi="Times New Roman" w:eastAsia="PMingLiU" w:cs="Times New Roman"/>
                <w:kern w:val="2"/>
                <w:sz w:val="24"/>
                <w:szCs w:val="24"/>
                <w:lang w:val="en-US" w:eastAsia="zh-TW" w:bidi="ar-SA"/>
              </w:rPr>
            </w:pPr>
            <w:r>
              <w:rPr>
                <w:rFonts w:hint="eastAsia" w:ascii="宋体" w:hAnsi="宋体"/>
              </w:rPr>
              <w:t>用CCD成像系统观测牛顿环</w:t>
            </w:r>
          </w:p>
        </w:tc>
        <w:tc>
          <w:tcPr>
            <w:tcW w:w="160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D688C6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讲授、指导</w:t>
            </w:r>
          </w:p>
        </w:tc>
        <w:tc>
          <w:tcPr>
            <w:tcW w:w="159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EB951B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完成实验报告</w:t>
            </w:r>
          </w:p>
        </w:tc>
      </w:tr>
    </w:tbl>
    <w:p w14:paraId="5C15295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92A9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vAlign w:val="center"/>
          </w:tcPr>
          <w:p w14:paraId="33B9643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14:paraId="6A4797A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5792E36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F434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Align w:val="center"/>
          </w:tcPr>
          <w:p w14:paraId="430A19E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vAlign w:val="center"/>
          </w:tcPr>
          <w:p w14:paraId="75902667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  <w:t>12.5%</w:t>
            </w:r>
          </w:p>
        </w:tc>
        <w:tc>
          <w:tcPr>
            <w:tcW w:w="5387" w:type="dxa"/>
            <w:vAlign w:val="center"/>
          </w:tcPr>
          <w:p w14:paraId="361E30CF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一个实验成绩</w:t>
            </w:r>
          </w:p>
        </w:tc>
      </w:tr>
      <w:tr w14:paraId="115F1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Align w:val="center"/>
          </w:tcPr>
          <w:p w14:paraId="12A9966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vAlign w:val="center"/>
          </w:tcPr>
          <w:p w14:paraId="0EFC1509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  <w:t>12.5%</w:t>
            </w:r>
          </w:p>
        </w:tc>
        <w:tc>
          <w:tcPr>
            <w:tcW w:w="5387" w:type="dxa"/>
            <w:vAlign w:val="center"/>
          </w:tcPr>
          <w:p w14:paraId="77BFBA68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一个实验成绩</w:t>
            </w:r>
          </w:p>
        </w:tc>
      </w:tr>
      <w:tr w14:paraId="63088E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Align w:val="center"/>
          </w:tcPr>
          <w:p w14:paraId="0796E270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vAlign w:val="center"/>
          </w:tcPr>
          <w:p w14:paraId="4279AA78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  <w:t>12.5%</w:t>
            </w:r>
          </w:p>
        </w:tc>
        <w:tc>
          <w:tcPr>
            <w:tcW w:w="5387" w:type="dxa"/>
            <w:vAlign w:val="center"/>
          </w:tcPr>
          <w:p w14:paraId="508D97E2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一个实验成绩</w:t>
            </w:r>
          </w:p>
        </w:tc>
      </w:tr>
      <w:tr w14:paraId="7DB91F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Align w:val="center"/>
          </w:tcPr>
          <w:p w14:paraId="1937A7EB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vAlign w:val="center"/>
          </w:tcPr>
          <w:p w14:paraId="07319ADF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  <w:t>12.5%</w:t>
            </w:r>
          </w:p>
        </w:tc>
        <w:tc>
          <w:tcPr>
            <w:tcW w:w="5387" w:type="dxa"/>
            <w:vAlign w:val="center"/>
          </w:tcPr>
          <w:p w14:paraId="150F0ED8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一个实验成绩</w:t>
            </w:r>
          </w:p>
        </w:tc>
      </w:tr>
      <w:tr w14:paraId="4D8DE2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Align w:val="center"/>
          </w:tcPr>
          <w:p w14:paraId="41B33246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X5</w:t>
            </w:r>
          </w:p>
        </w:tc>
        <w:tc>
          <w:tcPr>
            <w:tcW w:w="1843" w:type="dxa"/>
            <w:vAlign w:val="center"/>
          </w:tcPr>
          <w:p w14:paraId="129C81CC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  <w:t>12.5%</w:t>
            </w:r>
          </w:p>
        </w:tc>
        <w:tc>
          <w:tcPr>
            <w:tcW w:w="5387" w:type="dxa"/>
            <w:vAlign w:val="center"/>
          </w:tcPr>
          <w:p w14:paraId="192C24D6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一个实验成绩</w:t>
            </w:r>
          </w:p>
        </w:tc>
      </w:tr>
      <w:tr w14:paraId="41A857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Align w:val="center"/>
          </w:tcPr>
          <w:p w14:paraId="3FBED2AC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X6</w:t>
            </w:r>
          </w:p>
        </w:tc>
        <w:tc>
          <w:tcPr>
            <w:tcW w:w="1843" w:type="dxa"/>
            <w:vAlign w:val="center"/>
          </w:tcPr>
          <w:p w14:paraId="16A4E35C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  <w:t>12.5%</w:t>
            </w:r>
          </w:p>
        </w:tc>
        <w:tc>
          <w:tcPr>
            <w:tcW w:w="5387" w:type="dxa"/>
            <w:vAlign w:val="center"/>
          </w:tcPr>
          <w:p w14:paraId="4EB2EFDA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一个实验成绩</w:t>
            </w:r>
          </w:p>
        </w:tc>
      </w:tr>
      <w:tr w14:paraId="558C41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Align w:val="center"/>
          </w:tcPr>
          <w:p w14:paraId="0AEC4BBB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X7</w:t>
            </w:r>
          </w:p>
        </w:tc>
        <w:tc>
          <w:tcPr>
            <w:tcW w:w="1843" w:type="dxa"/>
            <w:vAlign w:val="center"/>
          </w:tcPr>
          <w:p w14:paraId="2622054D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  <w:t>12.5%</w:t>
            </w:r>
          </w:p>
        </w:tc>
        <w:tc>
          <w:tcPr>
            <w:tcW w:w="5387" w:type="dxa"/>
            <w:vAlign w:val="center"/>
          </w:tcPr>
          <w:p w14:paraId="02320F94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一个实验成绩</w:t>
            </w:r>
          </w:p>
        </w:tc>
      </w:tr>
      <w:tr w14:paraId="3DFA25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Align w:val="center"/>
          </w:tcPr>
          <w:p w14:paraId="29E8BD1D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X8</w:t>
            </w:r>
          </w:p>
        </w:tc>
        <w:tc>
          <w:tcPr>
            <w:tcW w:w="1843" w:type="dxa"/>
            <w:vAlign w:val="center"/>
          </w:tcPr>
          <w:p w14:paraId="60ABDDFF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  <w:t>12.5%</w:t>
            </w:r>
          </w:p>
        </w:tc>
        <w:tc>
          <w:tcPr>
            <w:tcW w:w="5387" w:type="dxa"/>
            <w:vAlign w:val="center"/>
          </w:tcPr>
          <w:p w14:paraId="3C705F05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一个实验成绩</w:t>
            </w:r>
          </w:p>
        </w:tc>
      </w:tr>
    </w:tbl>
    <w:p w14:paraId="480A6B4D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0209340B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任课教师：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赵华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系主任审核：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</w:p>
    <w:p w14:paraId="52C33EF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日期：202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>5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年9月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>22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日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1D6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2F0C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9728E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1679"/>
    <w:rsid w:val="0050268C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253C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55F2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3551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64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8A8"/>
    <w:rsid w:val="00920D39"/>
    <w:rsid w:val="00922B9C"/>
    <w:rsid w:val="0092367E"/>
    <w:rsid w:val="00924A8D"/>
    <w:rsid w:val="00925AAB"/>
    <w:rsid w:val="00925B62"/>
    <w:rsid w:val="0092739F"/>
    <w:rsid w:val="009343C3"/>
    <w:rsid w:val="00934AC4"/>
    <w:rsid w:val="00935F4D"/>
    <w:rsid w:val="009378D3"/>
    <w:rsid w:val="00941FD1"/>
    <w:rsid w:val="009472F5"/>
    <w:rsid w:val="00952512"/>
    <w:rsid w:val="009525CC"/>
    <w:rsid w:val="00954AB1"/>
    <w:rsid w:val="00954C1E"/>
    <w:rsid w:val="00960C73"/>
    <w:rsid w:val="00961730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6789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0D65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27A7"/>
    <w:rsid w:val="00BE747E"/>
    <w:rsid w:val="00BE7EFB"/>
    <w:rsid w:val="00BF7135"/>
    <w:rsid w:val="00C00B26"/>
    <w:rsid w:val="00C04815"/>
    <w:rsid w:val="00C04FE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3169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3185"/>
    <w:rsid w:val="00D15EC3"/>
    <w:rsid w:val="00D16835"/>
    <w:rsid w:val="00D20242"/>
    <w:rsid w:val="00D203F9"/>
    <w:rsid w:val="00D237C7"/>
    <w:rsid w:val="00D2547C"/>
    <w:rsid w:val="00D36F07"/>
    <w:rsid w:val="00D51526"/>
    <w:rsid w:val="00D5461A"/>
    <w:rsid w:val="00D547FE"/>
    <w:rsid w:val="00D55702"/>
    <w:rsid w:val="00D60D3E"/>
    <w:rsid w:val="00D65223"/>
    <w:rsid w:val="00D7212C"/>
    <w:rsid w:val="00D7742D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2DE2"/>
    <w:rsid w:val="00DB5D60"/>
    <w:rsid w:val="00DB7433"/>
    <w:rsid w:val="00DB74C6"/>
    <w:rsid w:val="00DC1BDA"/>
    <w:rsid w:val="00DC78C9"/>
    <w:rsid w:val="00DC7AA0"/>
    <w:rsid w:val="00DD0E64"/>
    <w:rsid w:val="00DD3088"/>
    <w:rsid w:val="00DD78B1"/>
    <w:rsid w:val="00DE6B3F"/>
    <w:rsid w:val="00DE7A45"/>
    <w:rsid w:val="00DF1D4C"/>
    <w:rsid w:val="00DF4C64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4A56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30C6"/>
    <w:rsid w:val="00F75B0B"/>
    <w:rsid w:val="00F80197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C287D"/>
    <w:rsid w:val="00FD0764"/>
    <w:rsid w:val="00FD1B13"/>
    <w:rsid w:val="00FD313C"/>
    <w:rsid w:val="00FE319F"/>
    <w:rsid w:val="00FE6709"/>
    <w:rsid w:val="00FF2D60"/>
    <w:rsid w:val="0250298D"/>
    <w:rsid w:val="031F7D5B"/>
    <w:rsid w:val="0B02141F"/>
    <w:rsid w:val="0DB76A4A"/>
    <w:rsid w:val="124A6E0E"/>
    <w:rsid w:val="189B21E1"/>
    <w:rsid w:val="199D2E85"/>
    <w:rsid w:val="1B9B294B"/>
    <w:rsid w:val="1C9F0641"/>
    <w:rsid w:val="2E59298A"/>
    <w:rsid w:val="37E50B00"/>
    <w:rsid w:val="395A72E3"/>
    <w:rsid w:val="3AA56599"/>
    <w:rsid w:val="3CB00E13"/>
    <w:rsid w:val="451217B8"/>
    <w:rsid w:val="49DF08B3"/>
    <w:rsid w:val="65310993"/>
    <w:rsid w:val="6E256335"/>
    <w:rsid w:val="700912C5"/>
    <w:rsid w:val="74F62C86"/>
    <w:rsid w:val="7E180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2</Pages>
  <Words>643</Words>
  <Characters>749</Characters>
  <Lines>6</Lines>
  <Paragraphs>1</Paragraphs>
  <TotalTime>4</TotalTime>
  <ScaleCrop>false</ScaleCrop>
  <LinksUpToDate>false</LinksUpToDate>
  <CharactersWithSpaces>796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2024-09-12T02:16:00Z</dcterms:created>
  <dc:creator>*****</dc:creator>
  <cp:lastModifiedBy>Mr  Zhao</cp:lastModifiedBy>
  <cp:lastPrinted>2015-03-18T03:45:00Z</cp:lastPrinted>
  <dcterms:modified xsi:type="dcterms:W3CDTF">2025-10-15T13:19:43Z</dcterms:modified>
  <dc:title>上海建桥学院教学进度计划表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eyJoZGlkIjoiNDE3YzJlNGZiNzcxNGMyZThmZGQ4OGM4NmVmNWYzZjMiLCJ1c2VySWQiOiI3NTk3NjkzNjQifQ==</vt:lpwstr>
  </property>
  <property fmtid="{D5CDD505-2E9C-101B-9397-08002B2CF9AE}" pid="4" name="ICV">
    <vt:lpwstr>710904A89F4241BBAC6CDE1E18791A44_13</vt:lpwstr>
  </property>
</Properties>
</file>