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2138088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绚丽</w:t>
            </w:r>
            <w:r>
              <w:rPr>
                <w:rFonts w:eastAsiaTheme="minorEastAsia"/>
                <w:lang w:eastAsia="zh-CN"/>
              </w:rPr>
              <w:t>的古希腊神话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陈佳寒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lang w:eastAsia="zh-CN"/>
              </w:rPr>
              <w:t>14073@gench.edu.cn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inorEastAsia"/>
                <w:color w:val="000000"/>
                <w:lang w:eastAsia="zh-CN"/>
              </w:rPr>
            </w:pPr>
            <w:r>
              <w:rPr>
                <w:rFonts w:hint="eastAsia" w:eastAsiaTheme="minorEastAsia"/>
                <w:color w:val="000000"/>
                <w:lang w:eastAsia="zh-CN"/>
              </w:rPr>
              <w:t>通识</w:t>
            </w:r>
            <w:r>
              <w:rPr>
                <w:rFonts w:eastAsiaTheme="minorEastAsia"/>
                <w:color w:val="000000"/>
                <w:lang w:eastAsia="zh-CN"/>
              </w:rPr>
              <w:t>选修课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eastAsiaTheme="minorEastAsia"/>
                <w:lang w:eastAsia="zh-CN"/>
              </w:rPr>
              <w:t>一</w:t>
            </w:r>
            <w:r>
              <w:rPr>
                <w:rFonts w:eastAsiaTheme="minorEastAsia"/>
                <w:lang w:eastAsia="zh-CN"/>
              </w:rPr>
              <w:t>教</w:t>
            </w:r>
            <w:r>
              <w:rPr>
                <w:rFonts w:hint="eastAsia" w:eastAsiaTheme="minorEastAsia"/>
                <w:lang w:eastAsia="zh-CN"/>
              </w:rPr>
              <w:t>403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时间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eastAsia="zh-CN"/>
              </w:rPr>
              <w:t>每周四、五</w:t>
            </w:r>
            <w:r>
              <w:rPr>
                <w:kern w:val="0"/>
                <w:sz w:val="21"/>
                <w:szCs w:val="21"/>
                <w:lang w:eastAsia="zh-CN"/>
              </w:rPr>
              <w:t>8</w:t>
            </w:r>
            <w:r>
              <w:rPr>
                <w:rFonts w:eastAsiaTheme="minorEastAsia"/>
                <w:kern w:val="0"/>
                <w:sz w:val="21"/>
                <w:szCs w:val="21"/>
                <w:lang w:eastAsia="zh-CN"/>
              </w:rPr>
              <w:t>:30-14:30</w:t>
            </w:r>
            <w:r>
              <w:rPr>
                <w:rFonts w:hint="eastAsia" w:ascii="宋体" w:hAnsi="宋体" w:eastAsiaTheme="minor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地点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：教育学院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234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黑体" w:hAnsi="黑体" w:eastAsia="黑体"/>
                <w:kern w:val="0"/>
                <w:sz w:val="21"/>
                <w:szCs w:val="21"/>
              </w:rPr>
              <w:t>电话：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15900403594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[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德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古斯塔夫•施瓦布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  <w:t>：</w:t>
            </w:r>
            <w:r>
              <w:rPr>
                <w:rFonts w:ascii="宋体" w:hAnsi="宋体" w:eastAsia="宋体"/>
                <w:color w:val="000000"/>
                <w:sz w:val="20"/>
                <w:szCs w:val="20"/>
                <w:lang w:eastAsia="zh-CN"/>
              </w:rPr>
              <w:t>《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古希腊神话与传说》（上下），高中甫、关惠文等译，时代文艺出版社，</w:t>
            </w:r>
            <w:r>
              <w:rPr>
                <w:rFonts w:eastAsia="宋体"/>
                <w:color w:val="000000"/>
                <w:sz w:val="20"/>
                <w:szCs w:val="20"/>
              </w:rPr>
              <w:t>2018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；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[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美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]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伊恩•莫里斯、巴里•鲍威尔：《希腊人：历史、文化、社会》（第二版），陈恒、屈伯文、贾斐、苗倩译，上海人民出版社，</w:t>
            </w:r>
            <w:r>
              <w:rPr>
                <w:rFonts w:eastAsia="宋体"/>
                <w:color w:val="000000"/>
                <w:sz w:val="20"/>
                <w:szCs w:val="20"/>
              </w:rPr>
              <w:t>2014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；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[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英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]N.G.L.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哈蒙德：《希腊史》，朱龙华译，商务印书馆，</w:t>
            </w:r>
            <w:r>
              <w:rPr>
                <w:rFonts w:eastAsia="宋体"/>
                <w:color w:val="000000"/>
                <w:sz w:val="20"/>
                <w:szCs w:val="20"/>
              </w:rPr>
              <w:t>2017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。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9960" w:type="dxa"/>
        <w:tblInd w:w="-3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"/>
        <w:gridCol w:w="3877"/>
        <w:gridCol w:w="1639"/>
        <w:gridCol w:w="33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导入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+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克里特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神话与远古希腊（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克里特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神话与远古希腊（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克里特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神话与远古希腊（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荷马史诗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与黑暗时代（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bCs/>
                <w:kern w:val="0"/>
                <w:sz w:val="21"/>
                <w:szCs w:val="21"/>
                <w:lang w:eastAsia="zh-CN"/>
              </w:rPr>
              <w:t>荷马史诗</w:t>
            </w:r>
            <w:r>
              <w:rPr>
                <w:rFonts w:ascii="宋体" w:hAnsi="宋体" w:eastAsia="宋体" w:cs="Arial"/>
                <w:bCs/>
                <w:kern w:val="0"/>
                <w:sz w:val="21"/>
                <w:szCs w:val="21"/>
                <w:lang w:eastAsia="zh-CN"/>
              </w:rPr>
              <w:t>与黑暗时代（</w:t>
            </w:r>
            <w:r>
              <w:rPr>
                <w:rFonts w:hint="eastAsia" w:ascii="宋体" w:hAnsi="宋体" w:eastAsia="宋体" w:cs="Arial"/>
                <w:bCs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ascii="宋体" w:hAnsi="宋体" w:eastAsia="宋体" w:cs="Arial"/>
                <w:bCs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荷马史诗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与黑暗时代（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荷马史诗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与黑暗时代（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四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荷马史诗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与黑暗时代（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五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荷马史诗与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黑暗时代（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六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奥林匹斯神话与古典时期一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奥林匹斯神话与古典时期一（二）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奥林匹斯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神话与古典时期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奥林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匹斯神话与古典时期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四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奥林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匹斯神话与古典时期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五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奥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林匹斯神话与古典时期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一（六）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奥林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匹斯神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话与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古典时期二（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一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奥林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匹斯神话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与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古典时期二（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奥林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匹斯神话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与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古典时期二（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三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1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奥林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匹斯神话与古典时期二（</w:t>
            </w:r>
            <w:r>
              <w:rPr>
                <w:rFonts w:hint="eastAsia" w:ascii="宋体" w:hAnsi="宋体" w:eastAsia="宋体" w:cs="Arial"/>
                <w:kern w:val="0"/>
                <w:sz w:val="21"/>
                <w:szCs w:val="21"/>
                <w:lang w:eastAsia="zh-CN"/>
              </w:rPr>
              <w:t>四</w:t>
            </w:r>
            <w:r>
              <w:rPr>
                <w:rFonts w:ascii="宋体" w:hAnsi="宋体" w:eastAsia="宋体" w:cs="Arial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6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讲课/讨论课</w:t>
            </w:r>
          </w:p>
        </w:tc>
        <w:tc>
          <w:tcPr>
            <w:tcW w:w="33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Arial" w:hAnsi="Arial" w:eastAsia="宋体" w:cs="Arial"/>
                <w:kern w:val="0"/>
                <w:sz w:val="21"/>
                <w:szCs w:val="21"/>
                <w:lang w:eastAsia="zh-CN"/>
              </w:rPr>
              <w:t>√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总评构成（</w:t>
            </w:r>
            <w:r>
              <w:rPr>
                <w:rFonts w:ascii="宋体" w:hAnsi="宋体"/>
                <w:bCs/>
                <w:szCs w:val="20"/>
              </w:rPr>
              <w:t>X</w:t>
            </w:r>
            <w:r>
              <w:rPr>
                <w:rFonts w:hint="eastAsia" w:ascii="宋体" w:hAnsi="宋体"/>
                <w:bCs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hint="eastAsia" w:ascii="宋体" w:hAnsi="宋体"/>
                <w:bCs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eastAsia="宋体"/>
                <w:bCs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0"/>
                <w:lang w:eastAsia="zh-CN"/>
              </w:rPr>
              <w:t>作业一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eastAsia="宋体"/>
                <w:bCs/>
                <w:szCs w:val="20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eastAsia="宋体"/>
                <w:bCs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0"/>
                <w:lang w:eastAsia="zh-CN"/>
              </w:rPr>
              <w:t>作业二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eastAsia="宋体"/>
                <w:bCs/>
                <w:szCs w:val="20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eastAsia="宋体"/>
                <w:bCs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0"/>
                <w:lang w:eastAsia="zh-CN"/>
              </w:rPr>
              <w:t>作业三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eastAsia="宋体"/>
                <w:bCs/>
                <w:szCs w:val="20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eastAsia="宋体"/>
                <w:bCs/>
                <w:szCs w:val="20"/>
                <w:lang w:eastAsia="zh-CN"/>
              </w:rPr>
            </w:pPr>
            <w:r>
              <w:rPr>
                <w:rFonts w:hint="eastAsia" w:eastAsia="宋体"/>
                <w:bCs/>
                <w:szCs w:val="20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szCs w:val="20"/>
                <w:lang w:eastAsia="zh-CN"/>
              </w:rPr>
              <w:t>各类</w:t>
            </w:r>
            <w:r>
              <w:rPr>
                <w:rFonts w:ascii="宋体" w:hAnsi="宋体" w:eastAsia="宋体"/>
                <w:bCs/>
                <w:szCs w:val="20"/>
                <w:lang w:eastAsia="zh-CN"/>
              </w:rPr>
              <w:t>延伸阅读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eastAsia="宋体"/>
                <w:bCs/>
                <w:szCs w:val="20"/>
                <w:lang w:eastAsia="zh-CN"/>
              </w:rPr>
            </w:pPr>
            <w:r>
              <w:rPr>
                <w:rFonts w:hint="eastAsia" w:eastAsia="宋体"/>
                <w:bCs/>
                <w:szCs w:val="20"/>
                <w:lang w:eastAsia="zh-CN"/>
              </w:rPr>
              <w:t>10</w:t>
            </w:r>
            <w:r>
              <w:rPr>
                <w:rFonts w:eastAsia="宋体"/>
                <w:bCs/>
                <w:szCs w:val="20"/>
                <w:lang w:eastAsia="zh-CN"/>
              </w:rPr>
              <w:t>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宋体" w:hAnsi="宋体" w:eastAsia="宋体" w:cs="宋体"/>
          <w:color w:val="000000"/>
          <w:position w:val="-20"/>
          <w:sz w:val="28"/>
          <w:szCs w:val="28"/>
          <w:lang w:eastAsia="zh-CN"/>
        </w:rPr>
        <w:t xml:space="preserve">陈佳寒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drawing>
          <wp:inline distT="0" distB="0" distL="0" distR="0">
            <wp:extent cx="400050" cy="2857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2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02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3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0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>21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>2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23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zZWIxNGQxM2RjMWI4NjY1YzQwZjliNmUwYTY0MzMifQ=="/>
  </w:docVars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67361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42D8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01D0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2BB0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08B9"/>
    <w:rsid w:val="00831D53"/>
    <w:rsid w:val="00840954"/>
    <w:rsid w:val="008429CE"/>
    <w:rsid w:val="0085137D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0449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0C8E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9D2"/>
    <w:rsid w:val="00AB6BFA"/>
    <w:rsid w:val="00AB7541"/>
    <w:rsid w:val="00AC00AC"/>
    <w:rsid w:val="00AC534F"/>
    <w:rsid w:val="00AC5AA6"/>
    <w:rsid w:val="00AD15FD"/>
    <w:rsid w:val="00AD3670"/>
    <w:rsid w:val="00AD606E"/>
    <w:rsid w:val="00AF188F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0AA5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065B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1AF2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E4540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0B79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9772E71"/>
    <w:rsid w:val="0B02141F"/>
    <w:rsid w:val="0DB76A4A"/>
    <w:rsid w:val="121641D8"/>
    <w:rsid w:val="199D2E85"/>
    <w:rsid w:val="1B9B294B"/>
    <w:rsid w:val="2A2E5217"/>
    <w:rsid w:val="2E036D63"/>
    <w:rsid w:val="2E59298A"/>
    <w:rsid w:val="37E50B00"/>
    <w:rsid w:val="49DF08B3"/>
    <w:rsid w:val="502D5CAB"/>
    <w:rsid w:val="606C0DA5"/>
    <w:rsid w:val="6368058A"/>
    <w:rsid w:val="65310993"/>
    <w:rsid w:val="6C4212B6"/>
    <w:rsid w:val="6E256335"/>
    <w:rsid w:val="700912C5"/>
    <w:rsid w:val="74F62C86"/>
    <w:rsid w:val="7B73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1ED13F-0E22-4074-845E-2CB7F5147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CMT</Company>
  <Pages>3</Pages>
  <Words>948</Words>
  <Characters>1032</Characters>
  <Lines>8</Lines>
  <Paragraphs>2</Paragraphs>
  <TotalTime>130</TotalTime>
  <ScaleCrop>false</ScaleCrop>
  <LinksUpToDate>false</LinksUpToDate>
  <CharactersWithSpaces>1041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52542</cp:lastModifiedBy>
  <cp:lastPrinted>2015-03-18T03:45:00Z</cp:lastPrinted>
  <dcterms:modified xsi:type="dcterms:W3CDTF">2023-05-31T12:34:39Z</dcterms:modified>
  <dc:title>上海建桥学院教学进度计划表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45C95BE1124541C7A726DED6F9A31D9B</vt:lpwstr>
  </property>
</Properties>
</file>